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Memo</w:t>
      </w:r>
    </w:p>
    <w:p>
      <w:r>
        <w:rPr>
          <w:color w:val="1FA2A6"/>
          <w:sz w:val="25"/>
        </w:rPr>
        <w:t>[Topic]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22 January 2026  ·  WE-[DEPT]-MEM-[0000]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Decision needed by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[Names / group]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[Your name]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[DD Month YYYY]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[date or 'for information']</w:t>
            </w:r>
          </w:p>
        </w:tc>
      </w:tr>
    </w:tbl>
    <w:p/>
    <w:p>
      <w:pPr>
        <w:pStyle w:val="Heading1"/>
      </w:pPr>
      <w:r>
        <w:t>1. Summary</w:t>
      </w:r>
    </w:p>
    <w:p>
      <w:r>
        <w:t>Three sentences maximum: what is the issue, what do you recommend, what does it cost or change?</w:t>
      </w:r>
    </w:p>
    <w:p>
      <w:pPr>
        <w:pStyle w:val="Heading1"/>
      </w:pPr>
      <w:r>
        <w:t>2. Background</w:t>
      </w:r>
    </w:p>
    <w:p>
      <w:r>
        <w:t>Only what the reader needs to make the decision. Link to source documents in OpenCloud instead of attaching them.</w:t>
      </w:r>
    </w:p>
    <w:p>
      <w:pPr>
        <w:pStyle w:val="Heading1"/>
      </w:pPr>
      <w:r>
        <w:t>3.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Pros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Cons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Cost (EUR)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A – [name]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B – [name]</w:t>
            </w:r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</w:tr>
    </w:tbl>
    <w:p/>
    <w:p>
      <w:pPr>
        <w:pStyle w:val="Heading1"/>
      </w:pPr>
      <w:r>
        <w:t>4. Recommendation and next steps</w:t>
      </w:r>
    </w:p>
    <w:p>
      <w:pPr>
        <w:pStyle w:val="ListBullet"/>
      </w:pPr>
      <w:r>
        <w:t>[Action] – [owner] – [date]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Classification: change the header label to CONFIDENTIAL for anything involving contracts, personnel or unpublished financials (see Information Classification Policy).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Memo  ·  WE-[DEPT]-MEM-[0000]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subject>[Topic]</dc:subject>
  <dc:creator>Noah Fischer</dc:creator>
  <cp:keywords>template</cp:keywords>
  <dc:description>generated by python-docx</dc:description>
  <cp:lastModifiedBy>Noah Fischer</cp:lastModifiedBy>
  <cp:revision>1</cp:revision>
  <dcterms:created xsi:type="dcterms:W3CDTF">2024-09-02T10:00:00Z</dcterms:created>
  <dcterms:modified xsi:type="dcterms:W3CDTF">2026-01-22T10:00:00Z</dcterms:modified>
  <cp:category/>
</cp:coreProperties>
</file>