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Project Board – Minutes</w:t>
      </w:r>
    </w:p>
    <w:p>
      <w:r>
        <w:rPr>
          <w:color w:val="1FA2A6"/>
          <w:sz w:val="25"/>
        </w:rPr>
        <w:t>Millbrook Solar &amp; Storage · 2026-05-26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27 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2026-05-26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Teams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Attendees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Liam McAllister (chair), Sofie Lindqvist, Tom Berger, Charlotte Dubois, Priya Nair, Dr. Amara Okafor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Apologies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Mei Tanaka</w:t>
            </w:r>
          </w:p>
        </w:tc>
      </w:tr>
    </w:tbl>
    <w:p/>
    <w:p>
      <w:pPr>
        <w:pStyle w:val="Heading1"/>
      </w:pPr>
      <w:r>
        <w:t>1. Actions from the last meeting</w:t>
      </w:r>
    </w:p>
    <w:p>
      <w:r>
        <w:t>Two actions closed, one carried forward (see section 4).</w:t>
      </w:r>
    </w:p>
    <w:p>
      <w:pPr>
        <w:pStyle w:val="Heading1"/>
      </w:pPr>
      <w:r>
        <w:t>2. Status</w:t>
      </w:r>
    </w:p>
    <w:p>
      <w:pPr>
        <w:pStyle w:val="ListBullet"/>
      </w:pPr>
      <w:r>
        <w:t>Consultation #2 held on 20 May: 212 attendees, the busiest event so far.</w:t>
      </w:r>
    </w:p>
    <w:p>
      <w:pPr>
        <w:pStyle w:val="ListBullet"/>
      </w:pPr>
      <w:r>
        <w:t>Glint and glare Rev 2 confirms hedgerow screen removes moderate effects at R04–R06.</w:t>
      </w:r>
    </w:p>
    <w:p>
      <w:pPr>
        <w:pStyle w:val="ListBullet"/>
      </w:pPr>
      <w:r>
        <w:t>EPC ITT issued 22 May to five contractors.</w:t>
      </w:r>
    </w:p>
    <w:p>
      <w:pPr>
        <w:pStyle w:val="Heading1"/>
      </w:pPr>
      <w:r>
        <w:t>3. Decisions</w:t>
      </w:r>
    </w:p>
    <w:p>
      <w:pPr>
        <w:pStyle w:val="ListNumber"/>
      </w:pPr>
      <w:r>
        <w:t>Approve submission layout Rev C at 85 MWp.</w:t>
      </w:r>
    </w:p>
    <w:p>
      <w:pPr>
        <w:pStyle w:val="ListNumber"/>
      </w:pPr>
      <w:r>
        <w:t>Recommend community fund of EUR 120,000 per year to Investment Committee (approved same day).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Charlotte Dubois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Finalise application documents and validation checklist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2026-06-12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Liam McAllister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Planning Statement final draft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Tom Berger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Statement of Community Involvement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2026-06-12</w:t>
            </w:r>
          </w:p>
        </w:tc>
      </w:tr>
    </w:tbl>
    <w:p/>
    <w:p>
      <w:r>
        <w:t>Next meeting: last Tuesday of next month. Minutes taken by Grace Mitchell.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Project Board – Minutes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Board – Minutes</dc:title>
  <dc:subject>Millbrook Solar &amp; Storage · 2026-05-26</dc:subject>
  <dc:creator>Liam McAllister</dc:creator>
  <cp:keywords>approved</cp:keywords>
  <dc:description>generated by python-docx</dc:description>
  <cp:lastModifiedBy>Liam McAllister</cp:lastModifiedBy>
  <cp:revision>1</cp:revision>
  <dcterms:created xsi:type="dcterms:W3CDTF">2026-05-26T10:00:00Z</dcterms:created>
  <dcterms:modified xsi:type="dcterms:W3CDTF">2026-05-27T10:00:00Z</dcterms:modified>
  <cp:category/>
</cp:coreProperties>
</file>