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0.0" w:type="dxa"/>
        <w:jc w:val="center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DUOC UC - ESCUELA DE INFORMATICA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Tejedora y punto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c7fn1s6b130k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08/09/2025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Primera versión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Tabatha Gamboa Cifuentes</w:t>
            </w:r>
          </w:p>
        </w:tc>
      </w:tr>
    </w:tbl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30.0" w:type="dxa"/>
        <w:jc w:val="left"/>
        <w:tblInd w:w="-115.0" w:type="dxa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Especificación de Requisitos según estándar de IEEE 830.</w:t>
            </w:r>
          </w:p>
        </w:tc>
      </w:tr>
    </w:tbl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4028499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y7goqqr8p3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0eis7lufk8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j21p8eklh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taj21p8eklh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_heading=h.taj21p8eklhx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pxs366q6f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hypxs366q6f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_heading=h.hypxs366q6fq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p4zmlemfs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dbp4zmlemfs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_heading=h.dbp4zmlemfsl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x93v74v4zi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px93v74v4zi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_heading=h.px93v74v4ziq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ytrb275fe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tnytrb275fe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_heading=h.tnytrb275fed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uikyn8x7o6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wwuikyn8x7o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_heading=h.wwuikyn8x7o6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7of51inhq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737of51inhq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_heading=h.737of51inhqx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9mgl2h6wp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8b9mgl2h6wp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_heading=h.8b9mgl2h6wpf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lsze2igiqh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qlsze2igiqh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_heading=h.qlsze2igiqh4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9efetrh7g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ca9efetrh7g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_heading=h.ca9efetrh7gm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idaxaiiyy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muidaxaiiyy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_heading=h.muidaxaiiyyf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8mij8rnvnu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z8mij8rnvnu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_heading=h.z8mij8rnvnum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z97t6t5yh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gmz97t6t5yh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_heading=h.gmz97t6t5yht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rmhwijyhp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o4rmhwijyhp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_heading=h.o4rmhwijyhpg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1bhhlm3jcg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sh1bhhlm3jc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_heading=h.sh1bhhlm3jcg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4hrog2y2te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b4hrog2y2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_heading=h.b4hrog2y2te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h5me1wxb7b9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uh5me1wxb7b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_heading=h.uh5me1wxb7b9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8v6ggsda95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heading=h.7z8v6ggsda9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_heading=h.7z8v6ggsda95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comunicación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p8reggaul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bp8reggaul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_heading=h.bp8reggaulo1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n7iefw9mwi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jn7iefw9mwi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_heading=h.jn7iefw9mwiy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2nitna337xv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l2nitna337x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_heading=h.l2nitna337xv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7tfzrw5kx8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vx7tfzrw5kx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_heading=h.vx7tfzrw5kx8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ex5ftgkt7qf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kex5ftgkt7q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_heading=h.kex5ftgkt7qf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qkknpfha98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n6qkknpfha9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_heading=h.n6qkknpfha98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Disponibilidad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qwp8se5yuk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nzqwp8se5yu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_heading=h.nzqwp8se5yuk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Mantenibilidad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htoa8pwf7a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fhtoa8pwf7a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_heading=h.fhtoa8pwf7ax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Portabilidad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8933jftx3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ci8933jftx3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_heading=h.ci8933jftx39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Requisitos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jc w:val="both"/>
        <w:rPr>
          <w:b w:val="1"/>
          <w:color w:val="366091"/>
          <w:sz w:val="28"/>
          <w:szCs w:val="28"/>
        </w:rPr>
      </w:pPr>
      <w:bookmarkStart w:colFirst="0" w:colLast="0" w:name="_heading=h.xr5a8ra89p2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720eis7lufk8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1.  Introducción</w:t>
      </w:r>
    </w:p>
    <w:p w:rsidR="00000000" w:rsidDel="00000000" w:rsidP="00000000" w:rsidRDefault="00000000" w:rsidRPr="00000000" w14:paraId="0000003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taj21p8eklhx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Este documento de Especificación de Requisitos de Software (ERS) tiene como propósito definir de manera clara y estructurada los requisitos funcionales y no funcionales del sistema web “Tejedora y Punto”. Está dirigido a desarrolladores, diseñadores, evaluadores y cualquier persona involucrada en la implementación, validación o mejora del sistema. Su objetivo es asegurar que el desarrollo refleje la identidad, propósito y narrativa del proyecto.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hypxs366q6fq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Nombre del sistema:</w:t>
      </w:r>
      <w:r w:rsidDel="00000000" w:rsidR="00000000" w:rsidRPr="00000000">
        <w:rPr>
          <w:rtl w:val="0"/>
        </w:rPr>
        <w:t xml:space="preserve"> Tejedora y Punto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Qué hará el sistema: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Permitirá visualizar productos textiles con enfoque editorial.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Gestionará usuarios, sesiones y roles.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Validará formularios de contacto, registro y login.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Integrará un carrito de compras funcional.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Ofrecerá un espacio de blog para relatos y contenidos relacionados.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Incluirá un panel de administración para gestionar productos e imágenes.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Qué no hará el sistema: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realizará pagos en línea (por ahora).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gestionará inventario físico ni logística de envíos.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incluirá integración con sistemas externos de facturación.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Beneficios, objetivos y metas: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Transmitir identidad artesanal desde lo digital.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una experiencia cálida, clara y coherente al usuario.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gestión de contenidos y productos por parte del administrador.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el sistema según temporadas, colecciones o territorios.</w:t>
      </w:r>
    </w:p>
    <w:p w:rsidR="00000000" w:rsidDel="00000000" w:rsidP="00000000" w:rsidRDefault="00000000" w:rsidRPr="00000000" w14:paraId="00000046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dbp4zmlemfsl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ERS</w:t>
      </w:r>
      <w:r w:rsidDel="00000000" w:rsidR="00000000" w:rsidRPr="00000000">
        <w:rPr>
          <w:rtl w:val="0"/>
        </w:rPr>
        <w:t xml:space="preserve">: Especificación de Requisitos de Software </w:t>
      </w:r>
      <w:r w:rsidDel="00000000" w:rsidR="00000000" w:rsidRPr="00000000">
        <w:rPr>
          <w:b w:val="1"/>
          <w:rtl w:val="0"/>
        </w:rPr>
        <w:t xml:space="preserve">UX</w:t>
      </w:r>
      <w:r w:rsidDel="00000000" w:rsidR="00000000" w:rsidRPr="00000000">
        <w:rPr>
          <w:rtl w:val="0"/>
        </w:rPr>
        <w:t xml:space="preserve">: Experiencia de Usuario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tbtha</w:t>
      </w:r>
      <w:r w:rsidDel="00000000" w:rsidR="00000000" w:rsidRPr="00000000">
        <w:rPr>
          <w:rtl w:val="0"/>
        </w:rPr>
        <w:t xml:space="preserve">: Autora y desarrolladora del proyecto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HTML/CSS/JS</w:t>
      </w:r>
      <w:r w:rsidDel="00000000" w:rsidR="00000000" w:rsidRPr="00000000">
        <w:rPr>
          <w:rtl w:val="0"/>
        </w:rPr>
        <w:t xml:space="preserve">: Lenguajes utilizados para construir el sistema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Comanda</w:t>
      </w:r>
      <w:r w:rsidDel="00000000" w:rsidR="00000000" w:rsidRPr="00000000">
        <w:rPr>
          <w:rtl w:val="0"/>
        </w:rPr>
        <w:t xml:space="preserve">: Detalle del pedido de productos seleccionados por el usuario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Usuario con acceso a gestión de contenidos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Visitante</w:t>
      </w:r>
      <w:r w:rsidDel="00000000" w:rsidR="00000000" w:rsidRPr="00000000">
        <w:rPr>
          <w:rtl w:val="0"/>
        </w:rPr>
        <w:t xml:space="preserve">: Usuario no registrado que navega por el sitio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 registrado</w:t>
      </w:r>
      <w:r w:rsidDel="00000000" w:rsidR="00000000" w:rsidRPr="00000000">
        <w:rPr>
          <w:rtl w:val="0"/>
        </w:rPr>
        <w:t xml:space="preserve">: Persona con cuenta que puede comprar y comentar</w:t>
      </w:r>
    </w:p>
    <w:p w:rsidR="00000000" w:rsidDel="00000000" w:rsidP="00000000" w:rsidRDefault="00000000" w:rsidRPr="00000000" w14:paraId="0000004E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px93v74v4ziq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 del proyecto: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https://github.com/tbtha/tejedoraypunto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IEEE Std 830-1998: Recomendaciones para especificación de requisitos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 de HTML, CSS y JavaScript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Bitácora de desarrollo del sistema (local)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tnytrb275fed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incluye: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del negocio y contexto del sistema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Especificación detallada de requisitos funcionales y no funcionales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 de casos de uso como anexos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del sistema y lógica de validación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para futuras mejoras</w:t>
      </w:r>
    </w:p>
    <w:p w:rsidR="00000000" w:rsidDel="00000000" w:rsidP="00000000" w:rsidRDefault="00000000" w:rsidRPr="00000000" w14:paraId="0000005C">
      <w:pPr>
        <w:pStyle w:val="Heading1"/>
        <w:jc w:val="both"/>
        <w:rPr/>
      </w:pPr>
      <w:bookmarkStart w:colFirst="0" w:colLast="0" w:name="_heading=h.wwuikyn8x7o6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  <w:tab/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737of51inhqx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El sistema “Tejedora y Punto” es una aplicación web independiente, desarrollada desde cero, que integra catálogo de productos, narrativa editorial y gestión de usuarios. No depende de otros sistemas externos, pero está diseñado para escalar e integrarse con bases de datos o servicios de pago en futuras versiones.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8b9mgl2h6wpf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productos con imagen, descripción y precio Registrar y autenticar usuarios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formularios con mensajes editoriales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carrito de compras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y editar entradas de blog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productos e imágenes desde un panel dedicado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Navegar entre secciones con coherencia visual y funcional</w:t>
      </w:r>
    </w:p>
    <w:p w:rsidR="00000000" w:rsidDel="00000000" w:rsidP="00000000" w:rsidRDefault="00000000" w:rsidRPr="00000000" w14:paraId="00000067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qlsze2igiqh4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Tipos de usuarios: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Visitante</w:t>
      </w:r>
      <w:r w:rsidDel="00000000" w:rsidR="00000000" w:rsidRPr="00000000">
        <w:rPr>
          <w:rtl w:val="0"/>
        </w:rPr>
        <w:t xml:space="preserve">: Navega por el sitio sin registrarse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 registrado</w:t>
      </w:r>
      <w:r w:rsidDel="00000000" w:rsidR="00000000" w:rsidRPr="00000000">
        <w:rPr>
          <w:rtl w:val="0"/>
        </w:rPr>
        <w:t xml:space="preserve">: Puede comprar, comentar y recibir actualizaciones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Gestiona productos, imágenes y entradas de blog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 técnico: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Visitante: Sin requisitos técnicos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registrado: Conocimiento básico de navegación web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Administrador: Manejo básico de PC y nivel medio en gestión de contenidos</w:t>
      </w:r>
    </w:p>
    <w:p w:rsidR="00000000" w:rsidDel="00000000" w:rsidP="00000000" w:rsidRDefault="00000000" w:rsidRPr="00000000" w14:paraId="0000007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ca9efetrh7gm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Lenguajes: HTML, CSS, JavaScript Validaciones en frontend (sin backend por ahora)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optimizadas para carga rápida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adaptada a dispositivos móviles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contempla integración con sistemas externos en esta fase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básica mediante validación de formularios y control de acceso</w:t>
      </w:r>
    </w:p>
    <w:p w:rsidR="00000000" w:rsidDel="00000000" w:rsidP="00000000" w:rsidRDefault="00000000" w:rsidRPr="00000000" w14:paraId="00000076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muidaxaiiyyf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se ejecuta en navegadores modernos con conexión estable Puede integrarse con bases de datos y backend en futuras versiones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asume que el administrador tiene conocimientos básicos de gestión web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en la estructura del proyecto pueden requerir ajustes en los requisitos</w:t>
      </w:r>
    </w:p>
    <w:p w:rsidR="00000000" w:rsidDel="00000000" w:rsidP="00000000" w:rsidRDefault="00000000" w:rsidRPr="00000000" w14:paraId="0000007A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z8mij8rnvnum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pasarelas de pago Gestión de inventario y stock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comentarios en productos y blog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estadísticas para el administrador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etiquetas y filtros por temporada o territorio</w:t>
      </w:r>
    </w:p>
    <w:p w:rsidR="00000000" w:rsidDel="00000000" w:rsidP="00000000" w:rsidRDefault="00000000" w:rsidRPr="00000000" w14:paraId="0000007F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5xp0bxsrxli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mz97t6t5yht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  <w:tab/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o4rmhwijyhpg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Descripción detallada de todas las entradas y salidas del sistema de software.</w:t>
      </w:r>
    </w:p>
    <w:p w:rsidR="00000000" w:rsidDel="00000000" w:rsidP="00000000" w:rsidRDefault="00000000" w:rsidRPr="00000000" w14:paraId="00000084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sh1bhhlm3jcg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Las interfaces serán páginas web con menú superior, área de contenido central y pie de página. El diseño será cálido, claro y coherente con la identidad artesanal del proyecto. Se utilizarán colores neutros, tipografía legible y distribución modular.</w:t>
      </w:r>
    </w:p>
    <w:p w:rsidR="00000000" w:rsidDel="00000000" w:rsidP="00000000" w:rsidRDefault="00000000" w:rsidRPr="00000000" w14:paraId="00000086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b4hrog2y2te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El sistema debe ser accesible desde dispositivos móviles con pantalla táctil. No requiere hardware especializado.</w:t>
      </w:r>
    </w:p>
    <w:p w:rsidR="00000000" w:rsidDel="00000000" w:rsidP="00000000" w:rsidRDefault="00000000" w:rsidRPr="00000000" w14:paraId="00000088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uh5me1wxb7b9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Actualmente no se integra con otros productos de software. En futuras versiones se contempla conexión con bases de datos y pasarelas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7z8v6ggsda95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3.1.4</w:t>
        <w:tab/>
        <w:t xml:space="preserve">Interfaces de comunicación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No hay comunicación con otros sistemas en esta fase. El sistema opera de forma local en el navegador del usuario.</w:t>
      </w:r>
    </w:p>
    <w:p w:rsidR="00000000" w:rsidDel="00000000" w:rsidP="00000000" w:rsidRDefault="00000000" w:rsidRPr="00000000" w14:paraId="0000008C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bp8reggaulo1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b w:val="1"/>
          <w:color w:val="4f81bd"/>
          <w:sz w:val="26"/>
          <w:szCs w:val="26"/>
          <w:rtl w:val="0"/>
        </w:rPr>
        <w:t xml:space="preserve">3.2.1. Requisito funcional 1: Visualizar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Visitante / Usuario registrado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usuario debe poder ver una lista de productos con imagen, nombre, descripción y precio.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Validaciones:</w:t>
      </w:r>
      <w:r w:rsidDel="00000000" w:rsidR="00000000" w:rsidRPr="00000000">
        <w:rPr>
          <w:rtl w:val="0"/>
        </w:rPr>
        <w:t xml:space="preserve"> Carga correcta de imágenes y datos.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Imagen no disponible, producto sin descripción.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Vista de catálogo con productos organizados.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b w:val="1"/>
          <w:color w:val="4f81bd"/>
          <w:sz w:val="26"/>
          <w:szCs w:val="26"/>
          <w:rtl w:val="0"/>
        </w:rPr>
        <w:t xml:space="preserve">3.2.2. Requisito funcional 2: Registro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nuevo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registrar un usuario mediante formulario validado.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Validaciones:</w:t>
      </w:r>
      <w:r w:rsidDel="00000000" w:rsidR="00000000" w:rsidRPr="00000000">
        <w:rPr>
          <w:rtl w:val="0"/>
        </w:rPr>
        <w:t xml:space="preserve"> Campos obligatorios, formato de correo, contraseña segura.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Campos vacíos, formato incorrecto.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Usuario registrado y redirigido a inicio de sesión.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b w:val="1"/>
          <w:color w:val="4f81bd"/>
          <w:sz w:val="26"/>
          <w:szCs w:val="26"/>
          <w:rtl w:val="0"/>
        </w:rPr>
        <w:t xml:space="preserve">3.2.3. Requisito funcional 3: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registrado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validar credenciales y permitir acceso.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Validaciones:</w:t>
      </w:r>
      <w:r w:rsidDel="00000000" w:rsidR="00000000" w:rsidRPr="00000000">
        <w:rPr>
          <w:rtl w:val="0"/>
        </w:rPr>
        <w:t xml:space="preserve"> Coincidencia de correo y contraseña.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Usuario no existe, contraseña incorrecta.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Acceso al sistema y visualización personalizada.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b w:val="1"/>
          <w:color w:val="4f81bd"/>
          <w:sz w:val="26"/>
          <w:szCs w:val="26"/>
          <w:rtl w:val="0"/>
        </w:rPr>
        <w:t xml:space="preserve">3.2.4. Requisito funcional 4: Gestión de 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registrado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usuario puede agregar, eliminar y visualizar productos en su carrito.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Validaciones:</w:t>
      </w:r>
      <w:r w:rsidDel="00000000" w:rsidR="00000000" w:rsidRPr="00000000">
        <w:rPr>
          <w:rtl w:val="0"/>
        </w:rPr>
        <w:t xml:space="preserve"> Producto existente, cantidad válida.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Producto duplicado, cantidad inválida.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Vista del carrito con resumen de compra.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b w:val="1"/>
          <w:color w:val="4f81bd"/>
          <w:sz w:val="26"/>
          <w:szCs w:val="26"/>
          <w:rtl w:val="0"/>
        </w:rPr>
        <w:t xml:space="preserve">3.2.5. Requisito funcional 5: Publicación de 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administrador puede crear, editar y eliminar entradas de blog.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Validaciones:</w:t>
      </w:r>
      <w:r w:rsidDel="00000000" w:rsidR="00000000" w:rsidRPr="00000000">
        <w:rPr>
          <w:rtl w:val="0"/>
        </w:rPr>
        <w:t xml:space="preserve"> Título, contenido, imagen.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Entrada sin contenido, imagen no cargada.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Entrada publicada en la sección blog.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b w:val="1"/>
          <w:color w:val="4f81bd"/>
          <w:sz w:val="26"/>
          <w:szCs w:val="26"/>
          <w:rtl w:val="0"/>
        </w:rPr>
        <w:t xml:space="preserve">3.2.6. Requisito funcional 6: Panel de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administrador puede gestionar productos, imágenes y contenidos desde una interfaz dedicada.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Validaciones:</w:t>
      </w:r>
      <w:r w:rsidDel="00000000" w:rsidR="00000000" w:rsidRPr="00000000">
        <w:rPr>
          <w:rtl w:val="0"/>
        </w:rPr>
        <w:t xml:space="preserve"> Acceso restringido, edición coherente.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Cambios no guardados, acceso no autorizado.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Panel funcional con opciones de gestión.</w:t>
      </w:r>
    </w:p>
    <w:p w:rsidR="00000000" w:rsidDel="00000000" w:rsidP="00000000" w:rsidRDefault="00000000" w:rsidRPr="00000000" w14:paraId="00000099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jn7iefw9mwiy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3.3</w:t>
        <w:tab/>
        <w:t xml:space="preserve">Requisitos no funcionales</w:t>
      </w:r>
    </w:p>
    <w:p w:rsidR="00000000" w:rsidDel="00000000" w:rsidP="00000000" w:rsidRDefault="00000000" w:rsidRPr="00000000" w14:paraId="0000009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l2nitna337xv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3.3.1</w:t>
        <w:tab/>
        <w:t xml:space="preserve">Requisitos de rendimiento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3.3 Requisitos no funcionales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3.3.1 Requisitos de rendimiento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soportar al menos 50 usuarios conectados simultáneamente sin degradación perceptible en la experiencia.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95% de las páginas deben cargarse en menos de 2 segundos en condiciones normales de red.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validaciones de formularios deben completarse en menos de 1 segundo.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hasta 20 transacciones de carrito por minuto sin errores.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imágenes deben estar optimizadas para carga progresiva en dispositivos móviles.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3.3.2 Seguridad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acceso al panel de administración estará restringido mediante validación de credenciales.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implementarán logs de actividad para el administrador (registro de ediciones y publicaciones).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formularios incluirán validaciones contra entradas maliciosas (inyección de scripts).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funciones de edición estarán asignadas exclusivamente al rol de administrador.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realizarán comprobaciones de integridad en los datos de productos e imágenes.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3.3.3 Fiabilidad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operar con una tasa de error inferior al 1% en operaciones de navegación, carga de productos y validaciones.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espera un tiempo medio entre fallos (MTBF) superior a 72 horas en condiciones normales.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funciones críticas (registro, login, carrito) deben tener mecanismos de recuperación ante errores simples.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3.3.4 Disponibilidad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estar disponible el 99% del tiempo durante horarios de operación (08:00 a 23:00).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actualizaciones o mantenimientos deben realizarse fuera del horario de alta demanda.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caso de caída, el sistema debe mostrar una página de mantenimiento con mensaje editorial.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3.3.5 Mantenibilidad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código debe estar modularizado, con funciones reutilizables y mensajes claros.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tareas de mantenimiento serán realizadas por el desarrollador (tbtha) o personal técnico autorizado.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recomienda revisión mensual del catálogo, imágenes y entradas del blog.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contempla generación de estadísticas de acceso y navegación cada 30 días.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3.3.6 Portabilidad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funcionar en navegadores modernos (Chrome, Firefox, Edge, Safari).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100% del código está desarrollado en HTML, CSS y JavaScript, sin dependencias de servidor.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diseño es responsive, adaptado a dispositivos móviles y tablets.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ser migrado a entornos con backend (Node.js, Python) sin reescritura completa.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depende de compiladores ni plataformas propietarias.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3.4 Otros Requisitos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reflejar la identidad artesanal del proyecto en cada sección, desde el lenguaje hasta la estética.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mensajes de error y validación deben mantener un tono editorial cálido y claro.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imágenes deben estar nombradas y organizadas según temporada, colección o territorio.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iteraciones futuras sin romper la coherencia narrativa ni funcional.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7" w:top="1417" w:left="1701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tbtha/tejedoraypunto" TargetMode="External"/><Relationship Id="rId8" Type="http://schemas.openxmlformats.org/officeDocument/2006/relationships/hyperlink" Target="https://github.com/tbtha/tejedoraypunt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4/967lZVkMrqaPMakOBrUdJH4Q==">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2017-05-09T20:44:00Z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