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6E5348A0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技術　</w:t>
      </w:r>
      <w:r w:rsidR="00CF21E4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ブリッジ回路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134A93CB" w:rsidR="00344970" w:rsidRDefault="00344970"/>
    <w:p w14:paraId="6ADE7539" w14:textId="61FB81CE" w:rsidR="00F3758D" w:rsidRDefault="00CF21E4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Pr="00CF21E4">
        <w:rPr>
          <w:rFonts w:asciiTheme="majorEastAsia" w:eastAsiaTheme="majorEastAsia" w:hAnsiTheme="majorEastAsia" w:hint="eastAsia"/>
        </w:rPr>
        <w:t>ブリッジ回路の概要と役割</w:t>
      </w:r>
      <w:r>
        <w:rPr>
          <w:rFonts w:asciiTheme="majorEastAsia" w:eastAsiaTheme="majorEastAsia" w:hAnsiTheme="majorEastAsia" w:hint="eastAsia"/>
        </w:rPr>
        <w:t>＞</w:t>
      </w:r>
    </w:p>
    <w:p w14:paraId="459A74D4" w14:textId="3DC209ED" w:rsidR="00CF21E4" w:rsidRPr="00CF21E4" w:rsidRDefault="00CF21E4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 w:rsidRPr="00CF21E4">
        <w:drawing>
          <wp:anchor distT="0" distB="0" distL="114300" distR="114300" simplePos="0" relativeHeight="251660288" behindDoc="0" locked="0" layoutInCell="1" allowOverlap="1" wp14:anchorId="35E97B9C" wp14:editId="0D97717F">
            <wp:simplePos x="0" y="0"/>
            <wp:positionH relativeFrom="column">
              <wp:posOffset>4286299</wp:posOffset>
            </wp:positionH>
            <wp:positionV relativeFrom="paragraph">
              <wp:posOffset>67310</wp:posOffset>
            </wp:positionV>
            <wp:extent cx="1969477" cy="1929284"/>
            <wp:effectExtent l="0" t="0" r="0" b="0"/>
            <wp:wrapNone/>
            <wp:docPr id="11" name="図 10">
              <a:extLst xmlns:a="http://schemas.openxmlformats.org/drawingml/2006/main">
                <a:ext uri="{FF2B5EF4-FFF2-40B4-BE49-F238E27FC236}">
                  <a16:creationId xmlns:a16="http://schemas.microsoft.com/office/drawing/2014/main" id="{9872B085-B8AC-42B7-7A23-A9FF46DE7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>
                      <a:extLst>
                        <a:ext uri="{FF2B5EF4-FFF2-40B4-BE49-F238E27FC236}">
                          <a16:creationId xmlns:a16="http://schemas.microsoft.com/office/drawing/2014/main" id="{9872B085-B8AC-42B7-7A23-A9FF46DE77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477" cy="192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1E4">
        <w:rPr>
          <w:rFonts w:asciiTheme="majorEastAsia" w:eastAsiaTheme="majorEastAsia" w:hAnsiTheme="majorEastAsia" w:hint="eastAsia"/>
        </w:rPr>
        <w:t>ブリッジ回路って何？</w:t>
      </w:r>
    </w:p>
    <w:p w14:paraId="490D93A3" w14:textId="32796E61" w:rsidR="00CF21E4" w:rsidRDefault="00CF21E4" w:rsidP="00CF21E4">
      <w:pPr>
        <w:spacing w:line="360" w:lineRule="auto"/>
        <w:rPr>
          <w:rFonts w:asciiTheme="majorEastAsia" w:eastAsiaTheme="majorEastAsia" w:hAnsiTheme="majorEastAsia"/>
          <w:u w:val="single"/>
        </w:rPr>
      </w:pPr>
      <w:r w:rsidRPr="00CF21E4">
        <w:rPr>
          <w:rFonts w:asciiTheme="majorEastAsia" w:eastAsiaTheme="majorEastAsia" w:hAnsiTheme="majorEastAsia"/>
        </w:rPr>
        <w:drawing>
          <wp:anchor distT="0" distB="0" distL="114300" distR="114300" simplePos="0" relativeHeight="251659264" behindDoc="0" locked="0" layoutInCell="1" allowOverlap="1" wp14:anchorId="083C4662" wp14:editId="30F19323">
            <wp:simplePos x="0" y="0"/>
            <wp:positionH relativeFrom="column">
              <wp:posOffset>503653</wp:posOffset>
            </wp:positionH>
            <wp:positionV relativeFrom="paragraph">
              <wp:posOffset>304605</wp:posOffset>
            </wp:positionV>
            <wp:extent cx="2523490" cy="134175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72895E-C5D5-0C9C-D245-416CCC9663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E72895E-C5D5-0C9C-D245-416CCC9663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5"/>
                    <a:stretch/>
                  </pic:blipFill>
                  <pic:spPr bwMode="auto">
                    <a:xfrm>
                      <a:off x="0" y="0"/>
                      <a:ext cx="252349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</w:rPr>
        <w:t>→</w:t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</w:p>
    <w:p w14:paraId="32F0B940" w14:textId="6128849E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14C9D7E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DF0C03C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05009DB3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5B67F22A" w14:textId="7CADFA8B" w:rsidR="00CF21E4" w:rsidRDefault="00CF21E4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 w:rsidRPr="00CF21E4">
        <w:rPr>
          <w:rFonts w:asciiTheme="majorEastAsia" w:eastAsiaTheme="majorEastAsia" w:hAnsiTheme="majorEastAsia" w:hint="eastAsia"/>
        </w:rPr>
        <w:t>ブリッジ回路の働き方（計算）</w:t>
      </w:r>
    </w:p>
    <w:p w14:paraId="3BA7E427" w14:textId="281BB905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  <w:r w:rsidRPr="00CF21E4">
        <w:rPr>
          <w:rFonts w:asciiTheme="majorEastAsia" w:eastAsiaTheme="majorEastAsia" w:hAnsiTheme="majorEastAsia"/>
        </w:rPr>
        <w:drawing>
          <wp:anchor distT="0" distB="0" distL="114300" distR="114300" simplePos="0" relativeHeight="251661312" behindDoc="0" locked="0" layoutInCell="1" allowOverlap="1" wp14:anchorId="6D0497FF" wp14:editId="5AFAD6B1">
            <wp:simplePos x="0" y="0"/>
            <wp:positionH relativeFrom="column">
              <wp:posOffset>3672776</wp:posOffset>
            </wp:positionH>
            <wp:positionV relativeFrom="paragraph">
              <wp:posOffset>316758</wp:posOffset>
            </wp:positionV>
            <wp:extent cx="3204711" cy="1439211"/>
            <wp:effectExtent l="0" t="0" r="0" b="8890"/>
            <wp:wrapNone/>
            <wp:docPr id="20" name="図 19">
              <a:extLst xmlns:a="http://schemas.openxmlformats.org/drawingml/2006/main">
                <a:ext uri="{FF2B5EF4-FFF2-40B4-BE49-F238E27FC236}">
                  <a16:creationId xmlns:a16="http://schemas.microsoft.com/office/drawing/2014/main" id="{7014ECBC-F26F-5873-8D27-E3C70296B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>
                      <a:extLst>
                        <a:ext uri="{FF2B5EF4-FFF2-40B4-BE49-F238E27FC236}">
                          <a16:creationId xmlns:a16="http://schemas.microsoft.com/office/drawing/2014/main" id="{7014ECBC-F26F-5873-8D27-E3C70296B2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11" cy="1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</w:rPr>
        <w:t>→</w:t>
      </w:r>
      <w:r w:rsidRPr="00CF21E4">
        <w:rPr>
          <w:rFonts w:asciiTheme="majorEastAsia" w:eastAsiaTheme="majorEastAsia" w:hAnsiTheme="majorEastAsia" w:hint="eastAsia"/>
        </w:rPr>
        <w:t>ブリッジ回路の例（</w:t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</w:r>
      <w:r w:rsidRPr="00CF21E4">
        <w:rPr>
          <w:rFonts w:asciiTheme="majorEastAsia" w:eastAsiaTheme="majorEastAsia" w:hAnsiTheme="majorEastAsia" w:hint="eastAsia"/>
        </w:rPr>
        <w:tab/>
        <w:t>）</w:t>
      </w:r>
    </w:p>
    <w:p w14:paraId="33783869" w14:textId="38D11BC1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704958D" w14:textId="1B946CB9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E559996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475DE964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4B1855A" w14:textId="77777777" w:rsidR="00CF21E4" w:rsidRDefault="00CF21E4" w:rsidP="00CF21E4">
      <w:pPr>
        <w:spacing w:line="360" w:lineRule="auto"/>
        <w:rPr>
          <w:rFonts w:asciiTheme="majorEastAsia" w:eastAsiaTheme="majorEastAsia" w:hAnsiTheme="majorEastAsia" w:hint="eastAsia"/>
        </w:rPr>
      </w:pPr>
    </w:p>
    <w:p w14:paraId="4BF6E3CF" w14:textId="67064B3D" w:rsidR="00CF21E4" w:rsidRDefault="00CF21E4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 w:rsidRPr="00CF21E4">
        <w:rPr>
          <w:rFonts w:asciiTheme="majorEastAsia" w:eastAsiaTheme="majorEastAsia" w:hAnsiTheme="majorEastAsia" w:hint="eastAsia"/>
        </w:rPr>
        <w:t>ブリッジ回路計算問題</w:t>
      </w:r>
    </w:p>
    <w:p w14:paraId="69CDB91F" w14:textId="1488A670" w:rsidR="00CF21E4" w:rsidRPr="00CF21E4" w:rsidRDefault="00CF21E4" w:rsidP="00CF21E4">
      <w:pPr>
        <w:spacing w:line="360" w:lineRule="auto"/>
        <w:ind w:left="440"/>
        <w:rPr>
          <w:rFonts w:asciiTheme="majorEastAsia" w:eastAsiaTheme="majorEastAsia" w:hAnsiTheme="majorEastAsia"/>
        </w:rPr>
      </w:pPr>
      <w:r w:rsidRPr="00CF21E4">
        <w:rPr>
          <w:rFonts w:asciiTheme="majorEastAsia" w:eastAsiaTheme="majorEastAsia" w:hAnsiTheme="majorEastAsia"/>
        </w:rPr>
        <w:drawing>
          <wp:anchor distT="0" distB="0" distL="114300" distR="114300" simplePos="0" relativeHeight="251662336" behindDoc="0" locked="0" layoutInCell="1" allowOverlap="1" wp14:anchorId="651B3B9A" wp14:editId="3BCD6770">
            <wp:simplePos x="0" y="0"/>
            <wp:positionH relativeFrom="column">
              <wp:posOffset>4134129</wp:posOffset>
            </wp:positionH>
            <wp:positionV relativeFrom="paragraph">
              <wp:posOffset>566641</wp:posOffset>
            </wp:positionV>
            <wp:extent cx="2308122" cy="2763598"/>
            <wp:effectExtent l="0" t="0" r="0" b="0"/>
            <wp:wrapSquare wrapText="bothSides"/>
            <wp:docPr id="768350101" name="図 768350101">
              <a:extLst xmlns:a="http://schemas.openxmlformats.org/drawingml/2006/main">
                <a:ext uri="{FF2B5EF4-FFF2-40B4-BE49-F238E27FC236}">
                  <a16:creationId xmlns:a16="http://schemas.microsoft.com/office/drawing/2014/main" id="{7014ECBC-F26F-5873-8D27-E3C70296B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>
                      <a:extLst>
                        <a:ext uri="{FF2B5EF4-FFF2-40B4-BE49-F238E27FC236}">
                          <a16:creationId xmlns:a16="http://schemas.microsoft.com/office/drawing/2014/main" id="{7014ECBC-F26F-5873-8D27-E3C70296B2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7" t="-4460" r="28845" b="4460"/>
                    <a:stretch/>
                  </pic:blipFill>
                  <pic:spPr>
                    <a:xfrm>
                      <a:off x="0" y="0"/>
                      <a:ext cx="2308122" cy="276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</w:rPr>
        <w:t>→</w:t>
      </w:r>
      <w:r w:rsidRPr="00CF21E4">
        <w:rPr>
          <w:rFonts w:asciiTheme="majorEastAsia" w:eastAsiaTheme="majorEastAsia" w:hAnsiTheme="majorEastAsia"/>
        </w:rPr>
        <w:t>R1 ＝ 100Ω，R3 ＝ 10Ωとし，R2 ＝ 260Ωのとき，検流計に電流が流れないとすると，未知抵抗X［Ω］の大きさはいくらか。</w:t>
      </w:r>
    </w:p>
    <w:p w14:paraId="759A86F2" w14:textId="4A8612B6" w:rsidR="00CF21E4" w:rsidRDefault="00CF21E4" w:rsidP="00CF21E4">
      <w:pPr>
        <w:spacing w:line="360" w:lineRule="auto"/>
        <w:ind w:left="440"/>
        <w:rPr>
          <w:rFonts w:asciiTheme="majorEastAsia" w:eastAsiaTheme="majorEastAsia" w:hAnsiTheme="majorEastAsia"/>
        </w:rPr>
      </w:pPr>
      <w:r w:rsidRPr="00CF21E4">
        <w:rPr>
          <w:rFonts w:asciiTheme="majorEastAsia" w:eastAsiaTheme="majorEastAsia" w:hAnsiTheme="majorEastAsia" w:hint="eastAsia"/>
        </w:rPr>
        <w:t xml:space="preserve">＜途中式＞　</w:t>
      </w:r>
    </w:p>
    <w:p w14:paraId="74A6CF4A" w14:textId="38B900E3" w:rsidR="00CF21E4" w:rsidRPr="00CF21E4" w:rsidRDefault="00CF21E4" w:rsidP="00CF21E4">
      <w:pPr>
        <w:spacing w:line="360" w:lineRule="auto"/>
        <w:ind w:left="440"/>
        <w:rPr>
          <w:rFonts w:asciiTheme="majorEastAsia" w:eastAsiaTheme="majorEastAsia" w:hAnsiTheme="majorEastAsia" w:hint="eastAsia"/>
        </w:rPr>
      </w:pPr>
    </w:p>
    <w:sectPr w:rsidR="00CF21E4" w:rsidRPr="00CF21E4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947A" w14:textId="77777777" w:rsidR="006009F8" w:rsidRDefault="006009F8" w:rsidP="005E1202">
      <w:r>
        <w:separator/>
      </w:r>
    </w:p>
  </w:endnote>
  <w:endnote w:type="continuationSeparator" w:id="0">
    <w:p w14:paraId="72F40F5C" w14:textId="77777777" w:rsidR="006009F8" w:rsidRDefault="006009F8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2E2F" w14:textId="77777777" w:rsidR="006009F8" w:rsidRDefault="006009F8" w:rsidP="005E1202">
      <w:r>
        <w:separator/>
      </w:r>
    </w:p>
  </w:footnote>
  <w:footnote w:type="continuationSeparator" w:id="0">
    <w:p w14:paraId="00DBBAA6" w14:textId="77777777" w:rsidR="006009F8" w:rsidRDefault="006009F8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9B4632"/>
    <w:multiLevelType w:val="hybridMultilevel"/>
    <w:tmpl w:val="70805A0C"/>
    <w:lvl w:ilvl="0" w:tplc="F586AB1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16493293"/>
    <w:multiLevelType w:val="hybridMultilevel"/>
    <w:tmpl w:val="04EC51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7E1220"/>
    <w:multiLevelType w:val="hybridMultilevel"/>
    <w:tmpl w:val="16C4A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21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3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8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2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3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4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5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620577459">
    <w:abstractNumId w:val="11"/>
  </w:num>
  <w:num w:numId="2" w16cid:durableId="126747187">
    <w:abstractNumId w:val="38"/>
  </w:num>
  <w:num w:numId="3" w16cid:durableId="945308617">
    <w:abstractNumId w:val="28"/>
  </w:num>
  <w:num w:numId="4" w16cid:durableId="1727872517">
    <w:abstractNumId w:val="39"/>
  </w:num>
  <w:num w:numId="5" w16cid:durableId="1975403931">
    <w:abstractNumId w:val="22"/>
  </w:num>
  <w:num w:numId="6" w16cid:durableId="156842347">
    <w:abstractNumId w:val="7"/>
  </w:num>
  <w:num w:numId="7" w16cid:durableId="1923678520">
    <w:abstractNumId w:val="31"/>
  </w:num>
  <w:num w:numId="8" w16cid:durableId="24209559">
    <w:abstractNumId w:val="33"/>
  </w:num>
  <w:num w:numId="9" w16cid:durableId="1093012950">
    <w:abstractNumId w:val="35"/>
  </w:num>
  <w:num w:numId="10" w16cid:durableId="270431917">
    <w:abstractNumId w:val="1"/>
  </w:num>
  <w:num w:numId="11" w16cid:durableId="1765564468">
    <w:abstractNumId w:val="4"/>
  </w:num>
  <w:num w:numId="12" w16cid:durableId="1275021693">
    <w:abstractNumId w:val="18"/>
  </w:num>
  <w:num w:numId="13" w16cid:durableId="1721513325">
    <w:abstractNumId w:val="42"/>
  </w:num>
  <w:num w:numId="14" w16cid:durableId="2040230815">
    <w:abstractNumId w:val="36"/>
  </w:num>
  <w:num w:numId="15" w16cid:durableId="959914193">
    <w:abstractNumId w:val="26"/>
  </w:num>
  <w:num w:numId="16" w16cid:durableId="538052584">
    <w:abstractNumId w:val="10"/>
  </w:num>
  <w:num w:numId="17" w16cid:durableId="88087357">
    <w:abstractNumId w:val="17"/>
  </w:num>
  <w:num w:numId="18" w16cid:durableId="564875263">
    <w:abstractNumId w:val="32"/>
  </w:num>
  <w:num w:numId="19" w16cid:durableId="1354840600">
    <w:abstractNumId w:val="12"/>
  </w:num>
  <w:num w:numId="20" w16cid:durableId="420641957">
    <w:abstractNumId w:val="40"/>
  </w:num>
  <w:num w:numId="21" w16cid:durableId="84344989">
    <w:abstractNumId w:val="21"/>
  </w:num>
  <w:num w:numId="22" w16cid:durableId="599920144">
    <w:abstractNumId w:val="23"/>
  </w:num>
  <w:num w:numId="23" w16cid:durableId="1109665415">
    <w:abstractNumId w:val="29"/>
  </w:num>
  <w:num w:numId="24" w16cid:durableId="1608199249">
    <w:abstractNumId w:val="45"/>
  </w:num>
  <w:num w:numId="25" w16cid:durableId="630020156">
    <w:abstractNumId w:val="30"/>
  </w:num>
  <w:num w:numId="26" w16cid:durableId="1651860695">
    <w:abstractNumId w:val="3"/>
  </w:num>
  <w:num w:numId="27" w16cid:durableId="792551763">
    <w:abstractNumId w:val="13"/>
  </w:num>
  <w:num w:numId="28" w16cid:durableId="1969048345">
    <w:abstractNumId w:val="5"/>
  </w:num>
  <w:num w:numId="29" w16cid:durableId="30351878">
    <w:abstractNumId w:val="37"/>
  </w:num>
  <w:num w:numId="30" w16cid:durableId="117382782">
    <w:abstractNumId w:val="16"/>
  </w:num>
  <w:num w:numId="31" w16cid:durableId="243271277">
    <w:abstractNumId w:val="41"/>
  </w:num>
  <w:num w:numId="32" w16cid:durableId="1186097422">
    <w:abstractNumId w:val="0"/>
  </w:num>
  <w:num w:numId="33" w16cid:durableId="526258602">
    <w:abstractNumId w:val="34"/>
  </w:num>
  <w:num w:numId="34" w16cid:durableId="288904427">
    <w:abstractNumId w:val="43"/>
  </w:num>
  <w:num w:numId="35" w16cid:durableId="277152580">
    <w:abstractNumId w:val="8"/>
  </w:num>
  <w:num w:numId="36" w16cid:durableId="1149328729">
    <w:abstractNumId w:val="27"/>
  </w:num>
  <w:num w:numId="37" w16cid:durableId="1384527492">
    <w:abstractNumId w:val="6"/>
  </w:num>
  <w:num w:numId="38" w16cid:durableId="1085496538">
    <w:abstractNumId w:val="2"/>
  </w:num>
  <w:num w:numId="39" w16cid:durableId="1896116712">
    <w:abstractNumId w:val="24"/>
  </w:num>
  <w:num w:numId="40" w16cid:durableId="734664544">
    <w:abstractNumId w:val="44"/>
  </w:num>
  <w:num w:numId="41" w16cid:durableId="1129128292">
    <w:abstractNumId w:val="20"/>
  </w:num>
  <w:num w:numId="42" w16cid:durableId="1417819209">
    <w:abstractNumId w:val="14"/>
  </w:num>
  <w:num w:numId="43" w16cid:durableId="743720422">
    <w:abstractNumId w:val="25"/>
  </w:num>
  <w:num w:numId="44" w16cid:durableId="193422113">
    <w:abstractNumId w:val="19"/>
  </w:num>
  <w:num w:numId="45" w16cid:durableId="2033921660">
    <w:abstractNumId w:val="9"/>
  </w:num>
  <w:num w:numId="46" w16cid:durableId="1201479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5E1202"/>
    <w:rsid w:val="006009F8"/>
    <w:rsid w:val="006244BF"/>
    <w:rsid w:val="006276AB"/>
    <w:rsid w:val="00661AC3"/>
    <w:rsid w:val="006C1606"/>
    <w:rsid w:val="00782734"/>
    <w:rsid w:val="007843F5"/>
    <w:rsid w:val="007938CD"/>
    <w:rsid w:val="007D2473"/>
    <w:rsid w:val="007F06FC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4EE9"/>
    <w:rsid w:val="00D22722"/>
    <w:rsid w:val="00D76672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785B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 貴紀</cp:lastModifiedBy>
  <cp:revision>2</cp:revision>
  <cp:lastPrinted>2022-04-18T02:17:00Z</cp:lastPrinted>
  <dcterms:created xsi:type="dcterms:W3CDTF">2023-06-01T00:09:00Z</dcterms:created>
  <dcterms:modified xsi:type="dcterms:W3CDTF">2023-06-01T00:09:00Z</dcterms:modified>
</cp:coreProperties>
</file>