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outlineLvl w:val="0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Calibri" w:hAnsi="Calibri" w:cs="Calibri"/>
        </w:rPr>
      </w:pPr>
      <w:bookmarkStart w:id="0" w:name="Par1"/>
      <w:bookmarkEnd w:id="0"/>
      <w:r>
        <w:rPr>
          <w:rFonts w:ascii="Calibri" w:hAnsi="Calibri" w:cs="Calibri"/>
        </w:rPr>
        <w:t>27 декабря 2013 года N 775-142</w:t>
      </w:r>
      <w:r>
        <w:rPr>
          <w:rFonts w:ascii="Calibri" w:hAnsi="Calibri" w:cs="Calibri"/>
        </w:rPr>
        <w:br/>
      </w:r>
    </w:p>
    <w:p w:rsidR="00D734CF" w:rsidRDefault="00D734CF">
      <w:pPr>
        <w:widowControl w:val="0"/>
        <w:pBdr>
          <w:bottom w:val="single" w:sz="6" w:space="0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5"/>
          <w:szCs w:val="5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ЗАКОН САНКТ-ПЕТЕРБУРГА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</w:rPr>
      </w:pPr>
      <w:bookmarkStart w:id="1" w:name="_GoBack"/>
      <w:r>
        <w:rPr>
          <w:rFonts w:ascii="Calibri" w:hAnsi="Calibri" w:cs="Calibri"/>
          <w:b/>
          <w:bCs/>
        </w:rPr>
        <w:t>О ТЕРРИТОРИАЛЬНОЙ ПРОГРАММЕ ГОСУДАРСТВЕННЫХ ГАРАНТИЙ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БЕСПЛАТНОГО ОКАЗАНИЯ ГРАЖДАНАМ МЕДИЦИНСКОЙ ПОМОЩИ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В САНКТ-ПЕТЕРБУРГЕ НА 2014 ГОД И </w:t>
      </w:r>
      <w:proofErr w:type="gramStart"/>
      <w:r>
        <w:rPr>
          <w:rFonts w:ascii="Calibri" w:hAnsi="Calibri" w:cs="Calibri"/>
          <w:b/>
          <w:bCs/>
        </w:rPr>
        <w:t>НА</w:t>
      </w:r>
      <w:proofErr w:type="gramEnd"/>
      <w:r>
        <w:rPr>
          <w:rFonts w:ascii="Calibri" w:hAnsi="Calibri" w:cs="Calibri"/>
          <w:b/>
          <w:bCs/>
        </w:rPr>
        <w:t xml:space="preserve"> ПЛАНОВЫЙ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ПЕРИОД 2015</w:t>
      </w:r>
      <w:proofErr w:type="gramStart"/>
      <w:r>
        <w:rPr>
          <w:rFonts w:ascii="Calibri" w:hAnsi="Calibri" w:cs="Calibri"/>
          <w:b/>
          <w:bCs/>
        </w:rPr>
        <w:t xml:space="preserve"> И</w:t>
      </w:r>
      <w:proofErr w:type="gramEnd"/>
      <w:r>
        <w:rPr>
          <w:rFonts w:ascii="Calibri" w:hAnsi="Calibri" w:cs="Calibri"/>
          <w:b/>
          <w:bCs/>
        </w:rPr>
        <w:t xml:space="preserve"> 2016 ГОДОВ</w:t>
      </w:r>
    </w:p>
    <w:bookmarkEnd w:id="1"/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Принят</w:t>
      </w:r>
      <w:proofErr w:type="gramEnd"/>
      <w:r>
        <w:rPr>
          <w:rFonts w:ascii="Calibri" w:hAnsi="Calibri" w:cs="Calibri"/>
        </w:rPr>
        <w:t xml:space="preserve"> Законодательным Собранием Санкт-Петербурга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25 декабря 2013 года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outlineLvl w:val="1"/>
        <w:rPr>
          <w:rFonts w:ascii="Calibri" w:hAnsi="Calibri" w:cs="Calibri"/>
        </w:rPr>
      </w:pPr>
      <w:bookmarkStart w:id="2" w:name="Par14"/>
      <w:bookmarkEnd w:id="2"/>
      <w:r>
        <w:rPr>
          <w:rFonts w:ascii="Calibri" w:hAnsi="Calibri" w:cs="Calibri"/>
        </w:rPr>
        <w:t>Статья 1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Утвердить Территориальную </w:t>
      </w:r>
      <w:hyperlink w:anchor="Par53" w:history="1">
        <w:r>
          <w:rPr>
            <w:rFonts w:ascii="Calibri" w:hAnsi="Calibri" w:cs="Calibri"/>
            <w:color w:val="0000FF"/>
          </w:rPr>
          <w:t>программу</w:t>
        </w:r>
      </w:hyperlink>
      <w:r>
        <w:rPr>
          <w:rFonts w:ascii="Calibri" w:hAnsi="Calibri" w:cs="Calibri"/>
        </w:rPr>
        <w:t xml:space="preserve"> государственных гарантий бесплатного оказания гражданам медицинской помощи в Санкт-Петербурге на 2014 год и на плановый период 2015 и 2016 годов (далее - Территориальная программа) согласно приложению 1 к настоящему Закону Санкт-Петербурга.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outlineLvl w:val="1"/>
        <w:rPr>
          <w:rFonts w:ascii="Calibri" w:hAnsi="Calibri" w:cs="Calibri"/>
        </w:rPr>
      </w:pPr>
      <w:bookmarkStart w:id="3" w:name="Par18"/>
      <w:bookmarkEnd w:id="3"/>
      <w:r>
        <w:rPr>
          <w:rFonts w:ascii="Calibri" w:hAnsi="Calibri" w:cs="Calibri"/>
        </w:rPr>
        <w:t>Статья 2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Утвердить </w:t>
      </w:r>
      <w:hyperlink w:anchor="Par454" w:history="1">
        <w:r>
          <w:rPr>
            <w:rFonts w:ascii="Calibri" w:hAnsi="Calibri" w:cs="Calibri"/>
            <w:color w:val="0000FF"/>
          </w:rPr>
          <w:t>стоимость</w:t>
        </w:r>
      </w:hyperlink>
      <w:r>
        <w:rPr>
          <w:rFonts w:ascii="Calibri" w:hAnsi="Calibri" w:cs="Calibri"/>
        </w:rPr>
        <w:t xml:space="preserve"> Территориальной программы по источникам финансирования согласно приложению 2 к настоящему Закону Санкт-Петербурга.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outlineLvl w:val="1"/>
        <w:rPr>
          <w:rFonts w:ascii="Calibri" w:hAnsi="Calibri" w:cs="Calibri"/>
        </w:rPr>
      </w:pPr>
      <w:bookmarkStart w:id="4" w:name="Par22"/>
      <w:bookmarkEnd w:id="4"/>
      <w:r>
        <w:rPr>
          <w:rFonts w:ascii="Calibri" w:hAnsi="Calibri" w:cs="Calibri"/>
        </w:rPr>
        <w:t>Статья 3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Правительство Санкт-Петербурга утверждает: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перечень медицинских организаций, участвующих в реализации Территориальной </w:t>
      </w:r>
      <w:hyperlink w:anchor="Par53" w:history="1">
        <w:r>
          <w:rPr>
            <w:rFonts w:ascii="Calibri" w:hAnsi="Calibri" w:cs="Calibri"/>
            <w:color w:val="0000FF"/>
          </w:rPr>
          <w:t>программы</w:t>
        </w:r>
      </w:hyperlink>
      <w:r>
        <w:rPr>
          <w:rFonts w:ascii="Calibri" w:hAnsi="Calibri" w:cs="Calibri"/>
        </w:rPr>
        <w:t>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перечень лекарственных препаратов, отпускаемых населению в соответствии с </w:t>
      </w:r>
      <w:hyperlink r:id="rId5" w:history="1">
        <w:r>
          <w:rPr>
            <w:rFonts w:ascii="Calibri" w:hAnsi="Calibri" w:cs="Calibri"/>
            <w:color w:val="0000FF"/>
          </w:rPr>
          <w:t>перечнем</w:t>
        </w:r>
      </w:hyperlink>
      <w:r>
        <w:rPr>
          <w:rFonts w:ascii="Calibri" w:hAnsi="Calibri" w:cs="Calibri"/>
        </w:rPr>
        <w:t xml:space="preserve"> групп населения и категорий заболеваний, при амбулаторном лечении которых лекарственные средства и изделия медицинского назначения отпускаются по рецептам врачей бесплатно, а также в соответствии с </w:t>
      </w:r>
      <w:hyperlink r:id="rId6" w:history="1">
        <w:r>
          <w:rPr>
            <w:rFonts w:ascii="Calibri" w:hAnsi="Calibri" w:cs="Calibri"/>
            <w:color w:val="0000FF"/>
          </w:rPr>
          <w:t>перечнем</w:t>
        </w:r>
      </w:hyperlink>
      <w:r>
        <w:rPr>
          <w:rFonts w:ascii="Calibri" w:hAnsi="Calibri" w:cs="Calibri"/>
        </w:rPr>
        <w:t xml:space="preserve"> групп населения, при амбулаторном лечении которых лекарственные средства отпускаются по рецептам врачей с 50-процентной скидкой.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outlineLvl w:val="1"/>
        <w:rPr>
          <w:rFonts w:ascii="Calibri" w:hAnsi="Calibri" w:cs="Calibri"/>
        </w:rPr>
      </w:pPr>
      <w:bookmarkStart w:id="5" w:name="Par28"/>
      <w:bookmarkEnd w:id="5"/>
      <w:r>
        <w:rPr>
          <w:rFonts w:ascii="Calibri" w:hAnsi="Calibri" w:cs="Calibri"/>
        </w:rPr>
        <w:t>Статья 4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Настоящий Закон Санкт-Петербурга вступает в силу на следующий день после дня его официального опубликования.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Губернатор Санкт-Петербурга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Г.С.Полтавченко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Санкт-Петербург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27 декабря 2013 года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N 775-142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Calibri" w:hAnsi="Calibri" w:cs="Calibri"/>
        </w:rPr>
      </w:pPr>
      <w:bookmarkStart w:id="6" w:name="Par42"/>
      <w:bookmarkEnd w:id="6"/>
      <w:r>
        <w:rPr>
          <w:rFonts w:ascii="Calibri" w:hAnsi="Calibri" w:cs="Calibri"/>
        </w:rPr>
        <w:t>ПРИЛОЖЕНИЕ 1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к Закону Санкт-Петербурга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"О Территориальной программе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государственных гарантий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бесплатного оказания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гражданам медицинской помощи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в Санкт-Петербурге на 2014 год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и на плановый период 2015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и 2016 годов"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от 25.12.2013 N 775-142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</w:rPr>
      </w:pPr>
      <w:bookmarkStart w:id="7" w:name="Par53"/>
      <w:bookmarkEnd w:id="7"/>
      <w:r>
        <w:rPr>
          <w:rFonts w:ascii="Calibri" w:hAnsi="Calibri" w:cs="Calibri"/>
          <w:b/>
          <w:bCs/>
        </w:rPr>
        <w:t>ТЕРРИТОРИАЛЬНАЯ ПРОГРАММА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ГОСУДАРСТВЕННЫХ ГАРАНТИЙ БЕСПЛАТНОГО ОКАЗАНИЯ ГРАЖДАНАМ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МЕДИЦИНСКОЙ ПОМОЩИ В САНКТ-ПЕТЕРБУРГЕ НА 2014 ГОД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И НА ПЛАНОВЫЙ ПЕРИОД 2015</w:t>
      </w:r>
      <w:proofErr w:type="gramStart"/>
      <w:r>
        <w:rPr>
          <w:rFonts w:ascii="Calibri" w:hAnsi="Calibri" w:cs="Calibri"/>
          <w:b/>
          <w:bCs/>
        </w:rPr>
        <w:t xml:space="preserve"> И</w:t>
      </w:r>
      <w:proofErr w:type="gramEnd"/>
      <w:r>
        <w:rPr>
          <w:rFonts w:ascii="Calibri" w:hAnsi="Calibri" w:cs="Calibri"/>
          <w:b/>
          <w:bCs/>
        </w:rPr>
        <w:t xml:space="preserve"> 2016 ГОДОВ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1"/>
        <w:rPr>
          <w:rFonts w:ascii="Calibri" w:hAnsi="Calibri" w:cs="Calibri"/>
        </w:rPr>
      </w:pPr>
      <w:bookmarkStart w:id="8" w:name="Par58"/>
      <w:bookmarkEnd w:id="8"/>
      <w:r>
        <w:rPr>
          <w:rFonts w:ascii="Calibri" w:hAnsi="Calibri" w:cs="Calibri"/>
        </w:rPr>
        <w:t>1. Общие положения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Территориальная программа разработана в соответствии со </w:t>
      </w:r>
      <w:hyperlink r:id="rId7" w:history="1">
        <w:r>
          <w:rPr>
            <w:rFonts w:ascii="Calibri" w:hAnsi="Calibri" w:cs="Calibri"/>
            <w:color w:val="0000FF"/>
          </w:rPr>
          <w:t>статьями 16</w:t>
        </w:r>
      </w:hyperlink>
      <w:r>
        <w:rPr>
          <w:rFonts w:ascii="Calibri" w:hAnsi="Calibri" w:cs="Calibri"/>
        </w:rPr>
        <w:t xml:space="preserve"> и </w:t>
      </w:r>
      <w:hyperlink r:id="rId8" w:history="1">
        <w:r>
          <w:rPr>
            <w:rFonts w:ascii="Calibri" w:hAnsi="Calibri" w:cs="Calibri"/>
            <w:color w:val="0000FF"/>
          </w:rPr>
          <w:t>81</w:t>
        </w:r>
      </w:hyperlink>
      <w:r>
        <w:rPr>
          <w:rFonts w:ascii="Calibri" w:hAnsi="Calibri" w:cs="Calibri"/>
        </w:rPr>
        <w:t xml:space="preserve"> Федерального закона "Об основах охраны здоровья граждан в Российской Федерации", </w:t>
      </w:r>
      <w:hyperlink r:id="rId9" w:history="1">
        <w:r>
          <w:rPr>
            <w:rFonts w:ascii="Calibri" w:hAnsi="Calibri" w:cs="Calibri"/>
            <w:color w:val="0000FF"/>
          </w:rPr>
          <w:t>статьей 36</w:t>
        </w:r>
      </w:hyperlink>
      <w:r>
        <w:rPr>
          <w:rFonts w:ascii="Calibri" w:hAnsi="Calibri" w:cs="Calibri"/>
        </w:rPr>
        <w:t xml:space="preserve"> Федерального закона "Об обязательном медицинском страховании в Российской Федерации", </w:t>
      </w:r>
      <w:hyperlink r:id="rId10" w:history="1">
        <w:r>
          <w:rPr>
            <w:rFonts w:ascii="Calibri" w:hAnsi="Calibri" w:cs="Calibri"/>
            <w:color w:val="0000FF"/>
          </w:rPr>
          <w:t>постановлением</w:t>
        </w:r>
      </w:hyperlink>
      <w:r>
        <w:rPr>
          <w:rFonts w:ascii="Calibri" w:hAnsi="Calibri" w:cs="Calibri"/>
        </w:rPr>
        <w:t xml:space="preserve"> Правительства Российской Федерации от 18 октября 2013 года N 932 "О программе государственных гарантий бесплатного оказания гражданам медицинской помощи на 2014 год и на плановый период 2015 и</w:t>
      </w:r>
      <w:proofErr w:type="gramEnd"/>
      <w:r>
        <w:rPr>
          <w:rFonts w:ascii="Calibri" w:hAnsi="Calibri" w:cs="Calibri"/>
        </w:rPr>
        <w:t xml:space="preserve"> 2016 годов" в целях обеспечения бесплатного оказания медицинской помощи в Санкт-Петербурге гражданам, имеющим право на бесплатное получение медицинской помощи в соответствии с федеральным законодательством.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Территориальная программа включает: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перечень заболеваний и состояний, оказание медицинской помощи при которых осуществляется бесплатно, и категории граждан, оказание медицинской помощи которым осуществляется бесплатно;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территориальную программу обязательного медицинского страхования (далее - Территориальная программа ОМС), в том числе способы оплаты медицинской помощи в рамках Территориальной программы ОМС;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перечень видов медицинской помощи и мероприятий, финансируемых за счет средств бюджета Санкт-Петербурга;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порядок и условия предоставления медицинской помощи, в том числе сроки ожидания медицинской помощи, оказываемой в плановом порядке;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целевые значения критериев доступности и качества медицинской помощи;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нормативы объема медицинской помощи;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нормативы финансовых затрат на единицу объема медицинской помощи;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подушевые нормативы финансирования.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Финансирование Территориальной программы осуществляется за счет средств бюджета Санкт-Петербурга и средств бюджета Территориального фонда обязательного медицинского страхования Санкт-Петербурга (далее - Территориальный фонд ОМС).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1"/>
        <w:rPr>
          <w:rFonts w:ascii="Calibri" w:hAnsi="Calibri" w:cs="Calibri"/>
        </w:rPr>
      </w:pPr>
      <w:bookmarkStart w:id="9" w:name="Par72"/>
      <w:bookmarkEnd w:id="9"/>
      <w:r>
        <w:rPr>
          <w:rFonts w:ascii="Calibri" w:hAnsi="Calibri" w:cs="Calibri"/>
        </w:rPr>
        <w:t xml:space="preserve">2. Перечень заболеваний и состояний, оказание </w:t>
      </w:r>
      <w:proofErr w:type="gramStart"/>
      <w:r>
        <w:rPr>
          <w:rFonts w:ascii="Calibri" w:hAnsi="Calibri" w:cs="Calibri"/>
        </w:rPr>
        <w:t>медицинской</w:t>
      </w:r>
      <w:proofErr w:type="gramEnd"/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помощи</w:t>
      </w:r>
      <w:proofErr w:type="gramEnd"/>
      <w:r>
        <w:rPr>
          <w:rFonts w:ascii="Calibri" w:hAnsi="Calibri" w:cs="Calibri"/>
        </w:rPr>
        <w:t xml:space="preserve"> при которых осуществляется бесплатно, и категории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граждан, оказание медицинской помощи которым осуществляется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бесплатно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Гражданам медицинская помощь оказывается бесплатно при следующих заболеваниях и состояниях: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инфекционные и паразитарные болезни;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новообразования;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болезни эндокринной системы;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расстройства питания и нарушения обмена веществ;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болезни нервной системы;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болезни крови, кроветворных органов;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отдельные нарушения, вовлекающие иммунный механизм;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болезни глаза и его придаточного аппарата;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болезни уха и сосцевидного отростка;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болезни системы кровообращения;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болезни органов дыхания;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болезни органов пищеварения (в том числе болезни зубов и полости рта);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болезни мочеполовой системы;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болезни кожи и подкожной клетчатки;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болезни костно-мышечной системы и соединительной ткани;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травмы, отравления и некоторые другие последствия воздействия внешних причин;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врожденные аномалии (пороки развития);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деформации и хромосомные нарушения;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беременность, роды, послеродовой период и аборты;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отдельные состояния, возникающие у детей в перинатальный период;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психические расстройства и расстройства поведения;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симптомы, признаки и отклонения от нормы, не отнесенные к заболеваниям и состояниям.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Отдельным категориям граждан: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предоставляется обеспечение лекарственными препаратами в соответствии с законодательством Российской Федерации;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проводятся диспансеризация и профилактические медицинские осмотры в соответствии с порядками, утверждаемыми Министерством здравоохранения Российской Федерации, включая взрослое население в возрасте 18 лет и старше, в том числе работающих и неработающих граждан, обучающихся в образовательных организациях по очной форме обучения, пребывающих в стационарных учреждениях детей-сирот и детей, находящихся в трудной жизненной ситуации, детей-сирот и детей, оставшихся без попечения родителей, в том</w:t>
      </w:r>
      <w:proofErr w:type="gramEnd"/>
      <w:r>
        <w:rPr>
          <w:rFonts w:ascii="Calibri" w:hAnsi="Calibri" w:cs="Calibri"/>
        </w:rPr>
        <w:t xml:space="preserve"> числе </w:t>
      </w:r>
      <w:proofErr w:type="gramStart"/>
      <w:r>
        <w:rPr>
          <w:rFonts w:ascii="Calibri" w:hAnsi="Calibri" w:cs="Calibri"/>
        </w:rPr>
        <w:t>усыновленных</w:t>
      </w:r>
      <w:proofErr w:type="gramEnd"/>
      <w:r>
        <w:rPr>
          <w:rFonts w:ascii="Calibri" w:hAnsi="Calibri" w:cs="Calibri"/>
        </w:rPr>
        <w:t xml:space="preserve"> (удочеренных), принятых под опеку (попечительство), в приемную или патронатную семью, и другие категории.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В рамках Территориальной программы за счет средств бюджета Санкт-Петербурга и средств бюджета Территориального фонда ОМС осуществляется финансовое обеспечение проведения осмотров врачами и диагностических исследований в целях медицинского освидетельствования лиц, желающих усыновить (удочерить), взять под опеку (попечительство), в приемную или патронатную семью детей, оставшихся без попечения родителей, а также оказания медицинской помощи гражданам при постановке их на воинский учет, призыве или</w:t>
      </w:r>
      <w:proofErr w:type="gramEnd"/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поступлении на военную службу или приравненную к ней службу по контракту, поступлении в военные образовательные учреждения профессионального образования и призыве на военные сборы, а также при направлении на альтернативную гражданскую службу, за исключением медицинского освидетельствования в целях определения годности граждан к военной службе.</w:t>
      </w:r>
      <w:proofErr w:type="gramEnd"/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1"/>
        <w:rPr>
          <w:rFonts w:ascii="Calibri" w:hAnsi="Calibri" w:cs="Calibri"/>
        </w:rPr>
      </w:pPr>
      <w:bookmarkStart w:id="10" w:name="Par105"/>
      <w:bookmarkEnd w:id="10"/>
      <w:r>
        <w:rPr>
          <w:rFonts w:ascii="Calibri" w:hAnsi="Calibri" w:cs="Calibri"/>
        </w:rPr>
        <w:t>3. Территориальная программа ОМС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За счет средств бюджета Территориального фонда ОМС в рамках Территориальной программы ОМС оказываются первичная медико-санитарная помощь, включая профилактическую помощь, скорая медицинская помощь (за исключением санитарно-авиационной эвакуации), специализированная медицинская помощь (за исключением отдельных видов высокотехнологичной медицинской помощи в 2014 году) при заболеваниях и состояниях, указанных в </w:t>
      </w:r>
      <w:hyperlink w:anchor="Par72" w:history="1">
        <w:r>
          <w:rPr>
            <w:rFonts w:ascii="Calibri" w:hAnsi="Calibri" w:cs="Calibri"/>
            <w:color w:val="0000FF"/>
          </w:rPr>
          <w:t>разделе 2</w:t>
        </w:r>
      </w:hyperlink>
      <w:r>
        <w:rPr>
          <w:rFonts w:ascii="Calibri" w:hAnsi="Calibri" w:cs="Calibri"/>
        </w:rPr>
        <w:t xml:space="preserve"> Территориальной программы, за исключением заболеваний, передаваемых половым путем, туберкулеза, ВИЧ-инфекции и синдрома приобретенного</w:t>
      </w:r>
      <w:proofErr w:type="gramEnd"/>
      <w:r>
        <w:rPr>
          <w:rFonts w:ascii="Calibri" w:hAnsi="Calibri" w:cs="Calibri"/>
        </w:rPr>
        <w:t xml:space="preserve"> иммунодефицита, психических расстройств и расстройств поведения.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В рамках Территориальной программы ОМС осуществляется финансовое обеспечение мероприятий по диспансеризации и профилактических медицинских осмотров отдельных категорий граждан, указанных в </w:t>
      </w:r>
      <w:hyperlink w:anchor="Par72" w:history="1">
        <w:r>
          <w:rPr>
            <w:rFonts w:ascii="Calibri" w:hAnsi="Calibri" w:cs="Calibri"/>
            <w:color w:val="0000FF"/>
          </w:rPr>
          <w:t>разделе 2</w:t>
        </w:r>
      </w:hyperlink>
      <w:r>
        <w:rPr>
          <w:rFonts w:ascii="Calibri" w:hAnsi="Calibri" w:cs="Calibri"/>
        </w:rPr>
        <w:t xml:space="preserve"> Территориальной программы, применению </w:t>
      </w:r>
      <w:r>
        <w:rPr>
          <w:rFonts w:ascii="Calibri" w:hAnsi="Calibri" w:cs="Calibri"/>
        </w:rPr>
        <w:lastRenderedPageBreak/>
        <w:t>вспомогательных репродуктивных технологий (экстракорпорального оплодотворения) (за исключением случаев применения указанных технологий в рамках оказания высокотехнологичной медицинской помощи), включая лекарственное обеспечение в соответствии с законодательством Российской Федерации, а также медицинской реабилитации, осуществляемой в медицинских организациях.</w:t>
      </w:r>
      <w:proofErr w:type="gramEnd"/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В 2014 году за счет средств межбюджетного трансферта, предоставляемого из бюджета Санкт-Петербурга бюджету Территориального фонда ОМС на финансовое обеспечение дополнительных видов и условий оказания медицинской помощи, не установленных базовой программой обязательного медицинского страхования, утверждаемой постановлением Правительства Российской Федерации, осуществляется финансовое обеспечение следующих видов высокотехнологичной медицинской помощи: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комплексное лечение больных с обширными ожогами более 30 процентов поверхности тела, ингаляционным поражением, осложнениями и последствиями ожогов;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микрохирургические вмешательства с использованием операционного микроскопа, стереотаксической биопсии, интраоперационной навигации и нейрофизиологического мониторинга при внутримозговых новообразованиях головного мозга и каверномах функционально значимых зон головного мозга;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микрохирургические вмешательства при злокачественных (первичных и вторичных) и доброкачественных новообразованиях оболочек головного мозга с вовлечением синусов, фалькса, намета мозжечка, а также внутрижелудочковой локализации;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микрохирургические, эндоскопические и стереотаксические вмешательства при глиомах зрительных нервов и хиазмы, краниофарингиомах, аденомах гипофиза, невриномах, в том числе внутричерепных новообразованиях при нейрофиброматозе I-II типов, врожденных (коллоидных, дермоидных, эпидермоидных) церебральных кистах, злокачественных и доброкачественных новообразованиях шишковидной железы (в том числе кистозных), туберозном склерозе, гамартозе;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микрохирургические, эндоскопические, стереотаксические, а также комбинированные вмешательства при различных новообразованиях и других объемных процессах основания черепа и лицевого скелета, врастающих в полость черепа;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микрохирургическое удаление новообразований (первичных и вторичных) и дермоидов (липом) спинного мозга и его оболочек, корешков и спинномозговых нервов, позвоночного столба, костей таза, крестца и копчика при условии вовлечения твердой мозговой оболочки, корешков и спинномозговых нервов;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микрохирургические, эндоваскулярные и стереотаксические вмешательства с применением неадгезивной клеевой композиции, микроспиралей (пять и более койлов) или потоковых стентов при патологии сосудов головного и спинного мозга, богатокровоснабжаемых опухолях головы и головного мозга;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микрохирургические, эндоваскулярные и стереотаксические вмешательства с применением адгезивных клеевых композиций, микроэмболов, микроспиралей (менее пяти койлов), стентов при патологии сосудов головного и спинного мозга, богатокровоснабжаемых опухолях головы и головного мозга и внутримозговых и внутрижелудочковых гематомах;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реконструктивные вмешательства на экстр</w:t>
      </w:r>
      <w:proofErr w:type="gramStart"/>
      <w:r>
        <w:rPr>
          <w:rFonts w:ascii="Calibri" w:hAnsi="Calibri" w:cs="Calibri"/>
        </w:rPr>
        <w:t>а-</w:t>
      </w:r>
      <w:proofErr w:type="gramEnd"/>
      <w:r>
        <w:rPr>
          <w:rFonts w:ascii="Calibri" w:hAnsi="Calibri" w:cs="Calibri"/>
        </w:rPr>
        <w:t xml:space="preserve"> и интракраниальных отделах церебральных артерий;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коронарная</w:t>
      </w:r>
      <w:proofErr w:type="gramEnd"/>
      <w:r>
        <w:rPr>
          <w:rFonts w:ascii="Calibri" w:hAnsi="Calibri" w:cs="Calibri"/>
        </w:rPr>
        <w:t xml:space="preserve"> реваскуляризация миокарда с применением аорто-коронарного шунтирования при ишемической болезни и различных формах сочетанной патологии (в экстренной и неотложной форме);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радикальная и гемодинамическая коррекция врожденных пороков перегородок, камер сердца и соединений магистральных сосудов (в экстренной и неотложной форме);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эндоскопические и стереотаксические вмешательства при врожденной или приобретенной гидроцефалии окклюзионного характера и приобретенных церебральных кистах;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эндоваскулярная, хирургическая коррекция нарушений ритма сердца без имплантации кардиовертера-дефибриллятора (в части имплантации частотно-адаптированного двухкамерного кардиостимулятора).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Структура тарифа на оплату медицинской помощи в рамках Территориальной программы </w:t>
      </w:r>
      <w:r>
        <w:rPr>
          <w:rFonts w:ascii="Calibri" w:hAnsi="Calibri" w:cs="Calibri"/>
        </w:rPr>
        <w:lastRenderedPageBreak/>
        <w:t>ОМС включает в себя расходы на заработную плату, начисления на оплату труда, прочие выплаты, приобретение лекарственных средств, расходных материалов, продуктов питания, мягкого инвентаря, медицинского инструментария, реактивов и химикатов, прочих материальных запасов, расходы на оплату стоимости лабораторных и инструментальных исследований, проводимых в других учреждениях (при отсутствии в медицинской организации лаборатории и</w:t>
      </w:r>
      <w:proofErr w:type="gramEnd"/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диагностического оборудования), организации питания (при отсутствии организованного питания в медицинской организации), расходы на оплату услуг связи, транспортных услуг, коммунальных услуг, работ и услуг по содержанию имущества (за исключением расходов на капитальный ремонт), расходы на арендную плату за пользование имуществом, оплату программного обеспечения и прочих услуг, социальное обеспечение работников медицинских организаций, установленное законодательством Российской Федерации, прочие расходы, расходы на приобретение основных</w:t>
      </w:r>
      <w:proofErr w:type="gramEnd"/>
      <w:r>
        <w:rPr>
          <w:rFonts w:ascii="Calibri" w:hAnsi="Calibri" w:cs="Calibri"/>
        </w:rPr>
        <w:t xml:space="preserve"> средств (оборудование, производственный и хозяйственный инвентарь) стоимостью до 100 тыс. руб. за единицу.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Формирование тарифов на оплату медицинской помощи, предоставляемой в рамках Территориальной программы ОМС, осуществляется уполномоченным исполнительным органом государственной власти Санкт-Петербурга (далее - уполномоченный орган).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Уполномоченный орган дает разъяснения по порядку применения указанных тарифов.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Тарифы на оплату медицинской помощи, предоставляемой в рамках Территориальной программы ОМС, и порядок их применения устанавливаются тарифным соглашением между уполномоченным органом, Территориальным фондом ОМС, представителями страховых медицинских организаций, медицинских профессиональных некоммерческих организаций, созданных в соответствии со </w:t>
      </w:r>
      <w:hyperlink r:id="rId11" w:history="1">
        <w:r>
          <w:rPr>
            <w:rFonts w:ascii="Calibri" w:hAnsi="Calibri" w:cs="Calibri"/>
            <w:color w:val="0000FF"/>
          </w:rPr>
          <w:t>статьей 76</w:t>
        </w:r>
      </w:hyperlink>
      <w:r>
        <w:rPr>
          <w:rFonts w:ascii="Calibri" w:hAnsi="Calibri" w:cs="Calibri"/>
        </w:rPr>
        <w:t xml:space="preserve"> Федерального закона "Об основах охраны здоровья граждан в Российской Федерации", профессиональных союзов медицинских работников или их объединений (ассоциаций), включенными в состав Комиссии</w:t>
      </w:r>
      <w:proofErr w:type="gramEnd"/>
      <w:r>
        <w:rPr>
          <w:rFonts w:ascii="Calibri" w:hAnsi="Calibri" w:cs="Calibri"/>
        </w:rPr>
        <w:t xml:space="preserve"> по разработке территориальной программы обязательного медицинского страхования в Санкт-Петербурге (далее - Генеральное тарифное соглашение), и формируются в соответствии с принятыми в Территориальной программе ОМС способами оплаты медицинской помощи.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Генеральное тарифное соглашение формируется на основании решений Комиссии по разработке территориальной программы обязательного медицинского страхования в Санкт-Петербурге, которая осуществляет свою деятельность в соответствии с </w:t>
      </w:r>
      <w:hyperlink r:id="rId12" w:history="1">
        <w:r>
          <w:rPr>
            <w:rFonts w:ascii="Calibri" w:hAnsi="Calibri" w:cs="Calibri"/>
            <w:color w:val="0000FF"/>
          </w:rPr>
          <w:t>положением</w:t>
        </w:r>
      </w:hyperlink>
      <w:r>
        <w:rPr>
          <w:rFonts w:ascii="Calibri" w:hAnsi="Calibri" w:cs="Calibri"/>
        </w:rPr>
        <w:t>, являющимся приложением к Правилам обязательного медицинского страхования, утвержденным уполномоченным Правительством Российской Федерации федеральным органом исполнительной власти.</w:t>
      </w:r>
      <w:proofErr w:type="gramEnd"/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Требования к структуре и содержанию Генерального тарифного соглашения устанавливаются Федеральным фондом обязательного медицинского страхования.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В рамках Генерального тарифного соглашения устанавливается финансовое обеспечение денежных выплат стимулирующего характера, включая денежные выплаты: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врачам-терапевтам участковым, врачам-педиатрам участковым, врачам общей практики (семейным врачам), медицинским сестрам участковым врачей-терапевтов участковых, врачей-педиатров участковых и медицинским сестрам врачей общей практики (семейных врачей) за оказанную медицинскую помощь в амбулаторных условиях;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медицинским работникам фельдшерско-акушерских пунктов (заведующим фельдшерско-акушерскими пунктами, фельдшерам, акушеркам, медицинским сестрам, в том числе медицинским сестрам патронажным) за оказанную медицинскую помощь в амбулаторных условиях;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врачам, фельдшерам и медицинским сестрам учреждений и подразделений скорой медицинской помощи за оказанную скорую медицинскую помощь вне медицинской организации;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врачам-специалистам за оказанную медицинскую помощь в амбулаторных условиях.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При реализации Территориальной программы ОМС применяются следующие способы оплаты медицинской помощи: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при оплате медицинской помощи, оказанной в амбулаторных условиях: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по подушевому нормативу финансирования на прикрепившихся лиц в сочетании с оплатой за единицу объема медицинской помощи - за медицинскую услугу, за посещение, за обращение </w:t>
      </w:r>
      <w:r>
        <w:rPr>
          <w:rFonts w:ascii="Calibri" w:hAnsi="Calibri" w:cs="Calibri"/>
        </w:rPr>
        <w:lastRenderedPageBreak/>
        <w:t>(законченный случай);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за единицу объема медицинской помощи - за медицинскую услугу, за посещение, за обращение (законченный случай) (используется при оплате медицинской помощи, оказанной застрахованным лицам за пределами субъекта Российской Федерации, на территории которого выдан полис обязательного медицинского страхования, а также в отдельных медицинских организациях, не имеющих прикрепившихся лиц);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при оплате медицинской помощи, оказанной в стационарных условиях: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за законченный случай лечения заболевания, включенного в соответствующую группу заболеваний (в том числе клинико-статистические группы заболеваний);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при оплате медицинской помощи, оказанной в условиях дневного стационара, - за законченный случай лечения заболевания, включенного в соответствующую группу заболеваний (в том числе клинико-статистические группы заболеваний);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при оплате скорой медицинской помощи, оказанной вне медицинской организации (по месту вызова бригады скорой, в том числе скорой специализированной, медицинской помощи, а также в транспортном средстве при медицинской эвакуации):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по подушевому нормативу финансирования в сочетании с оплатой за вызов скорой медицинской помощи.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1"/>
        <w:rPr>
          <w:rFonts w:ascii="Calibri" w:hAnsi="Calibri" w:cs="Calibri"/>
        </w:rPr>
      </w:pPr>
      <w:bookmarkStart w:id="11" w:name="Par144"/>
      <w:bookmarkEnd w:id="11"/>
      <w:r>
        <w:rPr>
          <w:rFonts w:ascii="Calibri" w:hAnsi="Calibri" w:cs="Calibri"/>
        </w:rPr>
        <w:t>4. Перечень видов медицинской помощи и мероприятий,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финансируемых за счет средств бюджета Санкт-Петербурга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За счет средств бюджета Санкт-Петербурга в 2014 году гражданам бесплатно предоставляются: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скорая медицинская помощь при психических расстройствах и расстройствах поведения;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первичная специализированная медико-санитарная помощь и специализированная медицинская помощь при заболеваниях, передаваемых половым путем, туберкулезе, психических расстройствах и расстройствах поведения, в том числе связанных с употреблением психоактивных веществ, включая профилактические осмотры несовершеннолетних в целях раннего (своевременного) выявления немедицинского потребления наркотических и психотропных веществ, заразных заболеваниях кожи (чесотке, микроспории), заболеваниях, вызванных особо опасными инфекциями, ВИЧ-инфекции и синдроме приобретенного иммунодефицита;</w:t>
      </w:r>
      <w:proofErr w:type="gramEnd"/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паллиативная медицинская помощь;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высокотехнологичная медицинская помощь, оказываемая в медицинских организациях, в том числе на условиях софинансирования за счет средств федерального бюджета, за исключением отдельных видов, включенных в Территориальную программу ОМС.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За счет средств бюджета Санкт-Петербурга осуществляются: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профилактика, диспансерное наблюдение, предварительные, периодические (в том числе углубленные), профилактические медицинские осмотры и врачебно-педагогические наблюдения за лицами, занимающимися физической культурой и спортом, медицинская реабилитация спортсменов при травмах, заболеваниях, после интенсивных физических нагрузок врачебно-физкультурными диспансерами и отделениями;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медицинское обслуживание обучающихся, воспитанников государственных образовательных учреждений в школьно-дошкольных отделениях государственных учреждений здравоохранения Санкт-Петербурга;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обеспечение лекарственными препаратами, изделиями медицинского назначения и специализированными продуктами лечебного питания, изготовление и ремонт зубных протезов, слухопротезирование, глазопротезирование для отдельных категорий граждан в соответствии с законодательством Санкт-Петербурга;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приобретение вакцины для профилактических прививок декретированного контингента и населения по эпидемиологическим показаниям;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проведение профилактических флюорографических обследований в целях раннего выявления заболевания туберкулезом;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обеспечение граждан лекарственными препаратами, зарегистрированными в </w:t>
      </w:r>
      <w:r>
        <w:rPr>
          <w:rFonts w:ascii="Calibri" w:hAnsi="Calibri" w:cs="Calibri"/>
        </w:rPr>
        <w:lastRenderedPageBreak/>
        <w:t xml:space="preserve">установленном порядке на территории Российской Федерации, для лечения заболеваний, включенных в </w:t>
      </w:r>
      <w:hyperlink r:id="rId13" w:history="1">
        <w:r>
          <w:rPr>
            <w:rFonts w:ascii="Calibri" w:hAnsi="Calibri" w:cs="Calibri"/>
            <w:color w:val="0000FF"/>
          </w:rPr>
          <w:t>перечень</w:t>
        </w:r>
      </w:hyperlink>
      <w:r>
        <w:rPr>
          <w:rFonts w:ascii="Calibri" w:hAnsi="Calibri" w:cs="Calibri"/>
        </w:rPr>
        <w:t xml:space="preserve"> жизнеугрожающих и хронических прогрессирующих редких (орфанных) заболеваний, приводящих к сокращению продолжительности жизни гражданина или его инвалидности;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обеспечение лекарственными препаратами в соответствии с </w:t>
      </w:r>
      <w:hyperlink r:id="rId14" w:history="1">
        <w:r>
          <w:rPr>
            <w:rFonts w:ascii="Calibri" w:hAnsi="Calibri" w:cs="Calibri"/>
            <w:color w:val="0000FF"/>
          </w:rPr>
          <w:t>перечнем</w:t>
        </w:r>
      </w:hyperlink>
      <w:r>
        <w:rPr>
          <w:rFonts w:ascii="Calibri" w:hAnsi="Calibri" w:cs="Calibri"/>
        </w:rPr>
        <w:t xml:space="preserve"> групп населения и категорий заболеваний, при амбулаторном лечении которых лекарственные препараты и изделия медицинского назначения отпускаются по рецептам врачей бесплатно, с учетом лекарственных препаратов, предусмотренных </w:t>
      </w:r>
      <w:hyperlink r:id="rId15" w:history="1">
        <w:r>
          <w:rPr>
            <w:rFonts w:ascii="Calibri" w:hAnsi="Calibri" w:cs="Calibri"/>
            <w:color w:val="0000FF"/>
          </w:rPr>
          <w:t>перечнем</w:t>
        </w:r>
      </w:hyperlink>
      <w:r>
        <w:rPr>
          <w:rFonts w:ascii="Calibri" w:hAnsi="Calibri" w:cs="Calibri"/>
        </w:rPr>
        <w:t xml:space="preserve"> жизненно необходимых и важнейших лекарственных препаратов, утверждаемым Правительством Российской Федерации;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обеспечение лекарственными препаратами в соответствии с </w:t>
      </w:r>
      <w:hyperlink r:id="rId16" w:history="1">
        <w:r>
          <w:rPr>
            <w:rFonts w:ascii="Calibri" w:hAnsi="Calibri" w:cs="Calibri"/>
            <w:color w:val="0000FF"/>
          </w:rPr>
          <w:t>перечнем</w:t>
        </w:r>
      </w:hyperlink>
      <w:r>
        <w:rPr>
          <w:rFonts w:ascii="Calibri" w:hAnsi="Calibri" w:cs="Calibri"/>
        </w:rPr>
        <w:t xml:space="preserve"> групп населения, при амбулаторном лечении которых лекарственные препараты отпускаются по рецептам врачей с 50-процентной скидкой;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специализированная медицинская помощь в центрах планирования семьи и репродукции (за исключением медицинской помощи, включенной в Территориальную программу ОМС), центрах охраны репродуктивного здоровья подростков и медико-генетических центрах;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содержание резервных коек в специализированных инфекционных стационарах;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долечивание работающих граждан Российской Федерации, местом жительства которых является Санкт-Петербург, в условиях санатория непосредственно после стационарного лечения;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обеспечение медицинских организаций, находящихся в собственности Санкт-Петербурга, лекарственными и иными средствами, изделиями медицинского назначения, иммунобиологическими препаратами в порядке, установленном уполномоченным органом;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выполнение мероприятий (кондиционирования) после установления диагноза смерти головного мозга человека в целях сохранения органов </w:t>
      </w:r>
      <w:proofErr w:type="gramStart"/>
      <w:r>
        <w:rPr>
          <w:rFonts w:ascii="Calibri" w:hAnsi="Calibri" w:cs="Calibri"/>
        </w:rPr>
        <w:t>и(</w:t>
      </w:r>
      <w:proofErr w:type="gramEnd"/>
      <w:r>
        <w:rPr>
          <w:rFonts w:ascii="Calibri" w:hAnsi="Calibri" w:cs="Calibri"/>
        </w:rPr>
        <w:t xml:space="preserve">или) тканей умершего больного для трансплантации в соответствии с </w:t>
      </w:r>
      <w:hyperlink r:id="rId17" w:history="1">
        <w:r>
          <w:rPr>
            <w:rFonts w:ascii="Calibri" w:hAnsi="Calibri" w:cs="Calibri"/>
            <w:color w:val="0000FF"/>
          </w:rPr>
          <w:t>Порядком</w:t>
        </w:r>
      </w:hyperlink>
      <w:r>
        <w:rPr>
          <w:rFonts w:ascii="Calibri" w:hAnsi="Calibri" w:cs="Calibri"/>
        </w:rPr>
        <w:t xml:space="preserve"> оказания медицинской помощи взрослому населению по профилю "анестезиология и реаниматология", утвержденным приказом Министерства здравоохранения Российской Федерации от 15 ноября 2012 года N 919н "Об утверждении Порядка оказания медицинской помощи взрослому населению по профилю "анестезиология и реаниматология";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обеспечение медицинских организаций, участвующих в реализации Территориальной программы, донорской кровью и ее компонентами;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меры социальной поддержки медицинским, фармацевтическим и социальным работникам государственных учреждений Санкт-Петербурга в соответствии с законодательством Санкт-Петербурга;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медицинская помощь, оказываемая не застрахованным по обязательному медицинскому страхованию гражданам в экстренной форме при внезапных острых заболеваниях, состояниях, обострении хронических заболеваний, представляющих угрозу жизни пациента, входящих в базовую программу обязательного медицинского страхования.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За счет средств бюджета Санкт-Петербурга финансируется оказание медицинской помощи, предоставление медицинских и иных услуг следующими государственными учреждениями Санкт-Петербурга (структурными подразделениями государственных учреждений Санкт-Петербурга):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центрами органного и тканевого донорства;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центрами медицинской профилактики;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центрами и отделениями профессиональной патологии;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туберкулезными санаториями, детскими санаториями, а также санаториями для детей с родителями;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бюро и отделениями судебно-медицинской и судебно-психиатрической экспертизы;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патолого-анатомическим</w:t>
      </w:r>
      <w:proofErr w:type="gramEnd"/>
      <w:r>
        <w:rPr>
          <w:rFonts w:ascii="Calibri" w:hAnsi="Calibri" w:cs="Calibri"/>
        </w:rPr>
        <w:t xml:space="preserve"> бюро;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медицинскими информационно-аналитическими центрами;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станциями и отделениями переливания крови;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амбулаториями;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домами ребенка, включая </w:t>
      </w:r>
      <w:proofErr w:type="gramStart"/>
      <w:r>
        <w:rPr>
          <w:rFonts w:ascii="Calibri" w:hAnsi="Calibri" w:cs="Calibri"/>
        </w:rPr>
        <w:t>специализированные</w:t>
      </w:r>
      <w:proofErr w:type="gramEnd"/>
      <w:r>
        <w:rPr>
          <w:rFonts w:ascii="Calibri" w:hAnsi="Calibri" w:cs="Calibri"/>
        </w:rPr>
        <w:t>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гериатрическими лечебно-профилактическими учреждениями и гериатрическими центрами, отделениями и кабинетами;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молочными кухнями;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отделениями соматопсихиатрии и психосоматики;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специализированными централизованными серологическими, бактериологическими, вирусологическими, цитологическими лабораториями;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лабораториями иммуногенетики и серологической диагностики;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медицинским центром мобилизационных резервов "Резерв";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дезинфекционной станцией.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1"/>
        <w:rPr>
          <w:rFonts w:ascii="Calibri" w:hAnsi="Calibri" w:cs="Calibri"/>
        </w:rPr>
      </w:pPr>
      <w:bookmarkStart w:id="12" w:name="Par188"/>
      <w:bookmarkEnd w:id="12"/>
      <w:r>
        <w:rPr>
          <w:rFonts w:ascii="Calibri" w:hAnsi="Calibri" w:cs="Calibri"/>
        </w:rPr>
        <w:t>5. Порядок и условия предоставления медицинской помощи,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в том числе сроки ожидания медицинской помощи, оказываемой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в плановом порядке в рамках Территориальной программы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Скорая, в том числе скорая специализированная, медицинская помощь в рамках Территориальной программы оказывается гражданам при заболеваниях, несчастных случаях, травмах, отравлениях и других состояниях, требующих срочного медицинского вмешательства.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При оказании скорой медицинской помощи в случае необходимости осуществляется медицинская эвакуация, представляющая собой транспортировку граждан в целях спасения жизни и сохранения здоровья (в том числе лиц, находящихся на лечении в медицинских организациях, в которых отсутствует возможность оказания необходимой медицинской помощи при угрожающих жизни состояниях, женщин в период беременности, родов, послеродовой период и новорожденных, лиц, пострадавших в результате чрезвычайных ситуаций и</w:t>
      </w:r>
      <w:proofErr w:type="gramEnd"/>
      <w:r>
        <w:rPr>
          <w:rFonts w:ascii="Calibri" w:hAnsi="Calibri" w:cs="Calibri"/>
        </w:rPr>
        <w:t xml:space="preserve"> стихийных бедствий).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Медицинская эвакуация осуществляется выездными бригадами скорой медицинской помощи с проведением во время транспортировки мероприятий по оказанию медицинской помощи, в том числе с применением медицинского оборудования.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При состоянии здоровья гражданина, требующем оказания медицинской помощи в экстренной форме, при внезапных острых заболеваниях, состояниях, обострении хронических заболеваний, представляющих угрозу жизни пациента, осмотр гражданина и лечебные мероприятия осуществляются по месту его обращения незамедлительно медицинским работником, к которому он обратился.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В случае обращения гражданина при возникновении внезапных острых заболеваний, состояний, обострении хронических заболеваний без явных признаков угрозы жизни пациента скорая и первичная медико-санитарная помощь оказывается в день обращения по месту его обращения.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Для получения первичной медико-санитарной помощи в плановой форме граждане, местом жительства которых является Санкт-Петербург, реализуют свое право на выбор медицинской организации путем прикрепления к медицинской организации, предоставляющей первичную медико-санитарную помощь, в том числе по территориально-участковому принципу. Выбор медицинской организации осуществляется не чаще чем один раз в год (за исключением случаев изменения места жительства или места пребывания гражданина). Медицинская организация, оказывающая первичную медико-санитарную помощь, в том числе по территориально-участковому принципу, не вправе отказать гражданину в прикреплении по месту фактического проживания (учебы, работы) гражданина. При прикреплении гражданина по месту учебы или работы его обеспечение первичной медико-санитарной помощью на дому осуществляет медицинская организация, обеспечивающая оказание первичной медико-санитарной помощи на территории его проживания. В выбранной медицинской организации гражданин осуществляет выбор не чаще чем один раз в год (за исключением случаев замены медицинской организации) врача-терапевта, врача-терапевта участкового, врача-педиатра, врача-педиатра участкового, врача общей практики (семейного врача) или фельдшера путем подачи заявления лично или через своего представителя на имя руководителя медицинской организации с учетом согласия врача.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Выбор медицинской организации (за исключением случаев оказания скорой медицинской помощи) гражданами, проживающими за пределами Санкт-Петербурга, осуществляется в порядке, устанавливаемом уполномоченным федеральным органом исполнительной власти.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Оказание первичной специализированной медико-санитарной помощи в плановой форме осуществляется: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по направлению врача-терапевта участкового, врача-педиатра участкового, врача общей практики (семейного врача), фельдшера, врача-специалиста;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в случае самостоятельного обращения гражданина к врачу-специалисту с учетом порядков оказания медицинской помощи. Информация о врачах-специалистах, к которым в соответствии с порядками оказания медицинской помощи гражданин имеет возможность обратиться самостоятельно, размещается на официальном сайте уполномоченного органа.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Объем, сроки, место и своевременность проведения диагностических и лечебных мероприятий определяются лечащим врачом. При оказании медицинской помощи в амбулаторных условиях в плановой форме сроки и место проведения основных диагностических мероприятий должны быть назначены лечащим врачом (в зависимости от медицинских показаний) и указаны им в медицинской карте.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При направлении гражданина лечащим врачом в плановом порядке на консультацию, диагностическое исследование, лечение в дневном стационаре или госпитализацию в круглосуточный стационар медицинская организация, в которую направлен гражданин, должна фиксировать очередность в порядке, установленном уполномоченным органом.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Выбор медицинской организации, оказывающей специализированную медицинскую помощь соответствующего вида и профиля, осуществляется гражданином, если это не связано с угрозой жизни гражданина.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Для получения специализированной медицинской помощи в плановой форме выбор медицинской организации осуществляется по направлению лечащего врача. В случае</w:t>
      </w:r>
      <w:proofErr w:type="gramStart"/>
      <w:r>
        <w:rPr>
          <w:rFonts w:ascii="Calibri" w:hAnsi="Calibri" w:cs="Calibri"/>
        </w:rPr>
        <w:t>,</w:t>
      </w:r>
      <w:proofErr w:type="gramEnd"/>
      <w:r>
        <w:rPr>
          <w:rFonts w:ascii="Calibri" w:hAnsi="Calibri" w:cs="Calibri"/>
        </w:rPr>
        <w:t xml:space="preserve"> если в реализации Территориальной программы принимают участие несколько медицинских организаций, оказывающих медицинскую помощь по соответствующему профилю, лечащий врач обязан проинформировать гражданина о возможности выбора медицинской организации с учетом выполнения условий оказания медицинской помощи, установленных Территориальной программой.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Медицинская помощь в стационарных условиях оказывается пациентам, которые требуют круглосуточного медицинского наблюдения, применения интенсивных методов лечения </w:t>
      </w:r>
      <w:proofErr w:type="gramStart"/>
      <w:r>
        <w:rPr>
          <w:rFonts w:ascii="Calibri" w:hAnsi="Calibri" w:cs="Calibri"/>
        </w:rPr>
        <w:t>и(</w:t>
      </w:r>
      <w:proofErr w:type="gramEnd"/>
      <w:r>
        <w:rPr>
          <w:rFonts w:ascii="Calibri" w:hAnsi="Calibri" w:cs="Calibri"/>
        </w:rPr>
        <w:t>или) изоляции, в том числе по эпидемическим показаниям.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Госпитализация гражданина осуществляется: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по направлению лечащего врача, оказывающего первичную врачебную медико-санитарную помощь, а также первичную специализированную медико-санитарную помощь, включая врачей-специалистов медицинских организаций, оказывающих специализированную, в том числе высокотехнологичную, медицинскую помощь, в порядке, установленном уполномоченным органом;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бригадами скорой медицинской помощи;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при самостоятельном обращении гражданина по экстренным медицинским показаниям.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Регистрация и осмотр пациента, доставленного в медицинскую организацию по экстренным медицинским показаниям, проводится медицинским работником незамедлительно, повторный осмотр - не позднее чем через один час после перевода на отделение.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Регистрация и осмотр пациента, направленного в медицинскую организацию в плановом порядке, проводится медицинским работником в течение двух часов после поступления пациента.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Медицинские организации предоставляют гражданам, медицинским работникам, страховым медицинским организациям и Территориальному фонду ОМС информацию об оказании медицинской помощи соответствующего вида и профиля, изменении режима работы и порядка госпитализации в порядке, установленном уполномоченным органом.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Внеочередное оказание медицинской помощи гражданам, имеющим на это право в соответствии с федеральным законодательством, осуществляется в следующем порядке.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Гражданин, имеющий право на внеочередное получение медицинской помощи, обращается в регистратуру медицинской организации, оказывающей первичную медико-санитарную помощь, вне очереди и предъявляет документ, подтверждающий указанное право. Медицинский работник, ответственный за ведение расписания приема врачей (далее - медицинский регистратор), обязан предложить гражданину удобное для гражданина время из имеющегося в расписании врача. В случае длительного периода ожидания приема врача медицинский </w:t>
      </w:r>
      <w:r>
        <w:rPr>
          <w:rFonts w:ascii="Calibri" w:hAnsi="Calibri" w:cs="Calibri"/>
        </w:rPr>
        <w:lastRenderedPageBreak/>
        <w:t>регистратор должен предложить гражданину возможность обратиться к другому врачу соответствующей специальности или организовать запись на прием к врачу в другую медицинскую организацию с использованием информационно-телекоммуникационной сети "Интернет", информационно-справочных сенсорных терминалов, центров записи граждан на прием к врачу по телефону.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При оказании в рамках Территориальной программы первичной медико-санитарной помощи в экстренной и неотложной форме, а также первичной медико-санитарной помощи в плановом порядке непосредственно в медицинской организации; медицинской помощи в условиях дневного стационара; специализированной, в том числе высокотехнологичной, медицинской помощи; скорой, в том числе скорой специализированной медицинской помощи; </w:t>
      </w:r>
      <w:proofErr w:type="gramStart"/>
      <w:r>
        <w:rPr>
          <w:rFonts w:ascii="Calibri" w:hAnsi="Calibri" w:cs="Calibri"/>
        </w:rPr>
        <w:t xml:space="preserve">паллиативной медицинской помощи в стационарных условиях осуществляется обеспечение граждан лекарственными препаратами для медицинского применения, включенными в </w:t>
      </w:r>
      <w:hyperlink r:id="rId18" w:history="1">
        <w:r>
          <w:rPr>
            <w:rFonts w:ascii="Calibri" w:hAnsi="Calibri" w:cs="Calibri"/>
            <w:color w:val="0000FF"/>
          </w:rPr>
          <w:t>перечень</w:t>
        </w:r>
      </w:hyperlink>
      <w:r>
        <w:rPr>
          <w:rFonts w:ascii="Calibri" w:hAnsi="Calibri" w:cs="Calibri"/>
        </w:rPr>
        <w:t xml:space="preserve"> жизненно необходимых и важнейших лекарственных препаратов в соответствии с Федеральным </w:t>
      </w:r>
      <w:hyperlink r:id="rId19" w:history="1">
        <w:r>
          <w:rPr>
            <w:rFonts w:ascii="Calibri" w:hAnsi="Calibri" w:cs="Calibri"/>
            <w:color w:val="0000FF"/>
          </w:rPr>
          <w:t>законом</w:t>
        </w:r>
      </w:hyperlink>
      <w:r>
        <w:rPr>
          <w:rFonts w:ascii="Calibri" w:hAnsi="Calibri" w:cs="Calibri"/>
        </w:rPr>
        <w:t xml:space="preserve"> "Об обращении лекарственных средств", препаратами крови и медицинскими изделиями, включенными в утвержденный Правительством Российской Федерации перечень медицинских изделий, имплантируемых в организм человека, по медицинским показаниям.</w:t>
      </w:r>
      <w:proofErr w:type="gramEnd"/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При оказании медицинской помощи в условиях стационара пациенты, роженицы, родильницы и кормящие матери обеспечиваются лечебным питанием.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Обеспечение граждан в рамках Территориальной программы лекарственными препаратами, не включенными в </w:t>
      </w:r>
      <w:hyperlink r:id="rId20" w:history="1">
        <w:r>
          <w:rPr>
            <w:rFonts w:ascii="Calibri" w:hAnsi="Calibri" w:cs="Calibri"/>
            <w:color w:val="0000FF"/>
          </w:rPr>
          <w:t>перечень</w:t>
        </w:r>
      </w:hyperlink>
      <w:r>
        <w:rPr>
          <w:rFonts w:ascii="Calibri" w:hAnsi="Calibri" w:cs="Calibri"/>
        </w:rPr>
        <w:t xml:space="preserve"> жизненно необходимых и важнейших лекарственных препаратов или в соответствующий стандарт медицинской помощи, а также медицинскими изделиями и специализированными продуктами лечебного питания, не входящими в соответствующий стандарт медицинской помощи, осуществляется в случае наличия у пациента медицинских показаний (индивидуальной непереносимости, по жизненным показаниям) по решению врачебной комиссии медицинской организации.</w:t>
      </w:r>
      <w:proofErr w:type="gramEnd"/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Предельный срок ожидания оказания первичной медико-санитарной помощи в неотложной форме составляет не более двух часов после обращения.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Предельный срок ожидания при оказании первичной врачебной медико-санитарной помощи в плановой форме - не более 5 рабочих дней с момента обращения.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Предельный срок ожидания приема врачей-специалистов при оказании первичной специализированной медико-санитарной помощи в плановой форме - не более 10 рабочих дней с момента обращения.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Предельный срок ожидания проведения диагностических инструментальных и лабораторных исследований при оказании первичной медико-санитарной помощи в плановой форме - не более 10 рабочих дней.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Предельный срок ожидания проведения компьютерной томографии, магнитно-резонансной томографии и ангиографии при оказании первичной медико-санитарной помощи в плановой форме - не более 30 рабочих дней, при подозрении на злокачественное новообразование - не более 10 рабочих дней.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Предельный срок ожидания медицинской помощи в дневном стационаре - не более одного месяца, по профилю "медицинская реабилитация" - не более трех месяцев. Срок ожидания медицинской помощи с применением вспомогательных репродуктивных технологий (экстракорпорального оплодотворения) определяется в соответствии с медицинскими показаниями для оптимальных условий начала процедуры экстракорпорального оплодотворения.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Предельный срок ожидания специализированной медицинской помощи, оказываемой в стационарных условиях в плановой форме, за исключением хирургического лечения катаракты, медицинской реабилитации, высокотехнологичной медицинской помощи, - не более 30 дней с момента выдачи лечащим врачом направления на госпитализацию (при условии обращения пациента за госпитализацией в рекомендуемые лечащим врачом сроки).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Сроки ожидания высокотехнологичной медицинской помощи в стационарных условиях в плановой форме устанавливаются в соответствии с законодательством Российской Федерации.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В медицинских организациях, оказывающих специализированную медицинскую помощь в стационарных условиях, ведется лист ожидания оказания специализированной медицинской помощи в плановой форме и осуществляется информирование граждан в доступной форме, в том </w:t>
      </w:r>
      <w:r>
        <w:rPr>
          <w:rFonts w:ascii="Calibri" w:hAnsi="Calibri" w:cs="Calibri"/>
        </w:rPr>
        <w:lastRenderedPageBreak/>
        <w:t>числе с использованием информационно-телекоммуникационной сети "Интернет", о сроках ожидания оказания специализированной медицинской помощи с учетом требований законодательства Российской Федерации о персональных данных.</w:t>
      </w:r>
      <w:proofErr w:type="gramEnd"/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При невозможности предоставить гражданину медицинскую помощь в установленные сроки медицинская организация получает письменное согласие гражданина на оказание медицинской помощи с превышением установленных сроков ожидания или направляет гражданина для получения необходимой медицинской помощи в другую медицинскую организацию, включенную в перечень медицинских организаций, участвующих в реализации Территориальной программы.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При оказании медицинской помощи в стационарных условиях пациенты размещаются в палатах на </w:t>
      </w:r>
      <w:proofErr w:type="gramStart"/>
      <w:r>
        <w:rPr>
          <w:rFonts w:ascii="Calibri" w:hAnsi="Calibri" w:cs="Calibri"/>
        </w:rPr>
        <w:t>два и более мест</w:t>
      </w:r>
      <w:proofErr w:type="gramEnd"/>
      <w:r>
        <w:rPr>
          <w:rFonts w:ascii="Calibri" w:hAnsi="Calibri" w:cs="Calibri"/>
        </w:rPr>
        <w:t xml:space="preserve">. Размещение пациентов в одноместных палатах (боксах) осуществляется по медицинским </w:t>
      </w:r>
      <w:proofErr w:type="gramStart"/>
      <w:r>
        <w:rPr>
          <w:rFonts w:ascii="Calibri" w:hAnsi="Calibri" w:cs="Calibri"/>
        </w:rPr>
        <w:t>и(</w:t>
      </w:r>
      <w:proofErr w:type="gramEnd"/>
      <w:r>
        <w:rPr>
          <w:rFonts w:ascii="Calibri" w:hAnsi="Calibri" w:cs="Calibri"/>
        </w:rPr>
        <w:t>или) эпидемиологическим показаниям в соответствии с перечнем показаний, установленных уполномоченным федеральным органом исполнительной власти.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При совместном нахождении в стационарных условиях с ребенком до достижения им возраста четырех лет, а с ребенком старше указанного возраста - при наличии медицинских показаний одному из родителей, иному члену семьи или иному законному представителю в медицинской организации бесплатно предоставляются спальное место и питание.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В случае отсутствия возможности проведения диагностических исследований и лечебных мероприятий, предусмотренных порядками оказания медицинской помощи и стандартами медицинской помощи пациенту, находящемуся на лечении в стационарных условиях, осуществляется перегоспитализация пациента в медицинскую организацию, имеющую возможность оказать медицинскую помощь, предусмотренную порядками оказания медицинской помощи и стандартами медицинской помощи.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В случае отсутствия необходимости осуществления перегоспитализации медицинская организация, оказывающая медицинскую помощь, обеспечивает транспортировку пациента для проведения необходимых диагностических исследований, предусмотренных порядками оказания медицинской помощи и стандартами медицинской помощи, возможность выполнения которых отсутствует в медицинской организации, в другую медицинскую организацию.</w:t>
      </w:r>
      <w:proofErr w:type="gramEnd"/>
      <w:r>
        <w:rPr>
          <w:rFonts w:ascii="Calibri" w:hAnsi="Calibri" w:cs="Calibri"/>
        </w:rPr>
        <w:t xml:space="preserve"> Транспортировка пациентов (взрослых и детей) до места назначения и обратно осуществляется санитарным транспортом медицинской организации, в которой оказывается медицинская помощь, в сопровождении медицинского работника. При необходимости сопровождения пациента врачом скорой медицинской помощи, в том числе специализированной бригадой, и необходимости проведения мероприятий по поддержанию функций жизнеобеспечения в процессе транспортировки транспортировка осуществляется бригадами скорой медицинской помощи в следующем порядке.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Решение о необходимости проведения пациенту диагностического исследования, возможность выполнения которого отсутствует в медицинской организации, принимается лечащим врачом по согласованию с заместителем главного врача по медицинской части (в ночное, вечернее время и выходные дни - ответственным дежурным врачом). Лечащий врач согласовывает проведение диагностического исследования с медицинской организацией по месту проведения, оценивает состояние больного и организует транспортировку пациента санитарным транспортом. Наличие медицинских показаний к транспортировке пациента бригадой скорой медицинской помощи определяется лечащим врачом по согласованию с заместителем главного врача по медицинской части (в ночное, вечернее время и выходные дни - ответственным дежурным врачом) и фиксируется в медицинской карте стационарного больного, после этого лечащий врач осуществляет вызов скорой медицинской помощи. Мероприятия по поддержанию функций жизнеобеспечения пациента во время транспортировки бригадой скорой медицинской помощи фиксируются в карте вызова скорой медицинской помощи и сопроводительном листе.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При высокой степени риска неблагоприятных последствий у пациента и разногласии в оценке возможности транспортировки пациента между лечащим врачом и старшим медицинским работником бригады скорой медицинской помощи решение принимается врачебной комиссией медицинской организации, при этом транспортировка осуществляется в сопровождении лечащего врача </w:t>
      </w:r>
      <w:proofErr w:type="gramStart"/>
      <w:r>
        <w:rPr>
          <w:rFonts w:ascii="Calibri" w:hAnsi="Calibri" w:cs="Calibri"/>
        </w:rPr>
        <w:t>и(</w:t>
      </w:r>
      <w:proofErr w:type="gramEnd"/>
      <w:r>
        <w:rPr>
          <w:rFonts w:ascii="Calibri" w:hAnsi="Calibri" w:cs="Calibri"/>
        </w:rPr>
        <w:t xml:space="preserve">или) врача-реаниматолога медицинской организации, несущего ответственность за </w:t>
      </w:r>
      <w:r>
        <w:rPr>
          <w:rFonts w:ascii="Calibri" w:hAnsi="Calibri" w:cs="Calibri"/>
        </w:rPr>
        <w:lastRenderedPageBreak/>
        <w:t>состояние здоровья пациента. В этом случае бригада скорой медицинской помощи выполняет распоряжения врача медицинской организации, сопровождающего больного, фиксирует назначения и их выполнение в карте вызова.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В рамках Территориальной программы осуществляются мероприятия по профилактике заболеваний и формированию здорового образа жизни.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Мероприятия по формированию здорового образа жизни осуществляются в соответствии с утверждаемой Правительством Санкт-Петербурга программой по формированию здорового образа жизни у жителей Санкт-Петербурга.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Профилактика неинфекционных заболеваний, в том числе социально значимых, осуществляется врачами, оказывающими первичную медико-санитарную помощь, а также в центрах здоровья путем раннего выявления заболеваний, информирования пациентов о факторах риска их развития, предупреждения и устранения отрицательного воздействия на здоровье факторов внутренней и внешней среды.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В целях предотвращения инфекционных болезней в рамках программы иммунопрофилактики в соответствии с национальным календарем профилактических прививок и календарем профилактических прививок по эпидемическим показаниям осуществляется вакцинация населения.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Условия и сроки диспансеризации для отдельных категорий населения, включая подростков и студентов, обучающихся по очной форме обучения на бюджетной основе, устанавливаются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здравоохранения.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1"/>
        <w:rPr>
          <w:rFonts w:ascii="Calibri" w:hAnsi="Calibri" w:cs="Calibri"/>
        </w:rPr>
      </w:pPr>
      <w:bookmarkStart w:id="13" w:name="Par241"/>
      <w:bookmarkEnd w:id="13"/>
      <w:r>
        <w:rPr>
          <w:rFonts w:ascii="Calibri" w:hAnsi="Calibri" w:cs="Calibri"/>
        </w:rPr>
        <w:t>6. Целевые значения критериев доступности и качества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медицинской помощи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  <w:sectPr w:rsidR="00D734CF" w:rsidSect="008A6C0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tbl>
      <w:tblPr>
        <w:tblW w:w="0" w:type="auto"/>
        <w:tblCellSpacing w:w="5" w:type="nil"/>
        <w:tblInd w:w="75" w:type="dxa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680"/>
        <w:gridCol w:w="6917"/>
        <w:gridCol w:w="1191"/>
        <w:gridCol w:w="1191"/>
        <w:gridCol w:w="1191"/>
      </w:tblGrid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 </w:t>
            </w:r>
            <w:proofErr w:type="gramStart"/>
            <w:r>
              <w:rPr>
                <w:rFonts w:ascii="Calibri" w:hAnsi="Calibri" w:cs="Calibri"/>
              </w:rPr>
              <w:t>п</w:t>
            </w:r>
            <w:proofErr w:type="gramEnd"/>
            <w:r>
              <w:rPr>
                <w:rFonts w:ascii="Calibri" w:hAnsi="Calibri" w:cs="Calibri"/>
              </w:rPr>
              <w:t>/п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Критерии доступности и качества медицинской помощи (единицы измерения)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2014 год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2015 год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2016 год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Удовлетворенность населения медицинской помощью (процент от числа </w:t>
            </w:r>
            <w:proofErr w:type="gramStart"/>
            <w:r>
              <w:rPr>
                <w:rFonts w:ascii="Calibri" w:hAnsi="Calibri" w:cs="Calibri"/>
              </w:rPr>
              <w:t>опрошенных</w:t>
            </w:r>
            <w:proofErr w:type="gramEnd"/>
            <w:r>
              <w:rPr>
                <w:rFonts w:ascii="Calibri" w:hAnsi="Calibri" w:cs="Calibri"/>
              </w:rPr>
              <w:t>)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62,0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64,0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66,0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Смертность населения (число умерших на 1000 человек населения)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12,3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12,2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12,1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Смертность населения от болезней системы кровообращения (число умерших от болезней системы кровообращения на 100 тыс. человек населения)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742,2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740,3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731,7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Смертность населения от новообразований, в том числе от злокачественных (число умерших от новообразований, в том числе от злокачественных, на 100 тыс. человек населения)</w:t>
            </w:r>
            <w:proofErr w:type="gram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255,0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252,7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250,4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Смертность населения от туберкулеза (случаев на 100 тыс. человек населения)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7,2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7,1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7,0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Смертность населения в трудоспособном возрасте (число умерших в трудоспособном возрасте на 100 тыс. человек населения)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430,4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423,6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417,9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Смертность населения трудоспособного возраста от болезней системы кровообращения (число умерших от болезней системы кровообращения в трудоспособном возрасте на 100 тыс. человек населения)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157,1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152,9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149,4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Материнская смертность (на 100 тыс. </w:t>
            </w:r>
            <w:proofErr w:type="gramStart"/>
            <w:r>
              <w:rPr>
                <w:rFonts w:ascii="Calibri" w:hAnsi="Calibri" w:cs="Calibri"/>
              </w:rPr>
              <w:t>родившихся</w:t>
            </w:r>
            <w:proofErr w:type="gramEnd"/>
            <w:r>
              <w:rPr>
                <w:rFonts w:ascii="Calibri" w:hAnsi="Calibri" w:cs="Calibri"/>
              </w:rPr>
              <w:t xml:space="preserve"> живыми)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19,1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19,0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18,9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Младенческая смертность (на 1000 </w:t>
            </w:r>
            <w:proofErr w:type="gramStart"/>
            <w:r>
              <w:rPr>
                <w:rFonts w:ascii="Calibri" w:hAnsi="Calibri" w:cs="Calibri"/>
              </w:rPr>
              <w:t>родившихся</w:t>
            </w:r>
            <w:proofErr w:type="gramEnd"/>
            <w:r>
              <w:rPr>
                <w:rFonts w:ascii="Calibri" w:hAnsi="Calibri" w:cs="Calibri"/>
              </w:rPr>
              <w:t xml:space="preserve"> живыми)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4,7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4,7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4,6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Смертность детей в возрасте 0-4 лет (на 100 тыс. человек населения соответствующего возраста)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152,1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152,1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152,0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Смертность детей в возрасте 0-17 лет (на 100 тыс. человек населения соответствующего возраста)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6,0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5,9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5,9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Доля пациентов, больных злокачественными новообразованиями, состоящих на учете после момента установления диагноза пять лет и более, в общем числе пациентов со злокачественными новообразованиями, состоящих на учете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53,8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54,0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54,5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Обеспеченность населения врачами (на 10 тыс. человек населения), в том числе оказывающими медицинскую помощь в амбулаторных и стационарных условиях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45,0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45,5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47,0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14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Обеспеченность населения средними медицинскими работниками (на 10 тыс. человек населения), в том числе оказывающими медицинскую помощь в амбулаторных и стационарных условиях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84,3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94,4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104,6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Средняя длительность лечения в медицинских организациях, оказывающих медицинскую помощь в стационарных условиях (количество койко-дней)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12,4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12,3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12,1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Эффективность деятельности медицинских организаций на основе оценки выполнения функции врачебной должности, показателей рационального и целевого использования коечного фонда (процент)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94,0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95,0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96,0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Доля расходов на оказание медицинской помощи в условиях дневных стационаров в общих расходах на Территориальную программу (процент)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4,8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7,5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8,1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Доля расходов </w:t>
            </w:r>
            <w:proofErr w:type="gramStart"/>
            <w:r>
              <w:rPr>
                <w:rFonts w:ascii="Calibri" w:hAnsi="Calibri" w:cs="Calibri"/>
              </w:rPr>
              <w:t>на оказание медицинской помощи в амбулаторных условиях в неотложной форме в общих расходах на Территориальную программу</w:t>
            </w:r>
            <w:proofErr w:type="gramEnd"/>
            <w:r>
              <w:rPr>
                <w:rFonts w:ascii="Calibri" w:hAnsi="Calibri" w:cs="Calibri"/>
              </w:rPr>
              <w:t xml:space="preserve"> (процент)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1,5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2,2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2,7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Доля расходов на оказание паллиативной медицинской помощи в общих расходах на Территориальную программу (процент)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0,44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0,46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0,48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Удельный вес числа пациентов со злокачественными новообразованиями, выявленными на ранних стадиях, в общем количестве пациентов с впервые выявленными злокачественными новообразованиями (процент от общего количества впервые выявленных больных со злокачественными новообразованиями)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52,0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52,7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53,5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Полнота охвата профилактическими медицинскими осмотрами детей (процент от общего количества детей, подлежащих профилактическим осмотрам)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96,0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97,0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97,0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Удельный вес числа пациентов, получивших специализированную медицинскую помощь в стационарных условиях в федеральных медицинских организациях, в общем количестве пациентов, которым была оказана медицинская помощь в стационарных условиях в рамках Территориальной программы ОМС (процент)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13,0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15,0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15,0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Доля выездов бригад скорой медицинской помощи со временем доезда до пациента менее 20 минут после вызова в общем количестве вызовов (процент)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85,5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86,4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87,2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Удельный вес числа лиц в возрасте 18 лет и старше, прошедших </w:t>
            </w:r>
            <w:r>
              <w:rPr>
                <w:rFonts w:ascii="Calibri" w:hAnsi="Calibri" w:cs="Calibri"/>
              </w:rPr>
              <w:lastRenderedPageBreak/>
              <w:t>диспансеризацию, в общем количестве лиц в возрасте 18 лет и старше, подлежащих диспансеризации (процент)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20,0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20,0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20,0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25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Удельный вес числа пациентов с острым инфарктом миокарда, которым проведена тромболитическая терапия, в общем количестве пациентов с острым инфарктом миокарда (процент)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7,14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7,19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7,24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Удельный вес числа пациентов с острым инфарктом миокарда, которым проведено стентирование коронарных артерий, в общем количестве пациентов с острым инфарктом миокарда (процент)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14,26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14,35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14,44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27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Количество проведенных выездной бригадой скорой медицинской помощи тромболизисов у пациентов с острым и повторным инфарктом миокарда и с острыми цереброваскулярными болезнями в расчете на 100 пациентов с острым и повторным инфарктом миокарда и с острыми цереброваскулярными болезнями, которым оказана медицинская помощь выездными бригадами скорой медицинской помощи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5,6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6,6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7,6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28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Удельный вес числа пациентов с острыми цереброваскулярными болезнями, госпитализированных в первые шесть часов от начала заболевания, в общем количестве госпитализированных пациентов с острыми цереброваскулярными болезнями (процент)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27,40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27,58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27,76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29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Удельный вес числа пациентов с острым ишемическим инсультом, которым проведена тромболитическая терапия в первые шесть часов госпитализации, в общем количестве пациентов с острым ишемическим инсультом (процент)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6,18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6,23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6,27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Обоснованные жалобы, в том числе на отказ в оказании медицинской помощи, предоставляемой в рамках Территориальной программы (доля от числа зарегистрированных обращений)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0,20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0,18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0,10</w:t>
            </w:r>
          </w:p>
        </w:tc>
      </w:tr>
    </w:tbl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  <w:sectPr w:rsidR="00D734CF">
          <w:pgSz w:w="16838" w:h="11905" w:orient="landscape"/>
          <w:pgMar w:top="1701" w:right="1134" w:bottom="850" w:left="1134" w:header="720" w:footer="720" w:gutter="0"/>
          <w:cols w:space="720"/>
          <w:noEndnote/>
        </w:sect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Результаты комплексной оценки уровня и динамики указанных показателей размещаются на официальном сайте уполномоченного органа не позднее первой декады второго полугодия года, следующего за оцениваемым годовым периодом.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1"/>
        <w:rPr>
          <w:rFonts w:ascii="Calibri" w:hAnsi="Calibri" w:cs="Calibri"/>
        </w:rPr>
      </w:pPr>
      <w:bookmarkStart w:id="14" w:name="Par407"/>
      <w:bookmarkEnd w:id="14"/>
      <w:r>
        <w:rPr>
          <w:rFonts w:ascii="Calibri" w:hAnsi="Calibri" w:cs="Calibri"/>
        </w:rPr>
        <w:t>7. Нормативы объема медицинской помощи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Нормативы объема медицинской помощи составляют: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для скорой медицинской помощи вне медицинской организации, включая медицинскую эвакуацию: в 2014-2015 годах - 0,028 вызова на одного жителя за счет средств бюджета Санкт-Петербурга, в рамках Территориальной программы ОМС - 0,29 вызова на одно застрахованное лицо, в 2016 году - 0,028 вызова на одного жителя за счет средств бюджета Санкт-Петербурга, в рамках Территориальной программы ОМС - 0,28 вызова на одно застрахованное лицо;</w:t>
      </w:r>
      <w:proofErr w:type="gramEnd"/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для медицинской помощи в амбулаторных условиях, оказываемой с профилактической и иными целями (включая посещения центров здоровья, посещения в связи с диспансеризацией, профилактическими медицинскими осмотрами и диспансерным наблюдением, посещения среднего медицинского персонала): в 2014-2016 годах - 1,44 посещения на одного жителя за счет средств бюджета Санкт-Петербурга, в рамках Территориальной программы ОМС: в 2014 году - 2,049 посещения на одно застрахованное лицо, в 2015-2016</w:t>
      </w:r>
      <w:proofErr w:type="gramEnd"/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годах</w:t>
      </w:r>
      <w:proofErr w:type="gramEnd"/>
      <w:r>
        <w:rPr>
          <w:rFonts w:ascii="Calibri" w:hAnsi="Calibri" w:cs="Calibri"/>
        </w:rPr>
        <w:t xml:space="preserve"> - 2,150 посещения на одно застрахованное лицо;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для медицинской помощи в амбулаторных условиях, оказываемой в связи с заболеваниями (законченного случая лечения заболевания в амбулаторных условиях с кратностью посещений по поводу одного заболевания не менее двух): в 2014-2016 годах - 1,003 обращения на одного жителя за счет средств бюджета Санкт-Петербурга, в рамках Территориальной программы ОМС: в 2014 году - 1,920 обращения на одно застрахованное лицо, в 2015-2016 годах - 1,930 обращения</w:t>
      </w:r>
      <w:proofErr w:type="gramEnd"/>
      <w:r>
        <w:rPr>
          <w:rFonts w:ascii="Calibri" w:hAnsi="Calibri" w:cs="Calibri"/>
        </w:rPr>
        <w:t xml:space="preserve"> на одно застрахованное лицо;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для медицинской помощи в амбулаторных условиях, оказываемой в неотложной форме, в рамках Территориальной программы ОМС: в 2014 году - 0,4 посещения на одно застрахованное лицо, в 2015-2016 годах - 0,49 посещения на одно застрахованное лицо;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для медицинской помощи в условиях дневных стационаров: в 2014-2016 годах - 0,115 пациенто-дня на одного жителя за счет средств бюджета Санкт-Петербурга, в рамках Территориальной программы ОМС: в 2014 году - 0,550 пациенто-дня на одно застрахованное лицо, в 2015-2016 годах - 0,570 пациенто-дня на одно застрахованное лицо;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для медицинской помощи в стационарных условиях: в 2014-2016 годах - 0,041 случая госпитализации (законченного случая лечения в стационарных условиях) на одного жителя за счет средств бюджета Санкт-Петербурга, в рамках Территориальной программы ОМС: в 2014 году - 0,151 случая госпитализации на одно застрахованное лицо, в 2015-2016 годах - 0,166 случая госпитализации на одно застрахованное лицо, в том числе для медицинской реабилитации в специализированных больницах</w:t>
      </w:r>
      <w:proofErr w:type="gramEnd"/>
      <w:r>
        <w:rPr>
          <w:rFonts w:ascii="Calibri" w:hAnsi="Calibri" w:cs="Calibri"/>
        </w:rPr>
        <w:t xml:space="preserve"> и </w:t>
      </w:r>
      <w:proofErr w:type="gramStart"/>
      <w:r>
        <w:rPr>
          <w:rFonts w:ascii="Calibri" w:hAnsi="Calibri" w:cs="Calibri"/>
        </w:rPr>
        <w:t>центрах</w:t>
      </w:r>
      <w:proofErr w:type="gramEnd"/>
      <w:r>
        <w:rPr>
          <w:rFonts w:ascii="Calibri" w:hAnsi="Calibri" w:cs="Calibri"/>
        </w:rPr>
        <w:t>, оказывающих медицинскую помощь по профилю "Медицинская реабилитация", и реабилитационных отделениях медицинских организаций: в 2014-2016 годах - 0,037 койко-дня на одного жителя за счет средств бюджета Санкт-Петербурга, в рамках Территориальной программы ОМС: в 2014-2016 годах - 0,078 койко-дня на одно застрахованное лицо;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для паллиативной медицинской помощи в стационарных условиях: в 2014 году - 0,077 койко-дня на одного жителя за счет средств бюджета Санкт-Петербурга, в 2015-2016 годах - 0,078 койко-дня на одного жителя за счет средств бюджета Санкт-Петербурга.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1"/>
        <w:rPr>
          <w:rFonts w:ascii="Calibri" w:hAnsi="Calibri" w:cs="Calibri"/>
        </w:rPr>
      </w:pPr>
      <w:bookmarkStart w:id="15" w:name="Par418"/>
      <w:bookmarkEnd w:id="15"/>
      <w:r>
        <w:rPr>
          <w:rFonts w:ascii="Calibri" w:hAnsi="Calibri" w:cs="Calibri"/>
        </w:rPr>
        <w:t>8. Нормативы финансовых затрат на единицу объема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медицинской помощи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Нормативы финансовых затрат на единицу объема медицинской помощи, оказываемой в соответствии с Территориальной программой, составляют: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на один вызов скорой медицинской помощи за счет средств бюджета Санкт-Петербурга: в 2014 году - 2313,90 руб., в 2015 году - 2313,93 руб., в 2016 году - 2908,57 руб.; за счет средств </w:t>
      </w:r>
      <w:r>
        <w:rPr>
          <w:rFonts w:ascii="Calibri" w:hAnsi="Calibri" w:cs="Calibri"/>
        </w:rPr>
        <w:lastRenderedPageBreak/>
        <w:t>Территориального фонда ОМС: в 2014 году - 2839,22 руб.; в 2015 году - 3038,23 руб., в 2016 году - 3352,82 руб.;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на одно посещение с профилактической и иными целями при оказании медицинской помощи в амбулаторных условиях медицинскими организациями (их структурными подразделениями) за счет средств бюджета Санкт-Петербурга: в 2014 году - 318,79 руб., в 2015 году - 307,75 руб., в 2016 году - 344,09 руб.; за счет средств Территориального фонда ОМС: в 2014 году - 400,98 руб., в 2015 году - 445,78 руб., в 2016 году - 455,80</w:t>
      </w:r>
      <w:proofErr w:type="gramEnd"/>
      <w:r>
        <w:rPr>
          <w:rFonts w:ascii="Calibri" w:hAnsi="Calibri" w:cs="Calibri"/>
        </w:rPr>
        <w:t xml:space="preserve"> руб.;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на одно обращение по поводу заболевания при оказании медицинской помощи в амбулаторных условиях медицинскими организациями (их структурными подразделениями) за счет средств бюджета Санкт-Петербурга: в 2014 году - 934,71 руб., в 2015 году - 905,23 руб., в 2016 году - 1012,11 руб.; за счет средств Территориального фонда ОМС: в 2014 году - 1299,27 руб., в 2015 году - 1666,63 руб., в 2016 году - 1777,46 руб.;</w:t>
      </w:r>
      <w:proofErr w:type="gramEnd"/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на одно посещение при оказании медицинской помощи в неотложной форме в амбулаторных условиях за счет</w:t>
      </w:r>
      <w:proofErr w:type="gramEnd"/>
      <w:r>
        <w:rPr>
          <w:rFonts w:ascii="Calibri" w:hAnsi="Calibri" w:cs="Calibri"/>
        </w:rPr>
        <w:t xml:space="preserve"> средств Территориального фонда ОМС: в 2014 году - 613,20 руб., в 2015 году - 533,37 руб., в 2016 году - 719,27 руб.;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на один пациенто-день лечения в условиях дневных стационаров за счет средств бюджета Санкт-Петербурга: в 2014 году - 812,53 руб., в 2015 году - 743,77 руб., в 2016 году - 850,87 руб.; за счет средств Территориального фонда ОМС (с учетом применения вспомогательных репродуктивных технологий (экстракорпорального оплодотворения): в 2014 году - 1227,90 руб., в 2015 году - 1319,81 руб., в 2016 году - 1346,75 руб.;</w:t>
      </w:r>
      <w:proofErr w:type="gramEnd"/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на один случай применения вспомогательных репродуктивных технологий (экстракорпорального оплодотворения) за счет средств Территориального фонда ОМС: в 2014 году - 113109 руб., в 2015 году - 119964,1 руб., в 2016 году - 125962 руб.;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на один случай госпитализации в медицинских организациях (их структурных подразделениях), оказывающих медицинскую помощь в стационарных условиях, за счет средств бюджета Санкт-Петербурга: в 2014 году - 45426,09 руб., в 2015 году - 50272,20 руб., в 2016 году - 58797,07 руб.; за счет средств Территориального фонда ОМС: в 2014 году - 29120,09 руб., в 2015 году - 31284,76 руб., в 2016 году - 32522,29 руб.;</w:t>
      </w:r>
      <w:proofErr w:type="gramEnd"/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на один койко-день по медицинской реабилитации в специализированных больницах и центрах, оказывающих медицинскую помощь по профилю "Медицинская реабилитация", и реабилитационных отделениях медицинских организаций: за счет средств бюджета Санкт-Петербурга: в 2014 году - 1443,51 руб., в 2015 году - 1544,59 руб., в 2016 году - 1612,70 руб.; за счет средств Территориального фонда ОМС: в 2014 году - 1557,05 руб., в 2015 году - 1803,72 руб., в</w:t>
      </w:r>
      <w:proofErr w:type="gramEnd"/>
      <w:r>
        <w:rPr>
          <w:rFonts w:ascii="Calibri" w:hAnsi="Calibri" w:cs="Calibri"/>
        </w:rPr>
        <w:t xml:space="preserve"> 2016 году - 1828,33 руб.;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на один койко-день в медицинских организациях (их структурных подразделениях), оказывающих паллиативную медицинскую помощь в стационарных условиях (включая больницы сестринского ухода), за счет средств бюджета Санкт-Петербурга: в 2014 году - 930,25 руб., в 2015 году - 994,61 руб., в 2016 году - 1015,12 руб.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1"/>
        <w:rPr>
          <w:rFonts w:ascii="Calibri" w:hAnsi="Calibri" w:cs="Calibri"/>
        </w:rPr>
      </w:pPr>
      <w:bookmarkStart w:id="16" w:name="Par432"/>
      <w:bookmarkEnd w:id="16"/>
      <w:r>
        <w:rPr>
          <w:rFonts w:ascii="Calibri" w:hAnsi="Calibri" w:cs="Calibri"/>
        </w:rPr>
        <w:t>9. Подушевые нормативы финансирования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Подушевые нормативы финансирования, предусмотренные Территориальной программой, составляют: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на 2014 год: за счет средств бюджета Санкт-Петербурга - 6429,16 руб., за счет средств Территориального фонда ОМС - 9666,70 руб.;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на 2015 год: за счет средств бюджета Санкт-Петербурга - 6210,00 руб., за счет средств Территориального фонда ОМС - 11503,53 руб.;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на 2016 год: за счет средств бюджета Санкт-Петербурга - 6839,19 руб., за счет средств Территориального фонда ОМС - 12121,19 руб.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Calibri" w:hAnsi="Calibri" w:cs="Calibri"/>
        </w:rPr>
      </w:pPr>
      <w:bookmarkStart w:id="17" w:name="Par443"/>
      <w:bookmarkEnd w:id="17"/>
      <w:r>
        <w:rPr>
          <w:rFonts w:ascii="Calibri" w:hAnsi="Calibri" w:cs="Calibri"/>
        </w:rPr>
        <w:lastRenderedPageBreak/>
        <w:t>ПРИЛОЖЕНИЕ 2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к Закону Санкт-Петербурга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"О Территориальной программе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государственных гарантий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бесплатного оказания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гражданам медицинской помощи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в Санкт-Петербурге на 2014 год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и на плановый период 2015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и 2016 годов"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от 25.12.2013 N 775-142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</w:rPr>
      </w:pPr>
      <w:bookmarkStart w:id="18" w:name="Par454"/>
      <w:bookmarkEnd w:id="18"/>
      <w:r>
        <w:rPr>
          <w:rFonts w:ascii="Calibri" w:hAnsi="Calibri" w:cs="Calibri"/>
          <w:b/>
          <w:bCs/>
        </w:rPr>
        <w:t>СТОИМОСТЬ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ТЕРРИТОРИАЛЬНОЙ ПРОГРАММЫ ГОСУДАРСТВЕННЫХ ГАРАНТИЙ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БЕСПЛАТНОГО ОКАЗАНИЯ ГРАЖДАНАМ МЕДИЦИНСКОЙ ПОМОЩИ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В САНКТ-ПЕТЕРБУРГЕ НА 2014 ГОД И </w:t>
      </w:r>
      <w:proofErr w:type="gramStart"/>
      <w:r>
        <w:rPr>
          <w:rFonts w:ascii="Calibri" w:hAnsi="Calibri" w:cs="Calibri"/>
          <w:b/>
          <w:bCs/>
        </w:rPr>
        <w:t>НА</w:t>
      </w:r>
      <w:proofErr w:type="gramEnd"/>
      <w:r>
        <w:rPr>
          <w:rFonts w:ascii="Calibri" w:hAnsi="Calibri" w:cs="Calibri"/>
          <w:b/>
          <w:bCs/>
        </w:rPr>
        <w:t xml:space="preserve"> ПЛАНОВЫЙ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ПЕРИОД 2015</w:t>
      </w:r>
      <w:proofErr w:type="gramStart"/>
      <w:r>
        <w:rPr>
          <w:rFonts w:ascii="Calibri" w:hAnsi="Calibri" w:cs="Calibri"/>
          <w:b/>
          <w:bCs/>
        </w:rPr>
        <w:t xml:space="preserve"> И</w:t>
      </w:r>
      <w:proofErr w:type="gramEnd"/>
      <w:r>
        <w:rPr>
          <w:rFonts w:ascii="Calibri" w:hAnsi="Calibri" w:cs="Calibri"/>
          <w:b/>
          <w:bCs/>
        </w:rPr>
        <w:t xml:space="preserve"> 2016 ГОДОВ ПО ИСТОЧНИКАМ ФИНАНСИРОВАНИЯ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</w:rPr>
        <w:sectPr w:rsidR="00D734CF">
          <w:pgSz w:w="11905" w:h="16838"/>
          <w:pgMar w:top="1134" w:right="850" w:bottom="1134" w:left="1701" w:header="720" w:footer="720" w:gutter="0"/>
          <w:cols w:space="720"/>
          <w:noEndnote/>
        </w:sect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Calibri" w:hAnsi="Calibri" w:cs="Calibri"/>
        </w:rPr>
      </w:pPr>
      <w:bookmarkStart w:id="19" w:name="Par460"/>
      <w:bookmarkEnd w:id="19"/>
      <w:r>
        <w:rPr>
          <w:rFonts w:ascii="Calibri" w:hAnsi="Calibri" w:cs="Calibri"/>
        </w:rPr>
        <w:t>Таблица 1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tbl>
      <w:tblPr>
        <w:tblW w:w="0" w:type="auto"/>
        <w:tblCellSpacing w:w="5" w:type="nil"/>
        <w:tblInd w:w="75" w:type="dxa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907"/>
        <w:gridCol w:w="4139"/>
        <w:gridCol w:w="1361"/>
        <w:gridCol w:w="1474"/>
        <w:gridCol w:w="1361"/>
        <w:gridCol w:w="1474"/>
        <w:gridCol w:w="1361"/>
        <w:gridCol w:w="1474"/>
      </w:tblGrid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N </w:t>
            </w:r>
            <w:proofErr w:type="gramStart"/>
            <w:r>
              <w:rPr>
                <w:rFonts w:ascii="Calibri" w:hAnsi="Calibri" w:cs="Calibri"/>
              </w:rPr>
              <w:t>п</w:t>
            </w:r>
            <w:proofErr w:type="gramEnd"/>
            <w:r>
              <w:rPr>
                <w:rFonts w:ascii="Calibri" w:hAnsi="Calibri" w:cs="Calibri"/>
              </w:rPr>
              <w:t>/п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Источники финансового обеспечения Территориальной программы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Утвержденная стоимость Территориальной программы на 2014 год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Утвержденная стоимость Территориальной программы на 2015 год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Утвержденная стоимость Территориальной программы на 2016 год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всего, </w:t>
            </w:r>
            <w:proofErr w:type="gramStart"/>
            <w:r>
              <w:rPr>
                <w:rFonts w:ascii="Calibri" w:hAnsi="Calibri" w:cs="Calibri"/>
              </w:rPr>
              <w:t>млн</w:t>
            </w:r>
            <w:proofErr w:type="gramEnd"/>
            <w:r>
              <w:rPr>
                <w:rFonts w:ascii="Calibri" w:hAnsi="Calibri" w:cs="Calibri"/>
              </w:rPr>
              <w:t xml:space="preserve"> руб.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на одного жителя (застрахованного), руб.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всего, </w:t>
            </w:r>
            <w:proofErr w:type="gramStart"/>
            <w:r>
              <w:rPr>
                <w:rFonts w:ascii="Calibri" w:hAnsi="Calibri" w:cs="Calibri"/>
              </w:rPr>
              <w:t>млн</w:t>
            </w:r>
            <w:proofErr w:type="gramEnd"/>
            <w:r>
              <w:rPr>
                <w:rFonts w:ascii="Calibri" w:hAnsi="Calibri" w:cs="Calibri"/>
              </w:rPr>
              <w:t xml:space="preserve"> руб.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на одного жителя (застрахованного), руб.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всего, </w:t>
            </w:r>
            <w:proofErr w:type="gramStart"/>
            <w:r>
              <w:rPr>
                <w:rFonts w:ascii="Calibri" w:hAnsi="Calibri" w:cs="Calibri"/>
              </w:rPr>
              <w:t>млн</w:t>
            </w:r>
            <w:proofErr w:type="gramEnd"/>
            <w:r>
              <w:rPr>
                <w:rFonts w:ascii="Calibri" w:hAnsi="Calibri" w:cs="Calibri"/>
              </w:rPr>
              <w:t xml:space="preserve"> руб.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на одного жителя (застрахованного), руб.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Стоимость Территориальной программы, всего, в том числе: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82577,57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16095,86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91024,24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17713,53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97398,70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18960,38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1.1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средства консолидированного бюджета Санкт-Петербурга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32325,83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6429,16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31223,89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6210,00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34387,45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6839,19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1.2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стоимость Территориальной программы ОМС, всего, в том числе: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50251,74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9666,70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59800,35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11503,53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63011,25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12121,19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1.2.1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субвенции из бюджета ФФОМС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41333,67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7951,17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50351,39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9685,87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52617,39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10121,77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1.2.2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межбюджетные трансферты бюджета Санкт-Петербурга на финансовое обеспечение территориальной программы ОМС в части базовой программы ОМС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8366,67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1609,46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9448,96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1817,65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10393,86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1999,42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1.2.3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межбюджетные трансферты бюджета Санкт-Петербурга на финансовое обеспечение дополнительных видов и условий оказания медицинской помощи, не установленных базовой программой ОМС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528,94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101,75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0,00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0,00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0,00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0,00</w:t>
            </w:r>
          </w:p>
        </w:tc>
      </w:tr>
      <w:tr w:rsidR="00D734CF">
        <w:tblPrEx>
          <w:tblCellMar>
            <w:top w:w="0" w:type="dxa"/>
            <w:bottom w:w="0" w:type="dxa"/>
          </w:tblCellMar>
        </w:tblPrEx>
        <w:trPr>
          <w:tblCellSpacing w:w="5" w:type="nil"/>
        </w:trPr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1.2.4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прочие поступления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22,46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4,32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0,00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0,00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0,00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4CF" w:rsidRDefault="00D7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0,00</w:t>
            </w:r>
          </w:p>
        </w:tc>
      </w:tr>
    </w:tbl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Calibri" w:hAnsi="Calibri" w:cs="Calibri"/>
        </w:rPr>
      </w:pPr>
      <w:bookmarkStart w:id="20" w:name="Par540"/>
      <w:bookmarkEnd w:id="20"/>
      <w:r>
        <w:rPr>
          <w:rFonts w:ascii="Calibri" w:hAnsi="Calibri" w:cs="Calibri"/>
        </w:rPr>
        <w:t>Таблица 2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┌───────┬───────────────────────┬─────────────┬──────────┬──────────┬──────────────────┬──────────────────────────────────┐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│ N </w:t>
      </w:r>
      <w:proofErr w:type="gramStart"/>
      <w:r>
        <w:rPr>
          <w:rFonts w:ascii="Courier New" w:hAnsi="Courier New" w:cs="Courier New"/>
          <w:sz w:val="18"/>
          <w:szCs w:val="18"/>
        </w:rPr>
        <w:t>п</w:t>
      </w:r>
      <w:proofErr w:type="gramEnd"/>
      <w:r>
        <w:rPr>
          <w:rFonts w:ascii="Courier New" w:hAnsi="Courier New" w:cs="Courier New"/>
          <w:sz w:val="18"/>
          <w:szCs w:val="18"/>
        </w:rPr>
        <w:t>/п │ Медицинская помощь по │   Единица   │Террито-  │Террито-  │    Подушевые     │    Стоимость Территориальной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      источникам       │  измерения  │риальные  │риальные  │    нормативы     │      программы на 2014 год  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   финансирования и    │             │нормативы │</w:t>
      </w:r>
      <w:proofErr w:type="gramStart"/>
      <w:r>
        <w:rPr>
          <w:rFonts w:ascii="Courier New" w:hAnsi="Courier New" w:cs="Courier New"/>
          <w:sz w:val="18"/>
          <w:szCs w:val="18"/>
        </w:rPr>
        <w:t>нормативы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│  финансирования  │   по источникам ее финансового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│       │условиям предоставления│             │объемов   │финансовых│ </w:t>
      </w:r>
      <w:proofErr w:type="gramStart"/>
      <w:r>
        <w:rPr>
          <w:rFonts w:ascii="Courier New" w:hAnsi="Courier New" w:cs="Courier New"/>
          <w:sz w:val="18"/>
          <w:szCs w:val="18"/>
        </w:rPr>
        <w:t>Территориальной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│           обеспечения       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                       │             │медицин</w:t>
      </w:r>
      <w:proofErr w:type="gramStart"/>
      <w:r>
        <w:rPr>
          <w:rFonts w:ascii="Courier New" w:hAnsi="Courier New" w:cs="Courier New"/>
          <w:sz w:val="18"/>
          <w:szCs w:val="18"/>
        </w:rPr>
        <w:t>с-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│затрат на │программы на 2014 │                             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                       │             │кой помощи│единицу   │  год на одного   │                             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                       │             │на одного │объема    │      жителя      │                             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                       │             │жителя    │медицин</w:t>
      </w:r>
      <w:proofErr w:type="gramStart"/>
      <w:r>
        <w:rPr>
          <w:rFonts w:ascii="Courier New" w:hAnsi="Courier New" w:cs="Courier New"/>
          <w:sz w:val="18"/>
          <w:szCs w:val="18"/>
        </w:rPr>
        <w:t>с-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│(застрахованного) │                             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                       │             │(застр</w:t>
      </w:r>
      <w:proofErr w:type="gramStart"/>
      <w:r>
        <w:rPr>
          <w:rFonts w:ascii="Courier New" w:hAnsi="Courier New" w:cs="Courier New"/>
          <w:sz w:val="18"/>
          <w:szCs w:val="18"/>
        </w:rPr>
        <w:t>а-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│кой помощи│       </w:t>
      </w:r>
      <w:hyperlink w:anchor="Par699" w:history="1">
        <w:r>
          <w:rPr>
            <w:rFonts w:ascii="Courier New" w:hAnsi="Courier New" w:cs="Courier New"/>
            <w:color w:val="0000FF"/>
            <w:sz w:val="18"/>
            <w:szCs w:val="18"/>
          </w:rPr>
          <w:t>&lt;*&gt;</w:t>
        </w:r>
      </w:hyperlink>
      <w:r>
        <w:rPr>
          <w:rFonts w:ascii="Courier New" w:hAnsi="Courier New" w:cs="Courier New"/>
          <w:sz w:val="18"/>
          <w:szCs w:val="18"/>
        </w:rPr>
        <w:t xml:space="preserve">        │                             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proofErr w:type="gramStart"/>
      <w:r>
        <w:rPr>
          <w:rFonts w:ascii="Courier New" w:hAnsi="Courier New" w:cs="Courier New"/>
          <w:sz w:val="18"/>
          <w:szCs w:val="18"/>
        </w:rPr>
        <w:t>│       │                       │             │хованного)│на 2014   ├──────────────────┼────────────────────────────┬─────┤</w:t>
      </w:r>
      <w:proofErr w:type="gramEnd"/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                       │             │</w:t>
      </w:r>
      <w:hyperlink w:anchor="Par699" w:history="1">
        <w:r>
          <w:rPr>
            <w:rFonts w:ascii="Courier New" w:hAnsi="Courier New" w:cs="Courier New"/>
            <w:color w:val="0000FF"/>
            <w:sz w:val="18"/>
            <w:szCs w:val="18"/>
          </w:rPr>
          <w:t>&lt;*&gt;</w:t>
        </w:r>
      </w:hyperlink>
      <w:r>
        <w:rPr>
          <w:rFonts w:ascii="Courier New" w:hAnsi="Courier New" w:cs="Courier New"/>
          <w:sz w:val="18"/>
          <w:szCs w:val="18"/>
        </w:rPr>
        <w:t xml:space="preserve"> на    │год       │       руб.       │          </w:t>
      </w:r>
      <w:proofErr w:type="gramStart"/>
      <w:r>
        <w:rPr>
          <w:rFonts w:ascii="Courier New" w:hAnsi="Courier New" w:cs="Courier New"/>
          <w:sz w:val="18"/>
          <w:szCs w:val="18"/>
        </w:rPr>
        <w:t>млн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руб.          │в % к│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                       │             │2014 год  │          ├──────────┬───────┼──────────┬────────┬────────┤итогу│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                       │             │          │          │из средств│  из   │ средства │</w:t>
      </w:r>
      <w:proofErr w:type="gramStart"/>
      <w:r>
        <w:rPr>
          <w:rFonts w:ascii="Courier New" w:hAnsi="Courier New" w:cs="Courier New"/>
          <w:sz w:val="18"/>
          <w:szCs w:val="18"/>
        </w:rPr>
        <w:t>средства</w:t>
      </w:r>
      <w:proofErr w:type="gramEnd"/>
      <w:r>
        <w:rPr>
          <w:rFonts w:ascii="Courier New" w:hAnsi="Courier New" w:cs="Courier New"/>
          <w:sz w:val="18"/>
          <w:szCs w:val="18"/>
        </w:rPr>
        <w:t>│ всего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                       │             │          │          │ бюджета  │средств│ бюджета  │  ОМС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                       │             │          │          │  Санкт-  │  ОМС</w:t>
      </w:r>
      <w:proofErr w:type="gramStart"/>
      <w:r>
        <w:rPr>
          <w:rFonts w:ascii="Courier New" w:hAnsi="Courier New" w:cs="Courier New"/>
          <w:sz w:val="18"/>
          <w:szCs w:val="18"/>
        </w:rPr>
        <w:t xml:space="preserve">  │  С</w:t>
      </w:r>
      <w:proofErr w:type="gramEnd"/>
      <w:r>
        <w:rPr>
          <w:rFonts w:ascii="Courier New" w:hAnsi="Courier New" w:cs="Courier New"/>
          <w:sz w:val="18"/>
          <w:szCs w:val="18"/>
        </w:rPr>
        <w:t>анкт-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                       │             │          │          │Петербурга│       │</w:t>
      </w:r>
      <w:proofErr w:type="gramStart"/>
      <w:r>
        <w:rPr>
          <w:rFonts w:ascii="Courier New" w:hAnsi="Courier New" w:cs="Courier New"/>
          <w:sz w:val="18"/>
          <w:szCs w:val="18"/>
        </w:rPr>
        <w:t>Петербурга</w:t>
      </w:r>
      <w:proofErr w:type="gramEnd"/>
      <w:r>
        <w:rPr>
          <w:rFonts w:ascii="Courier New" w:hAnsi="Courier New" w:cs="Courier New"/>
          <w:sz w:val="18"/>
          <w:szCs w:val="18"/>
        </w:rPr>
        <w:t>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1   │           2           │      3      │    4     │    5     │    6     │   7   │    8     │   9    │   10   │ 11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1   │Медицинская помощь,    │      -      │    -     │    -     │ 6429,16  │   -   │ 32325,83 │   -    │32325,83│39,15│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</w:t>
      </w:r>
      <w:proofErr w:type="gramStart"/>
      <w:r>
        <w:rPr>
          <w:rFonts w:ascii="Courier New" w:hAnsi="Courier New" w:cs="Courier New"/>
          <w:sz w:val="18"/>
          <w:szCs w:val="18"/>
        </w:rPr>
        <w:t>предоставляемая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за счет│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│средств бюджета   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│Санкт-Петербурга, в том│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</w:t>
      </w:r>
      <w:proofErr w:type="gramStart"/>
      <w:r>
        <w:rPr>
          <w:rFonts w:ascii="Courier New" w:hAnsi="Courier New" w:cs="Courier New"/>
          <w:sz w:val="18"/>
          <w:szCs w:val="18"/>
        </w:rPr>
        <w:t>числе</w:t>
      </w:r>
      <w:proofErr w:type="gramEnd"/>
      <w:r>
        <w:rPr>
          <w:rFonts w:ascii="Courier New" w:hAnsi="Courier New" w:cs="Courier New"/>
          <w:sz w:val="18"/>
          <w:szCs w:val="18"/>
        </w:rPr>
        <w:t>:            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1.1  │</w:t>
      </w:r>
      <w:proofErr w:type="gramStart"/>
      <w:r>
        <w:rPr>
          <w:rFonts w:ascii="Courier New" w:hAnsi="Courier New" w:cs="Courier New"/>
          <w:sz w:val="18"/>
          <w:szCs w:val="18"/>
        </w:rPr>
        <w:t>скорая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медицинская     │    Вызов    │  0,028   │ 2313,90  │  64,79   │   -   │  325,76  │   -    │ 325,76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│помощь            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1.2  │при заболеваниях, не   │      -      │    -     │    -     │ 3424,11  │   -   │ 17216,43 │   -    │17216,43│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│включенных в      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│Территориальную   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│программу ОМС     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1.2.1 │в амбулаторных условиях│  Посещение  │  1,440   │  318,79  │  459,06  │   -   │ 2308,15  │   -    │2308,15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│с профилактической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│целью             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1.2.2 │в амбулаторных условиях│  Обращение  │  1,003   │  934,71  │  937,51  │   -   │ 4713,80  │        │4713,80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 связи с заболеванием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1.2.3 │в амбулаторных условиях│  Посещение  │  0,000   │  0,000   │  0,000   │   -   │  0,000   │   -    │ 0,000 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 неотложной форме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1.2.4 │стационарная помощь    │   Случай    │  0,041   │ 45426,09 │ 1862,47  │   -   │ 9364,50  │   -    │9364,50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>│1.2.4.1│</w:t>
      </w:r>
      <w:proofErr w:type="gramStart"/>
      <w:r>
        <w:rPr>
          <w:rFonts w:ascii="Courier New" w:hAnsi="Courier New" w:cs="Courier New"/>
          <w:sz w:val="18"/>
          <w:szCs w:val="18"/>
        </w:rPr>
        <w:t>медицинская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          │ Койко-день  │  0,037   │ 1443,51  │  53,41   │   -   │  268,55  │   -    │ 268,55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│реабилитация      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1.2.5 │паллиативная помощь    │ Койко-день  │  0,077   │  930,25  │  71,63   │   -   │  360,16  │   -    │ 360,16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1.2.6 │в дневных стационарах  │Пациенто-день│  0,115   │  812,53  │  93,44   │   -   │  469,82  │   -    │ 469,82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│  1.3  │прочие виды </w:t>
      </w:r>
      <w:proofErr w:type="gramStart"/>
      <w:r>
        <w:rPr>
          <w:rFonts w:ascii="Courier New" w:hAnsi="Courier New" w:cs="Courier New"/>
          <w:sz w:val="18"/>
          <w:szCs w:val="18"/>
        </w:rPr>
        <w:t>медицинских</w:t>
      </w:r>
      <w:proofErr w:type="gramEnd"/>
      <w:r>
        <w:rPr>
          <w:rFonts w:ascii="Courier New" w:hAnsi="Courier New" w:cs="Courier New"/>
          <w:sz w:val="18"/>
          <w:szCs w:val="18"/>
        </w:rPr>
        <w:t>│             │    -     │    -     │ 2647,16  │   -   │ 13309,93 │   -    │13309,93│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│и иных услуг      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1.4  │</w:t>
      </w:r>
      <w:proofErr w:type="gramStart"/>
      <w:r>
        <w:rPr>
          <w:rFonts w:ascii="Courier New" w:hAnsi="Courier New" w:cs="Courier New"/>
          <w:sz w:val="18"/>
          <w:szCs w:val="18"/>
        </w:rPr>
        <w:t>специализированная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   │ Койко-день  │    -     │    -     │  293,10  │   -   │ 1473,71  │   -    │1473,71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│высокотехнологичная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│медицинская помощь,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│оказываемая в     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│медицинских       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</w:t>
      </w:r>
      <w:proofErr w:type="gramStart"/>
      <w:r>
        <w:rPr>
          <w:rFonts w:ascii="Courier New" w:hAnsi="Courier New" w:cs="Courier New"/>
          <w:sz w:val="18"/>
          <w:szCs w:val="18"/>
        </w:rPr>
        <w:t>организациях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    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│Санкт-Петербурга  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2   │Средства               │             │    -     │    -     │   0,00   │   -   │   0,00   │   -    │  0,00 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│консолидированного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│бюджета           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│       │Санкт-Петербурга </w:t>
      </w:r>
      <w:proofErr w:type="gramStart"/>
      <w:r>
        <w:rPr>
          <w:rFonts w:ascii="Courier New" w:hAnsi="Courier New" w:cs="Courier New"/>
          <w:sz w:val="18"/>
          <w:szCs w:val="18"/>
        </w:rPr>
        <w:t>на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│       │содержание </w:t>
      </w:r>
      <w:proofErr w:type="gramStart"/>
      <w:r>
        <w:rPr>
          <w:rFonts w:ascii="Courier New" w:hAnsi="Courier New" w:cs="Courier New"/>
          <w:sz w:val="18"/>
          <w:szCs w:val="18"/>
        </w:rPr>
        <w:t>медицинских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│организаций, работающих│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 системе ОМС     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3   │Медицинская помощь в   │             │    -     │    -     │    -     │9666,70│    -     │50251,74│50251,74│60,85│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│       │рамках </w:t>
      </w:r>
      <w:proofErr w:type="gramStart"/>
      <w:r>
        <w:rPr>
          <w:rFonts w:ascii="Courier New" w:hAnsi="Courier New" w:cs="Courier New"/>
          <w:sz w:val="18"/>
          <w:szCs w:val="18"/>
        </w:rPr>
        <w:t>Территориальной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│программы ОМС, в том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</w:t>
      </w:r>
      <w:proofErr w:type="gramStart"/>
      <w:r>
        <w:rPr>
          <w:rFonts w:ascii="Courier New" w:hAnsi="Courier New" w:cs="Courier New"/>
          <w:sz w:val="18"/>
          <w:szCs w:val="18"/>
        </w:rPr>
        <w:t>числе</w:t>
      </w:r>
      <w:proofErr w:type="gramEnd"/>
      <w:r>
        <w:rPr>
          <w:rFonts w:ascii="Courier New" w:hAnsi="Courier New" w:cs="Courier New"/>
          <w:sz w:val="18"/>
          <w:szCs w:val="18"/>
        </w:rPr>
        <w:t>:            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├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</w:t>
      </w:r>
      <w:proofErr w:type="gramStart"/>
      <w:r>
        <w:rPr>
          <w:rFonts w:ascii="Courier New" w:hAnsi="Courier New" w:cs="Courier New"/>
          <w:sz w:val="18"/>
          <w:szCs w:val="18"/>
        </w:rPr>
        <w:t>скорая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медицинская     │    Вызов    │  0,290   │ 2839,22  │    -     │823,37 │    -     │4280,26 │4280,26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│помощь            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├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 амбулаторных условиях│  Посещение  │  2,049   │  400,98  │    -     │821,61 │    -     │4271,08 │4271,08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│с профилактической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│целью             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├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 амбулаторных условиях│  Обращение  │  1,920   │ 1299,27  │    -     │2494,60│    -     │12968,01│12968,01│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 связи с заболеванием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├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 амбулаторных условиях│  Посещение  │  0,400   │  613,20  │    -     │245,28 │    -     │1275,07 │1275,07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 неотложной форме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├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│стационарная помощь    │   Случай    │  0,151   │ 29120,09 │    -     │4397,13│    -     │22858,22│22858,22│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>│       ├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│       │в том числе </w:t>
      </w:r>
      <w:proofErr w:type="gramStart"/>
      <w:r>
        <w:rPr>
          <w:rFonts w:ascii="Courier New" w:hAnsi="Courier New" w:cs="Courier New"/>
          <w:sz w:val="18"/>
          <w:szCs w:val="18"/>
        </w:rPr>
        <w:t>медицинская</w:t>
      </w:r>
      <w:proofErr w:type="gramEnd"/>
      <w:r>
        <w:rPr>
          <w:rFonts w:ascii="Courier New" w:hAnsi="Courier New" w:cs="Courier New"/>
          <w:sz w:val="18"/>
          <w:szCs w:val="18"/>
        </w:rPr>
        <w:t>│ Койко-день  │  0,078   │ 1557,05  │    -     │121,45 │    -     │ 631,36 │ 631,36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│реабилитация      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├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 дневных стационарах  │Пациенто-день│  0,550   │ 1227,90  │    -     │675,34 │    -     │3510,74 │3510,74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├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│затраты на АУП ТФОМС   │             │    -     │    -     │    -     │ 88,13 │    -     │ 458,12 │ 458,12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├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│затраты на АУП         │             │    -     │    -     │    -     │121,24 │    -     │ 630,24 │ 630,24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│страховых медицинских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│организаций       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3.1  │медицинская помощь,    │             │     -    │    -     │    -     │9355,59│    -     │48634,44│48634,44│58,90│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│предоставляемая в 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│       │рамках </w:t>
      </w:r>
      <w:proofErr w:type="gramStart"/>
      <w:r>
        <w:rPr>
          <w:rFonts w:ascii="Courier New" w:hAnsi="Courier New" w:cs="Courier New"/>
          <w:sz w:val="18"/>
          <w:szCs w:val="18"/>
        </w:rPr>
        <w:t>базовой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  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│программы ОМС, в том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</w:t>
      </w:r>
      <w:proofErr w:type="gramStart"/>
      <w:r>
        <w:rPr>
          <w:rFonts w:ascii="Courier New" w:hAnsi="Courier New" w:cs="Courier New"/>
          <w:sz w:val="18"/>
          <w:szCs w:val="18"/>
        </w:rPr>
        <w:t>числе</w:t>
      </w:r>
      <w:proofErr w:type="gramEnd"/>
      <w:r>
        <w:rPr>
          <w:rFonts w:ascii="Courier New" w:hAnsi="Courier New" w:cs="Courier New"/>
          <w:sz w:val="18"/>
          <w:szCs w:val="18"/>
        </w:rPr>
        <w:t>:            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3.1.1 │</w:t>
      </w:r>
      <w:proofErr w:type="gramStart"/>
      <w:r>
        <w:rPr>
          <w:rFonts w:ascii="Courier New" w:hAnsi="Courier New" w:cs="Courier New"/>
          <w:sz w:val="18"/>
          <w:szCs w:val="18"/>
        </w:rPr>
        <w:t>скорая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медицинская     │    Вызов    │  0,290   │ 2839,22  │          │823,37 │    -     │4280,26 │4280,26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│помощь            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3.1.2 │в амбулаторных условиях│  Посещение  │  2,049   │  400,98  │    -     │821,61 │    -     │4271,08 │4271,08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│с профилактической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│целью             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3.1.3 │в амбулаторных условиях│  Обращение  │  1,920   │ 1299,27  │    -     │2494,60│    -     │12968,01│12968,01│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 связи с заболеванием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3.1.4 │в амбулаторных условиях│  Посещение  │  0,400   │  613,20  │    -     │245,28 │    -     │1275,07 │1275,07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 неотложной форме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3.1.5 │стационарная помощь    │   Случай    │  0,150   │ 28635,89 │    -     │4295,38│    -     │22329,28│22329,28│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│3.1.5.1│</w:t>
      </w:r>
      <w:proofErr w:type="gramStart"/>
      <w:r>
        <w:rPr>
          <w:rFonts w:ascii="Courier New" w:hAnsi="Courier New" w:cs="Courier New"/>
          <w:sz w:val="18"/>
          <w:szCs w:val="18"/>
        </w:rPr>
        <w:t>медицинская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          │ Койко-день  │  0,078   │ 1557,05  │    -     │121,45 │    -     │ 631,36 │ 631,36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│реабилитация      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3.1.6 │в дневных стационарах  │Пациенто-день│  0,550   │ 1227,90  │    -     │675,35 │    -     │3510,74 │3510,74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3.2  │медицинская помощь при │             │    -     │    -     │    -     │101,74 │    -     │ 528,94 │ 528,94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│       │заболеваниях </w:t>
      </w:r>
      <w:proofErr w:type="gramStart"/>
      <w:r>
        <w:rPr>
          <w:rFonts w:ascii="Courier New" w:hAnsi="Courier New" w:cs="Courier New"/>
          <w:sz w:val="18"/>
          <w:szCs w:val="18"/>
        </w:rPr>
        <w:t>сверх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│базовой программы ОМС: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3.2.1 │</w:t>
      </w:r>
      <w:proofErr w:type="gramStart"/>
      <w:r>
        <w:rPr>
          <w:rFonts w:ascii="Courier New" w:hAnsi="Courier New" w:cs="Courier New"/>
          <w:sz w:val="18"/>
          <w:szCs w:val="18"/>
        </w:rPr>
        <w:t>скорая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медицинская     │    Вызов    │   0,00   │   0,00   │    -     │ 0,00  │    -     │  0,00  │  0,00 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│помощь            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>│ 3.2.2 │в амбулаторных условиях│  Посещение  │   0,00   │   0,00   │    -     │ 0,00  │    -     │  0,00  │  0,00 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│с профилактической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│целью             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3.2.3 │в амбулаторных условиях│  Обращение  │   0,00   │   0,00   │    -     │ 0,00  │    -     │  0,00  │  0,00 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 связи с заболеванием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3.2.4 │в амбулаторных условиях│  Посещение  │   0,00   │   0,00   │    -     │ 0,00  │    -     │  0,00  │  0,00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 неотложной форме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3.2.5 │стационарная помощь    │   Случай    │  0,001   │101749,83 │    -     │101,75 │    -     │ 528,94 │ 528,94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│3.2.5.1│</w:t>
      </w:r>
      <w:proofErr w:type="gramStart"/>
      <w:r>
        <w:rPr>
          <w:rFonts w:ascii="Courier New" w:hAnsi="Courier New" w:cs="Courier New"/>
          <w:sz w:val="18"/>
          <w:szCs w:val="18"/>
        </w:rPr>
        <w:t>медицинская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          │ Койко-день  │    -     │    -     │    -     │   -   │    -     │   -    │   -   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│реабилитация           │             │          │          │          │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3.2.6 │в дневных стационарах  │Пациенто-день│   0,00   │   0,00   │    -     │ 0,00  │    -     │  0,00  │  0,00 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│ИТОГО                  │             │    -     │    -     │ 6429,16  │9666,70│ 32325,83 │50251,74│82577,57│100,0│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└───────┴───────────────────────┴─────────────┴──────────┴──────────┴──────────┴───────┴──────────┴────────┴────────┴─────┘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--------------------------------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bookmarkStart w:id="21" w:name="Par699"/>
      <w:bookmarkEnd w:id="21"/>
      <w:r>
        <w:rPr>
          <w:rFonts w:ascii="Calibri" w:hAnsi="Calibri" w:cs="Calibri"/>
        </w:rPr>
        <w:t>&lt;*&gt; Численность жителей Санкт-Петербурга на 1 января 2013 года составляет 5028000 человек;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численность застрахованных по ОМС на территории Санкт-Петербурга на 1 апреля 2013 года составляет 5198436 человек.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Calibri" w:hAnsi="Calibri" w:cs="Calibri"/>
        </w:rPr>
      </w:pPr>
      <w:bookmarkStart w:id="22" w:name="Par702"/>
      <w:bookmarkEnd w:id="22"/>
      <w:r>
        <w:rPr>
          <w:rFonts w:ascii="Calibri" w:hAnsi="Calibri" w:cs="Calibri"/>
        </w:rPr>
        <w:t>Таблица 3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┌───────┬───────────────────────┬─────────────┬──────────┬──────────┬───────────────────┬──────────────────────────────────┐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│ N </w:t>
      </w:r>
      <w:proofErr w:type="gramStart"/>
      <w:r>
        <w:rPr>
          <w:rFonts w:ascii="Courier New" w:hAnsi="Courier New" w:cs="Courier New"/>
          <w:sz w:val="18"/>
          <w:szCs w:val="18"/>
        </w:rPr>
        <w:t>п</w:t>
      </w:r>
      <w:proofErr w:type="gramEnd"/>
      <w:r>
        <w:rPr>
          <w:rFonts w:ascii="Courier New" w:hAnsi="Courier New" w:cs="Courier New"/>
          <w:sz w:val="18"/>
          <w:szCs w:val="18"/>
        </w:rPr>
        <w:t>/п │ Медицинская помощь по │   Единица   │Террито-  │Террито-  │Подушевые нормативы│    Стоимость Территориальной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      источникам       │  измерения  │риальные  │риальные  │  финансирования   │      программы на 2015 год  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   финансирования и    │             │нормативы │</w:t>
      </w:r>
      <w:proofErr w:type="gramStart"/>
      <w:r>
        <w:rPr>
          <w:rFonts w:ascii="Courier New" w:hAnsi="Courier New" w:cs="Courier New"/>
          <w:sz w:val="18"/>
          <w:szCs w:val="18"/>
        </w:rPr>
        <w:t>нормативы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│  Территориальной  │   по источникам ее финансового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│условиям предоставления│             │объемов   │финансовых│ программы на 2015 │           обеспечения       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                       │             │медицин</w:t>
      </w:r>
      <w:proofErr w:type="gramStart"/>
      <w:r>
        <w:rPr>
          <w:rFonts w:ascii="Courier New" w:hAnsi="Courier New" w:cs="Courier New"/>
          <w:sz w:val="18"/>
          <w:szCs w:val="18"/>
        </w:rPr>
        <w:t>с-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│затрат на │   год на одного   │                             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                       │             │кой       │единицу   │      жителя       │                             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│       │                       │             │помощи </w:t>
      </w:r>
      <w:proofErr w:type="gramStart"/>
      <w:r>
        <w:rPr>
          <w:rFonts w:ascii="Courier New" w:hAnsi="Courier New" w:cs="Courier New"/>
          <w:sz w:val="18"/>
          <w:szCs w:val="18"/>
        </w:rPr>
        <w:t>на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│объема    │ (застрахованного) │                             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                       │             │одного    │медицинс- ├───────────────────┼────────────────────────────┬─────┤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│       │                       │             │жителя    │кой помощи│       руб.        │          </w:t>
      </w:r>
      <w:proofErr w:type="gramStart"/>
      <w:r>
        <w:rPr>
          <w:rFonts w:ascii="Courier New" w:hAnsi="Courier New" w:cs="Courier New"/>
          <w:sz w:val="18"/>
          <w:szCs w:val="18"/>
        </w:rPr>
        <w:t>млн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руб.          │в % к│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                       │             │(застр</w:t>
      </w:r>
      <w:proofErr w:type="gramStart"/>
      <w:r>
        <w:rPr>
          <w:rFonts w:ascii="Courier New" w:hAnsi="Courier New" w:cs="Courier New"/>
          <w:sz w:val="18"/>
          <w:szCs w:val="18"/>
        </w:rPr>
        <w:t>а-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│на 2015   ├──────────┬────────┼──────────┬────────┬────────┤итогу│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                       │             │хованного)│год       │из средств│   из   │ средства │</w:t>
      </w:r>
      <w:proofErr w:type="gramStart"/>
      <w:r>
        <w:rPr>
          <w:rFonts w:ascii="Courier New" w:hAnsi="Courier New" w:cs="Courier New"/>
          <w:sz w:val="18"/>
          <w:szCs w:val="18"/>
        </w:rPr>
        <w:t>средства</w:t>
      </w:r>
      <w:proofErr w:type="gramEnd"/>
      <w:r>
        <w:rPr>
          <w:rFonts w:ascii="Courier New" w:hAnsi="Courier New" w:cs="Courier New"/>
          <w:sz w:val="18"/>
          <w:szCs w:val="18"/>
        </w:rPr>
        <w:t>│ всего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                       │             │на 2015   │          │ бюджета  │средств │ бюджета  │  ОМС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                       │             │год       │          │  Санкт-  │  ОМС</w:t>
      </w:r>
      <w:proofErr w:type="gramStart"/>
      <w:r>
        <w:rPr>
          <w:rFonts w:ascii="Courier New" w:hAnsi="Courier New" w:cs="Courier New"/>
          <w:sz w:val="18"/>
          <w:szCs w:val="18"/>
        </w:rPr>
        <w:t xml:space="preserve">   │  С</w:t>
      </w:r>
      <w:proofErr w:type="gramEnd"/>
      <w:r>
        <w:rPr>
          <w:rFonts w:ascii="Courier New" w:hAnsi="Courier New" w:cs="Courier New"/>
          <w:sz w:val="18"/>
          <w:szCs w:val="18"/>
        </w:rPr>
        <w:t>анкт-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                       │             │          │          │Петербурга│        │</w:t>
      </w:r>
      <w:proofErr w:type="gramStart"/>
      <w:r>
        <w:rPr>
          <w:rFonts w:ascii="Courier New" w:hAnsi="Courier New" w:cs="Courier New"/>
          <w:sz w:val="18"/>
          <w:szCs w:val="18"/>
        </w:rPr>
        <w:t>Петербурга</w:t>
      </w:r>
      <w:proofErr w:type="gramEnd"/>
      <w:r>
        <w:rPr>
          <w:rFonts w:ascii="Courier New" w:hAnsi="Courier New" w:cs="Courier New"/>
          <w:sz w:val="18"/>
          <w:szCs w:val="18"/>
        </w:rPr>
        <w:t>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1   │           2           │      3      │    4     │    5     │    6     │   7    │    8     │   9    │   10   │ 11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1   │Медицинская помощь,    │             │    -     │    -     │ 6210,00  │   -    │ 31223,89 │   -    │31223,89│34,3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</w:t>
      </w:r>
      <w:proofErr w:type="gramStart"/>
      <w:r>
        <w:rPr>
          <w:rFonts w:ascii="Courier New" w:hAnsi="Courier New" w:cs="Courier New"/>
          <w:sz w:val="18"/>
          <w:szCs w:val="18"/>
        </w:rPr>
        <w:t>предоставленная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за счет│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│средств бюджета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│Санкт-Петербурга, в том│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</w:t>
      </w:r>
      <w:proofErr w:type="gramStart"/>
      <w:r>
        <w:rPr>
          <w:rFonts w:ascii="Courier New" w:hAnsi="Courier New" w:cs="Courier New"/>
          <w:sz w:val="18"/>
          <w:szCs w:val="18"/>
        </w:rPr>
        <w:t>числе</w:t>
      </w:r>
      <w:proofErr w:type="gramEnd"/>
      <w:r>
        <w:rPr>
          <w:rFonts w:ascii="Courier New" w:hAnsi="Courier New" w:cs="Courier New"/>
          <w:sz w:val="18"/>
          <w:szCs w:val="18"/>
        </w:rPr>
        <w:t>:       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1.1  │</w:t>
      </w:r>
      <w:proofErr w:type="gramStart"/>
      <w:r>
        <w:rPr>
          <w:rFonts w:ascii="Courier New" w:hAnsi="Courier New" w:cs="Courier New"/>
          <w:sz w:val="18"/>
          <w:szCs w:val="18"/>
        </w:rPr>
        <w:t>скорая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медицинская     │    Вызов    │  0,028   │ 2313,90  │  64,79   │   -    │  325,76  │   -    │ 325,76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│помощь       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1.2  │при заболеваниях, не   │             │    -     │    -     │ 3575,38  │   -    │ 17977,03 │   -    │17977,03│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│включенных в 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│Территориальную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│программу ОМС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1.2.1 │в амбулаторных условиях│  Посещение  │  1,440   │  307,75  │  443,16  │   -    │ 2228,21  │   -    │2228,21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│с профилактической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│целью        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1.2.2 │в амбулаторных условиях│  Обращение  │  1,003   │  905,23  │  907,95  │   -    │ 4565,17  │   -    │4565,17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 связи с заболеванием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1.2.3 │в амбулаторных условиях│  Посещение  │  0,000   │  0,000   │  0,000   │   -    │  0,000   │   -    │ 0,000 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 неотложной форме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1.2.4 │стационарная помощь    │   Случай    │  0,041   │ 50272,20 │ 2061,16  │   -    │ 10363,51 │   -    │10363,51│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│1.2.4.1│</w:t>
      </w:r>
      <w:proofErr w:type="gramStart"/>
      <w:r>
        <w:rPr>
          <w:rFonts w:ascii="Courier New" w:hAnsi="Courier New" w:cs="Courier New"/>
          <w:sz w:val="18"/>
          <w:szCs w:val="18"/>
        </w:rPr>
        <w:t>медицинская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          │ Койко-день  │  0,037   │ 1544,59  │  57,15   │   -    │  287,35  │   -    │ 287,35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│реабилитация 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1.2.5 │паллиативная помощь    │ Койко-день  │  0,078   │  994,61  │  77,58   │   -    │  390,08  │   -    │ 390,08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1.2.6 │в дневных стационарах  │Пациенто-день│  0,115   │  743,77  │  85,53   │   -    │  430,06  │   -    │ 430,06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│  1.3  │прочие виды </w:t>
      </w:r>
      <w:proofErr w:type="gramStart"/>
      <w:r>
        <w:rPr>
          <w:rFonts w:ascii="Courier New" w:hAnsi="Courier New" w:cs="Courier New"/>
          <w:sz w:val="18"/>
          <w:szCs w:val="18"/>
        </w:rPr>
        <w:t>медицинских</w:t>
      </w:r>
      <w:proofErr w:type="gramEnd"/>
      <w:r>
        <w:rPr>
          <w:rFonts w:ascii="Courier New" w:hAnsi="Courier New" w:cs="Courier New"/>
          <w:sz w:val="18"/>
          <w:szCs w:val="18"/>
        </w:rPr>
        <w:t>│             │    -     │    -     │ 2247,31  │   -    │ 11299,47 │   -    │11299,47│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│и иных услуг 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1.4  │</w:t>
      </w:r>
      <w:proofErr w:type="gramStart"/>
      <w:r>
        <w:rPr>
          <w:rFonts w:ascii="Courier New" w:hAnsi="Courier New" w:cs="Courier New"/>
          <w:sz w:val="18"/>
          <w:szCs w:val="18"/>
        </w:rPr>
        <w:t>специализированная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   │ Койко-день  │    -     │    -     │  322,52  │   -    │ 1621,63  │   -    │1621,63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│высокотехнологичная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│медицинская помощь,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│оказываемая в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│медицинских  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</w:t>
      </w:r>
      <w:proofErr w:type="gramStart"/>
      <w:r>
        <w:rPr>
          <w:rFonts w:ascii="Courier New" w:hAnsi="Courier New" w:cs="Courier New"/>
          <w:sz w:val="18"/>
          <w:szCs w:val="18"/>
        </w:rPr>
        <w:t>организациях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│Санкт-Петербурга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>│   2   │Средства               │             │    -     │    -     │   0,00   │   -    │   0,00   │   -    │  0,00 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│консолидированного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│бюджета      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│       │Санкт-Петербурга </w:t>
      </w:r>
      <w:proofErr w:type="gramStart"/>
      <w:r>
        <w:rPr>
          <w:rFonts w:ascii="Courier New" w:hAnsi="Courier New" w:cs="Courier New"/>
          <w:sz w:val="18"/>
          <w:szCs w:val="18"/>
        </w:rPr>
        <w:t>на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│       │содержание </w:t>
      </w:r>
      <w:proofErr w:type="gramStart"/>
      <w:r>
        <w:rPr>
          <w:rFonts w:ascii="Courier New" w:hAnsi="Courier New" w:cs="Courier New"/>
          <w:sz w:val="18"/>
          <w:szCs w:val="18"/>
        </w:rPr>
        <w:t>медицинских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│организаций, работающих│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 системе ОМС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3   │Медицинская помощь в   │             │    -     │    -     │    -     │11503,53│    -     │59800,35│59800,35│65,7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│       │рамках </w:t>
      </w:r>
      <w:proofErr w:type="gramStart"/>
      <w:r>
        <w:rPr>
          <w:rFonts w:ascii="Courier New" w:hAnsi="Courier New" w:cs="Courier New"/>
          <w:sz w:val="18"/>
          <w:szCs w:val="18"/>
        </w:rPr>
        <w:t>Территориальной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│программы ОМС, в том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</w:t>
      </w:r>
      <w:proofErr w:type="gramStart"/>
      <w:r>
        <w:rPr>
          <w:rFonts w:ascii="Courier New" w:hAnsi="Courier New" w:cs="Courier New"/>
          <w:sz w:val="18"/>
          <w:szCs w:val="18"/>
        </w:rPr>
        <w:t>числе</w:t>
      </w:r>
      <w:proofErr w:type="gramEnd"/>
      <w:r>
        <w:rPr>
          <w:rFonts w:ascii="Courier New" w:hAnsi="Courier New" w:cs="Courier New"/>
          <w:sz w:val="18"/>
          <w:szCs w:val="18"/>
        </w:rPr>
        <w:t>:       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├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</w:t>
      </w:r>
      <w:proofErr w:type="gramStart"/>
      <w:r>
        <w:rPr>
          <w:rFonts w:ascii="Courier New" w:hAnsi="Courier New" w:cs="Courier New"/>
          <w:sz w:val="18"/>
          <w:szCs w:val="18"/>
        </w:rPr>
        <w:t>скорая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медицинская     │    Вызов    │  0,290   │ 3038,23  │    -     │ 881,09 │    -     │4580,27 │4580,27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│помощь       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├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 амбулаторных условиях│  Посещение  │  2,150   │  445,78  │    -     │ 958,42 │    -     │4982,29 │4982,29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│с профилактической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│целью        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├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 амбулаторных условиях│  Обращение  │  1,930   │ 1666,63  │    -     │3216,59 │    -     │16721,24│16721,24│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 связи с заболеванием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├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 амбулаторных условиях│  Посещение  │  0,490   │  533,37  │    -     │ 261,35 │    -     │1358,61 │1358,61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 неотложной форме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├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│стационарная помощь    │   Случай    │  0,166   │ 31284,76 │    -     │5193,27 │    -     │26996,88│26996,88│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├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│       │в том числе </w:t>
      </w:r>
      <w:proofErr w:type="gramStart"/>
      <w:r>
        <w:rPr>
          <w:rFonts w:ascii="Courier New" w:hAnsi="Courier New" w:cs="Courier New"/>
          <w:sz w:val="18"/>
          <w:szCs w:val="18"/>
        </w:rPr>
        <w:t>медицинская</w:t>
      </w:r>
      <w:proofErr w:type="gramEnd"/>
      <w:r>
        <w:rPr>
          <w:rFonts w:ascii="Courier New" w:hAnsi="Courier New" w:cs="Courier New"/>
          <w:sz w:val="18"/>
          <w:szCs w:val="18"/>
        </w:rPr>
        <w:t>│ Койко-день  │  0,078   │ 1803,72  │    -     │ 140,69 │    -     │ 731,37 │ 731,37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│реабилитация 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├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 дневных стационарах  │Пациенто-день│  0,570   │ 1319,81  │    -     │ 752,20 │    -     │3910,73 │3910,73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├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│затраты на АУП ТФОМС   │             │    -     │    -     │    -     │ 94,66  │    -     │ 492,06 │ 492,06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├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│затраты на АУП         │             │    -     │    -     │    -     │ 145,87 │    -     │ 758,27 │ 758,27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│страховых медицинских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│организаций  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3.1  │медицинская помощь,    │             │    -     │    -     │    -     │11263,01│    -     │58550,02│58550,02│64,32│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│предоставляемая в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│       │рамках </w:t>
      </w:r>
      <w:proofErr w:type="gramStart"/>
      <w:r>
        <w:rPr>
          <w:rFonts w:ascii="Courier New" w:hAnsi="Courier New" w:cs="Courier New"/>
          <w:sz w:val="18"/>
          <w:szCs w:val="18"/>
        </w:rPr>
        <w:t>базовой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│программы ОМС, в том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</w:t>
      </w:r>
      <w:proofErr w:type="gramStart"/>
      <w:r>
        <w:rPr>
          <w:rFonts w:ascii="Courier New" w:hAnsi="Courier New" w:cs="Courier New"/>
          <w:sz w:val="18"/>
          <w:szCs w:val="18"/>
        </w:rPr>
        <w:t>числе</w:t>
      </w:r>
      <w:proofErr w:type="gramEnd"/>
      <w:r>
        <w:rPr>
          <w:rFonts w:ascii="Courier New" w:hAnsi="Courier New" w:cs="Courier New"/>
          <w:sz w:val="18"/>
          <w:szCs w:val="18"/>
        </w:rPr>
        <w:t>:       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>│ 3.1.1 │</w:t>
      </w:r>
      <w:proofErr w:type="gramStart"/>
      <w:r>
        <w:rPr>
          <w:rFonts w:ascii="Courier New" w:hAnsi="Courier New" w:cs="Courier New"/>
          <w:sz w:val="18"/>
          <w:szCs w:val="18"/>
        </w:rPr>
        <w:t>скорая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медицинская     │    Вызов    │  0,290   │ 3038,23  │    -     │ 881,09 │    -     │4580,27 │4580,27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│помощь       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3.1.2 │в амбулаторных условиях│  Посещение  │  2,150   │  445,78  │    -     │ 958,42 │    -     │4982,29 │4982,29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│с профилактической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│целью        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3.1.3 │в амбулаторных условиях│  Обращение  │  1,930   │ 1666,63  │    -     │3216,59 │    -     │16721,24│16721,24│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 связи с заболеванием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3.1.4 │в амбулаторных условиях│  Посещение  │  0,490   │  533,37  │    -     │ 261,35 │    -     │1358,61 │1358,61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 неотложной форме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3.1.5 │стационарная помощь    │   Случай    │  0,166   │ 31284,76 │    -     │5193,27 │    -     │26996,88│26996,88│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│3.1.5.1│</w:t>
      </w:r>
      <w:proofErr w:type="gramStart"/>
      <w:r>
        <w:rPr>
          <w:rFonts w:ascii="Courier New" w:hAnsi="Courier New" w:cs="Courier New"/>
          <w:sz w:val="18"/>
          <w:szCs w:val="18"/>
        </w:rPr>
        <w:t>медицинская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          │ Койко-день  │  0,078   │ 1803,72  │    -     │ 140,69 │    -     │ 731,37 │ 731,37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│реабилитация 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3.1.6 │в дневных стационарах  │Пациенто-день│  0,570   │ 1319,81  │    -     │ 752,29 │    -     │3910,73 │3910,73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│ИТОГО                  │             │    -     │    -     │ 6210,00  │11503,53│ 31223,89 │59800,35│91024,24│100,0│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└───────┴───────────────────────┴─────────────┴──────────┴──────────┴──────────┴────────┴──────────┴────────┴────────┴─────┘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Calibri" w:hAnsi="Calibri" w:cs="Calibri"/>
        </w:rPr>
      </w:pPr>
      <w:bookmarkStart w:id="23" w:name="Par834"/>
      <w:bookmarkEnd w:id="23"/>
      <w:r>
        <w:rPr>
          <w:rFonts w:ascii="Calibri" w:hAnsi="Calibri" w:cs="Calibri"/>
        </w:rPr>
        <w:t>Таблица 4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┌───────┬───────────────────────┬─────────────┬──────────┬──────────┬───────────────────┬──────────────────────────────────┐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│ N </w:t>
      </w:r>
      <w:proofErr w:type="gramStart"/>
      <w:r>
        <w:rPr>
          <w:rFonts w:ascii="Courier New" w:hAnsi="Courier New" w:cs="Courier New"/>
          <w:sz w:val="18"/>
          <w:szCs w:val="18"/>
        </w:rPr>
        <w:t>п</w:t>
      </w:r>
      <w:proofErr w:type="gramEnd"/>
      <w:r>
        <w:rPr>
          <w:rFonts w:ascii="Courier New" w:hAnsi="Courier New" w:cs="Courier New"/>
          <w:sz w:val="18"/>
          <w:szCs w:val="18"/>
        </w:rPr>
        <w:t>/п │ Медицинская помощь по │   Единица   │Террито-  │Террито-  │Подушевые нормативы│    Стоимость Территориальной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      источникам       │  измерения  │риальные  │риальные  │  финансирования   │      программы на 2016 год  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   финансирования и    │             │нормативы │</w:t>
      </w:r>
      <w:proofErr w:type="gramStart"/>
      <w:r>
        <w:rPr>
          <w:rFonts w:ascii="Courier New" w:hAnsi="Courier New" w:cs="Courier New"/>
          <w:sz w:val="18"/>
          <w:szCs w:val="18"/>
        </w:rPr>
        <w:t>нормативы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│  Территориальной  │   по источникам ее финансового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│условиям предоставления│             │объемов   │финансовых│ программы на 2016 │           обеспечения       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                       │             │медицин</w:t>
      </w:r>
      <w:proofErr w:type="gramStart"/>
      <w:r>
        <w:rPr>
          <w:rFonts w:ascii="Courier New" w:hAnsi="Courier New" w:cs="Courier New"/>
          <w:sz w:val="18"/>
          <w:szCs w:val="18"/>
        </w:rPr>
        <w:t>с-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│затрат на │   год на одного   │                             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                       │             │кой помощи│единицу   │      жителя       │                             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                       │             │на одного │объема    │ (застрахованного) │                             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                       │             │жителя    │медицинс- ├───────────────────┼────────────────────────────┬─────┤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                       │             │(застр</w:t>
      </w:r>
      <w:proofErr w:type="gramStart"/>
      <w:r>
        <w:rPr>
          <w:rFonts w:ascii="Courier New" w:hAnsi="Courier New" w:cs="Courier New"/>
          <w:sz w:val="18"/>
          <w:szCs w:val="18"/>
        </w:rPr>
        <w:t>а-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│кой помощи│       руб.        │          млн руб.          │в % к│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proofErr w:type="gramStart"/>
      <w:r>
        <w:rPr>
          <w:rFonts w:ascii="Courier New" w:hAnsi="Courier New" w:cs="Courier New"/>
          <w:sz w:val="18"/>
          <w:szCs w:val="18"/>
        </w:rPr>
        <w:t>│       │                       │             │хованного)│на 2016   ├──────────┬────────┼──────────┬────────┬────────┤итогу│</w:t>
      </w:r>
      <w:proofErr w:type="gramEnd"/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                       │             │на 2016   │год       │из средств│   из   │ средства │</w:t>
      </w:r>
      <w:proofErr w:type="gramStart"/>
      <w:r>
        <w:rPr>
          <w:rFonts w:ascii="Courier New" w:hAnsi="Courier New" w:cs="Courier New"/>
          <w:sz w:val="18"/>
          <w:szCs w:val="18"/>
        </w:rPr>
        <w:t>средства</w:t>
      </w:r>
      <w:proofErr w:type="gramEnd"/>
      <w:r>
        <w:rPr>
          <w:rFonts w:ascii="Courier New" w:hAnsi="Courier New" w:cs="Courier New"/>
          <w:sz w:val="18"/>
          <w:szCs w:val="18"/>
        </w:rPr>
        <w:t>│ всего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                       │             │год       │          │ бюджета  │средств │ бюджета  │  ОМС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                       │             │          │          │  Санкт-  │  ОМС</w:t>
      </w:r>
      <w:proofErr w:type="gramStart"/>
      <w:r>
        <w:rPr>
          <w:rFonts w:ascii="Courier New" w:hAnsi="Courier New" w:cs="Courier New"/>
          <w:sz w:val="18"/>
          <w:szCs w:val="18"/>
        </w:rPr>
        <w:t xml:space="preserve">   │  С</w:t>
      </w:r>
      <w:proofErr w:type="gramEnd"/>
      <w:r>
        <w:rPr>
          <w:rFonts w:ascii="Courier New" w:hAnsi="Courier New" w:cs="Courier New"/>
          <w:sz w:val="18"/>
          <w:szCs w:val="18"/>
        </w:rPr>
        <w:t>анкт-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                       │             │          │          │Петербурга│        │</w:t>
      </w:r>
      <w:proofErr w:type="gramStart"/>
      <w:r>
        <w:rPr>
          <w:rFonts w:ascii="Courier New" w:hAnsi="Courier New" w:cs="Courier New"/>
          <w:sz w:val="18"/>
          <w:szCs w:val="18"/>
        </w:rPr>
        <w:t>Петербурга</w:t>
      </w:r>
      <w:proofErr w:type="gramEnd"/>
      <w:r>
        <w:rPr>
          <w:rFonts w:ascii="Courier New" w:hAnsi="Courier New" w:cs="Courier New"/>
          <w:sz w:val="18"/>
          <w:szCs w:val="18"/>
        </w:rPr>
        <w:t>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1   │           2           │      3      │    4     │    5     │    6     │   7    │    8     │   9    │   10   │ 11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1   │Медицинская помощь,    │             │    -     │    -     │ 6839,19  │   -    │ 34387,45 │   -    │34387,45│35,31│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>│       │</w:t>
      </w:r>
      <w:proofErr w:type="gramStart"/>
      <w:r>
        <w:rPr>
          <w:rFonts w:ascii="Courier New" w:hAnsi="Courier New" w:cs="Courier New"/>
          <w:sz w:val="18"/>
          <w:szCs w:val="18"/>
        </w:rPr>
        <w:t>предоставленная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за счет│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│средств бюджета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│Санкт-Петербурга, в том│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</w:t>
      </w:r>
      <w:proofErr w:type="gramStart"/>
      <w:r>
        <w:rPr>
          <w:rFonts w:ascii="Courier New" w:hAnsi="Courier New" w:cs="Courier New"/>
          <w:sz w:val="18"/>
          <w:szCs w:val="18"/>
        </w:rPr>
        <w:t>числе</w:t>
      </w:r>
      <w:proofErr w:type="gramEnd"/>
      <w:r>
        <w:rPr>
          <w:rFonts w:ascii="Courier New" w:hAnsi="Courier New" w:cs="Courier New"/>
          <w:sz w:val="18"/>
          <w:szCs w:val="18"/>
        </w:rPr>
        <w:t>:       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1.1  │</w:t>
      </w:r>
      <w:proofErr w:type="gramStart"/>
      <w:r>
        <w:rPr>
          <w:rFonts w:ascii="Courier New" w:hAnsi="Courier New" w:cs="Courier New"/>
          <w:sz w:val="18"/>
          <w:szCs w:val="18"/>
        </w:rPr>
        <w:t>скорая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медицинская     │    Вызов    │  0,028   │ 2908,57  │  81,44   │   -    │  409,48  │   -    │ 409,48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│помощь       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1.2  │при заболеваниях, не   │             │    -     │    -     │ 4098,35  │   -    │ 20606,50 │   -    │20606,50│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│включенных в 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│Территориальную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│программу ОМС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1.2.1 │в амбулаторных условиях│  Посещение  │  1,440   │  344,09  │  495,49  │   -    │ 2491,32  │   -    │2491,32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│с профилактической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│целью        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1.2.2 │в амбулаторных условиях│  Обращение  │  1,003   │ 1012,11  │ 1015,15  │   -    │ 5104,17  │   -    │5104,17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 связи с заболеванием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1.2.3 │в амбулаторных условиях│  Посещение  │  0,000   │  0,000   │  0,000   │   -    │  0,000   │   -    │ 0,000 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 неотложной форме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1.2.4 │стационарная помощь    │   Случай    │  0,041   │ 58797,07 │ 2410,68  │   -    │ 12120,90 │   -    │12120,90│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│1.2.4.1│</w:t>
      </w:r>
      <w:proofErr w:type="gramStart"/>
      <w:r>
        <w:rPr>
          <w:rFonts w:ascii="Courier New" w:hAnsi="Courier New" w:cs="Courier New"/>
          <w:sz w:val="18"/>
          <w:szCs w:val="18"/>
        </w:rPr>
        <w:t>медицинская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          │ Койко-день  │  0,037   │ 1612,70  │  59,67   │   -    │  300,01  │   -    │ 300,01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│реабилитация 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1.2.5 │паллиативная помощь    │ Койко-день  │  0,078   │ 1015,12  │  79,18   │   -    │  398,12  │   -    │ 398,12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1.2.6 │в дневных стационарах  │Пациенто-день│  0,115   │  850,87  │  97,85   │   -    │  491,99  │   -    │ 491,99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│  1.3  │прочие виды </w:t>
      </w:r>
      <w:proofErr w:type="gramStart"/>
      <w:r>
        <w:rPr>
          <w:rFonts w:ascii="Courier New" w:hAnsi="Courier New" w:cs="Courier New"/>
          <w:sz w:val="18"/>
          <w:szCs w:val="18"/>
        </w:rPr>
        <w:t>медицинских</w:t>
      </w:r>
      <w:proofErr w:type="gramEnd"/>
      <w:r>
        <w:rPr>
          <w:rFonts w:ascii="Courier New" w:hAnsi="Courier New" w:cs="Courier New"/>
          <w:sz w:val="18"/>
          <w:szCs w:val="18"/>
        </w:rPr>
        <w:t>│             │    -     │    -     │ 2297,61  │   -    │ 11552,38 │   -    │11552,38│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│и иных услуг 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1.4  │</w:t>
      </w:r>
      <w:proofErr w:type="gramStart"/>
      <w:r>
        <w:rPr>
          <w:rFonts w:ascii="Courier New" w:hAnsi="Courier New" w:cs="Courier New"/>
          <w:sz w:val="18"/>
          <w:szCs w:val="18"/>
        </w:rPr>
        <w:t>специализированная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   │ Койко-день  │    -     │    -     │  361,79  │   -    │ 1819,09  │   -    │1819,09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│высокотехнологичная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│медицинская помощь,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│оказываемая в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│медицинских  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</w:t>
      </w:r>
      <w:proofErr w:type="gramStart"/>
      <w:r>
        <w:rPr>
          <w:rFonts w:ascii="Courier New" w:hAnsi="Courier New" w:cs="Courier New"/>
          <w:sz w:val="18"/>
          <w:szCs w:val="18"/>
        </w:rPr>
        <w:t>организациях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│Санкт-Петербурга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2   │Средства               │             │    -     │    -     │   0,00   │   -    │   0,00   │   -    │  0,00 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│консолидированного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>│       │бюджета      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│       │Санкт-Петербурга </w:t>
      </w:r>
      <w:proofErr w:type="gramStart"/>
      <w:r>
        <w:rPr>
          <w:rFonts w:ascii="Courier New" w:hAnsi="Courier New" w:cs="Courier New"/>
          <w:sz w:val="18"/>
          <w:szCs w:val="18"/>
        </w:rPr>
        <w:t>на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│       │содержание </w:t>
      </w:r>
      <w:proofErr w:type="gramStart"/>
      <w:r>
        <w:rPr>
          <w:rFonts w:ascii="Courier New" w:hAnsi="Courier New" w:cs="Courier New"/>
          <w:sz w:val="18"/>
          <w:szCs w:val="18"/>
        </w:rPr>
        <w:t>медицинских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│организаций, работающих│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 системе ОМС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3   │Медицинская помощь в   │             │    -     │    -     │    -     │12121,19│    -     │63011,25│63011,25│64,69│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│       │рамках </w:t>
      </w:r>
      <w:proofErr w:type="gramStart"/>
      <w:r>
        <w:rPr>
          <w:rFonts w:ascii="Courier New" w:hAnsi="Courier New" w:cs="Courier New"/>
          <w:sz w:val="18"/>
          <w:szCs w:val="18"/>
        </w:rPr>
        <w:t>Территориальной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│программы ОМС, в том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</w:t>
      </w:r>
      <w:proofErr w:type="gramStart"/>
      <w:r>
        <w:rPr>
          <w:rFonts w:ascii="Courier New" w:hAnsi="Courier New" w:cs="Courier New"/>
          <w:sz w:val="18"/>
          <w:szCs w:val="18"/>
        </w:rPr>
        <w:t>числе</w:t>
      </w:r>
      <w:proofErr w:type="gramEnd"/>
      <w:r>
        <w:rPr>
          <w:rFonts w:ascii="Courier New" w:hAnsi="Courier New" w:cs="Courier New"/>
          <w:sz w:val="18"/>
          <w:szCs w:val="18"/>
        </w:rPr>
        <w:t>:       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├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</w:t>
      </w:r>
      <w:proofErr w:type="gramStart"/>
      <w:r>
        <w:rPr>
          <w:rFonts w:ascii="Courier New" w:hAnsi="Courier New" w:cs="Courier New"/>
          <w:sz w:val="18"/>
          <w:szCs w:val="18"/>
        </w:rPr>
        <w:t>скорая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медицинская     │    Вызов    │  0,280   │ 3352,82  │    -     │ 938,79 │    -     │4880,24 │4880,24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│помощь       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├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 амбулаторных условиях│  Посещение  │  2,150   │  455,80  │    -     │ 979,96 │    -     │5094,26 │5094,26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│с профилактической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│целью        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├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 амбулаторных условиях│  Обращение  │  1,930   │ 1777,46  │    -     │3430,49 │    -     │17833,18│17833,18│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 связи с заболеванием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├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 амбулаторных условиях│  Посещение  │  0,490   │  719,27  │    -     │ 352,44 │    -     │1832,14 │1832,14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 неотложной форме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├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│стационарная помощь    │   Случай    │  0,166   │ 32522,29 │    -     │5398,70 │    -     │28064,80│28064,80│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├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│       │в том числе </w:t>
      </w:r>
      <w:proofErr w:type="gramStart"/>
      <w:r>
        <w:rPr>
          <w:rFonts w:ascii="Courier New" w:hAnsi="Courier New" w:cs="Courier New"/>
          <w:sz w:val="18"/>
          <w:szCs w:val="18"/>
        </w:rPr>
        <w:t>медицинская</w:t>
      </w:r>
      <w:proofErr w:type="gramEnd"/>
      <w:r>
        <w:rPr>
          <w:rFonts w:ascii="Courier New" w:hAnsi="Courier New" w:cs="Courier New"/>
          <w:sz w:val="18"/>
          <w:szCs w:val="18"/>
        </w:rPr>
        <w:t>│ Койко-день  │  0,078   │ 1828,33  │    -     │ 142,61 │    -     │ 741,35 │ 741,35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│реабилитация 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├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 дневных стационарах  │Пациенто-день│  0,570   │ 1346,75  │    -     │ 767,65 │          │3990,57 │3990,57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├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│затраты на АУП ТФОМС   │             │    -     │    -     │    -     │ 99,25  │    -     │ 515,93 │ 515,93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├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│затраты на АУП         │             │    -     │    -     │    -     │ 153,92 │    -     │ 800,13 │ 800,13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│страховых медицинских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│организаций  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3.1  │медицинская помощь,    │             │    -     │    -     │    -     │11868,03│    -     │61695,19│61695,19│63,34│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│предоставляемая в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│       │рамках </w:t>
      </w:r>
      <w:proofErr w:type="gramStart"/>
      <w:r>
        <w:rPr>
          <w:rFonts w:ascii="Courier New" w:hAnsi="Courier New" w:cs="Courier New"/>
          <w:sz w:val="18"/>
          <w:szCs w:val="18"/>
        </w:rPr>
        <w:t>базовой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│программы ОМС, в том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</w:t>
      </w:r>
      <w:proofErr w:type="gramStart"/>
      <w:r>
        <w:rPr>
          <w:rFonts w:ascii="Courier New" w:hAnsi="Courier New" w:cs="Courier New"/>
          <w:sz w:val="18"/>
          <w:szCs w:val="18"/>
        </w:rPr>
        <w:t>числе</w:t>
      </w:r>
      <w:proofErr w:type="gramEnd"/>
      <w:r>
        <w:rPr>
          <w:rFonts w:ascii="Courier New" w:hAnsi="Courier New" w:cs="Courier New"/>
          <w:sz w:val="18"/>
          <w:szCs w:val="18"/>
        </w:rPr>
        <w:t>:       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3.1.1 │</w:t>
      </w:r>
      <w:proofErr w:type="gramStart"/>
      <w:r>
        <w:rPr>
          <w:rFonts w:ascii="Courier New" w:hAnsi="Courier New" w:cs="Courier New"/>
          <w:sz w:val="18"/>
          <w:szCs w:val="18"/>
        </w:rPr>
        <w:t>скорая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медицинская     │    Вызов    │  0,280   │ 3352,82  │    -     │ 938,79 │    -     │4880,24 │4880,24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│помощь       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3.1.2 │в амбулаторных условиях│  Посещение  │  2,150   │  455,80  │    -     │ 979,96 │    -     │5094,26 │5094,26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│с профилактической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│целью        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3.1.3 │в амбулаторных условиях│  Обращение  │  1,930   │ 1777,463 │    -     │3430,49 │    -     │17833,18│17833,18│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 связи с заболеванием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3.1.4 │в амбулаторных условиях│  Посещение  │  0,490   │  719,27  │    -     │ 352,44 │    -     │1832,14 │1832,14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│в неотложной форме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3.1.5 │стационарная помощь    │   Случай    │  0,166   │ 32522,29 │    -     │5398,70 │    -     │28064,80│28064,80│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│3.1.5.1│</w:t>
      </w:r>
      <w:proofErr w:type="gramStart"/>
      <w:r>
        <w:rPr>
          <w:rFonts w:ascii="Courier New" w:hAnsi="Courier New" w:cs="Courier New"/>
          <w:sz w:val="18"/>
          <w:szCs w:val="18"/>
        </w:rPr>
        <w:t>медицинская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          │ Койко-день  │  0,078   │ 1828,33  │    -     │ 142,61 │    -     │ 741,35 │ 741,35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│реабилитация           │             │          │          │          │        │          │        │        │   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3.1.6 │в дневных стационарах  │Пациенто-день│  0,570   │ 1346,75  │    -     │ 767,65 │    -     │3990,57 │3990,57 │  -  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├───────┼───────────────────────┼─────────────┼──────────┼──────────┼──────────┼────────┼──────────┼────────┼────────┼─────┤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│       │ИТОГО                  │             │    -     │    -     │ 6839,19  │12121,19│ 34387,45 │63011,25│97398,70│100,0│</w:t>
      </w:r>
    </w:p>
    <w:p w:rsidR="00D734CF" w:rsidRDefault="00D734CF">
      <w:pPr>
        <w:pStyle w:val="ConsPlusCell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└───────┴───────────────────────┴─────────────┴──────────┴──────────┴──────────┴────────┴──────────┴────────┴────────┴─────┘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Принятые сокращения: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АУП - административно-управленческий персонал;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ОМС - обязательное медицинское страхование;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Территориальная программа - Территориальная программа государственных гарантий бесплатного оказания гражданам медицинской помощи в Санкт-Петербурге на 2014 год и на плановый период 2015 и 2016 годов;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ТФОМС - Территориальный фонд обязательного медицинского страхования Санкт-Петербурга;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ФФОМС - Федеральный фонд обязательного медицинского страхования.</w:t>
      </w: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D734CF" w:rsidRDefault="00D734CF">
      <w:pPr>
        <w:widowControl w:val="0"/>
        <w:pBdr>
          <w:bottom w:val="single" w:sz="6" w:space="0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5"/>
          <w:szCs w:val="5"/>
        </w:rPr>
      </w:pPr>
    </w:p>
    <w:p w:rsidR="00803A45" w:rsidRDefault="002A13BD"/>
    <w:sectPr w:rsidR="00803A45">
      <w:pgSz w:w="16838" w:h="11905" w:orient="landscape"/>
      <w:pgMar w:top="1701" w:right="1134" w:bottom="850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34CF"/>
    <w:rsid w:val="004E64D4"/>
    <w:rsid w:val="00981E0E"/>
    <w:rsid w:val="00D73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734CF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Nonformat">
    <w:name w:val="ConsPlusNonformat"/>
    <w:uiPriority w:val="99"/>
    <w:rsid w:val="00D734C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customStyle="1" w:styleId="ConsPlusTitle">
    <w:name w:val="ConsPlusTitle"/>
    <w:uiPriority w:val="99"/>
    <w:rsid w:val="00D734CF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b/>
      <w:bCs/>
      <w:lang w:eastAsia="ru-RU"/>
    </w:rPr>
  </w:style>
  <w:style w:type="paragraph" w:customStyle="1" w:styleId="ConsPlusCell">
    <w:name w:val="ConsPlusCell"/>
    <w:uiPriority w:val="99"/>
    <w:rsid w:val="00D734CF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734CF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Nonformat">
    <w:name w:val="ConsPlusNonformat"/>
    <w:uiPriority w:val="99"/>
    <w:rsid w:val="00D734C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customStyle="1" w:styleId="ConsPlusTitle">
    <w:name w:val="ConsPlusTitle"/>
    <w:uiPriority w:val="99"/>
    <w:rsid w:val="00D734CF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b/>
      <w:bCs/>
      <w:lang w:eastAsia="ru-RU"/>
    </w:rPr>
  </w:style>
  <w:style w:type="paragraph" w:customStyle="1" w:styleId="ConsPlusCell">
    <w:name w:val="ConsPlusCell"/>
    <w:uiPriority w:val="99"/>
    <w:rsid w:val="00D734CF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C62DCB20ED23749276818D174622C714444BA9359D14D3D907BE91FA512B467A1EAA6123B07AA1E5k0d9M" TargetMode="External"/><Relationship Id="rId13" Type="http://schemas.openxmlformats.org/officeDocument/2006/relationships/hyperlink" Target="consultantplus://offline/ref=C62DCB20ED23749276818D174622C714444DAA309114D3D907BE91FA512B467A1EAA6123B07AA9E3k0d8M" TargetMode="External"/><Relationship Id="rId18" Type="http://schemas.openxmlformats.org/officeDocument/2006/relationships/hyperlink" Target="consultantplus://offline/ref=C62DCB20ED23749276818D174622C714444CAC309D16D3D907BE91FA512B467A1EAA6123B07AA9E6k0dF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consultantplus://offline/ref=C62DCB20ED23749276818D174622C714444BA9359D14D3D907BE91FA512B467A1EAA6123B07AABE6k0dEM" TargetMode="External"/><Relationship Id="rId12" Type="http://schemas.openxmlformats.org/officeDocument/2006/relationships/hyperlink" Target="consultantplus://offline/ref=C62DCB20ED23749276818D174622C714444BAA309615D3D907BE91FA512B467A1EAA6123B2k7dBM" TargetMode="External"/><Relationship Id="rId17" Type="http://schemas.openxmlformats.org/officeDocument/2006/relationships/hyperlink" Target="consultantplus://offline/ref=C62DCB20ED23749276818D174622C714444AAE3B911FD3D907BE91FA512B467A1EAA6123B07AA9E7k0d9M" TargetMode="External"/><Relationship Id="rId2" Type="http://schemas.microsoft.com/office/2007/relationships/stylesWithEffects" Target="stylesWithEffects.xml"/><Relationship Id="rId16" Type="http://schemas.openxmlformats.org/officeDocument/2006/relationships/hyperlink" Target="consultantplus://offline/ref=C62DCB20ED23749276818D174622C714464BAA32971C8ED30FE79DF85624196D19E36D22B07DA9kEdEM" TargetMode="External"/><Relationship Id="rId20" Type="http://schemas.openxmlformats.org/officeDocument/2006/relationships/hyperlink" Target="consultantplus://offline/ref=C62DCB20ED23749276818D174622C714444CAC309D16D3D907BE91FA512B467A1EAA6123B07AA9E6k0dFM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C62DCB20ED23749276818D174622C714464BAA32971C8ED30FE79DF85624196D19E36D22B07DA9kEdEM" TargetMode="External"/><Relationship Id="rId11" Type="http://schemas.openxmlformats.org/officeDocument/2006/relationships/hyperlink" Target="consultantplus://offline/ref=C62DCB20ED23749276818D174622C714444BA9359D14D3D907BE91FA512B467A1EAA6123B07AAEE3k0dBM" TargetMode="External"/><Relationship Id="rId5" Type="http://schemas.openxmlformats.org/officeDocument/2006/relationships/hyperlink" Target="consultantplus://offline/ref=C62DCB20ED23749276818D174622C714464BAA32971C8ED30FE79DF85624196D19E36D22B07AAAkEd0M" TargetMode="External"/><Relationship Id="rId15" Type="http://schemas.openxmlformats.org/officeDocument/2006/relationships/hyperlink" Target="consultantplus://offline/ref=C62DCB20ED23749276818D174622C714444CAC309D16D3D907BE91FA512B467A1EAA6123B07AA9E6k0dFM" TargetMode="External"/><Relationship Id="rId10" Type="http://schemas.openxmlformats.org/officeDocument/2006/relationships/hyperlink" Target="consultantplus://offline/ref=C62DCB20ED23749276818D174622C714444BAC369211D3D907BE91FA512B467A1EAA6123B07AA9E7k0dAM" TargetMode="External"/><Relationship Id="rId19" Type="http://schemas.openxmlformats.org/officeDocument/2006/relationships/hyperlink" Target="consultantplus://offline/ref=C62DCB20ED23749276818D174622C7144448AF339617D3D907BE91FA51k2dB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C62DCB20ED23749276818D174622C7144448AF339715D3D907BE91FA512B467A1EAA6123B07AADE5k0dDM" TargetMode="External"/><Relationship Id="rId14" Type="http://schemas.openxmlformats.org/officeDocument/2006/relationships/hyperlink" Target="consultantplus://offline/ref=C62DCB20ED23749276818D174622C714464BAA32971C8ED30FE79DF85624196D19E36D22B07AAAkEd0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16275</Words>
  <Characters>92769</Characters>
  <Application>Microsoft Office Word</Application>
  <DocSecurity>0</DocSecurity>
  <Lines>773</Lines>
  <Paragraphs>217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108827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Быкова Ольга Николаевна</dc:creator>
  <cp:keywords/>
  <dc:description/>
  <cp:lastModifiedBy>Быкова Ольга Николаевна</cp:lastModifiedBy>
  <cp:revision>2</cp:revision>
  <dcterms:created xsi:type="dcterms:W3CDTF">2014-05-21T12:31:00Z</dcterms:created>
  <dcterms:modified xsi:type="dcterms:W3CDTF">2014-05-21T12:31:00Z</dcterms:modified>
</cp:coreProperties>
</file>