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C9CA4" w14:textId="3F0F4252" w:rsidR="008144EB" w:rsidRPr="008144EB" w:rsidRDefault="008144EB" w:rsidP="008144EB">
      <w:pPr>
        <w:rPr>
          <w:rFonts w:hint="eastAsia"/>
          <w:b/>
          <w:bCs/>
        </w:rPr>
      </w:pPr>
      <w:r w:rsidRPr="008144EB">
        <w:rPr>
          <w:rFonts w:hint="eastAsia"/>
          <w:b/>
          <w:bCs/>
        </w:rPr>
        <w:t>项目目的：</w:t>
      </w:r>
    </w:p>
    <w:p w14:paraId="23937473" w14:textId="6998FCF1" w:rsidR="008144EB" w:rsidRDefault="008144EB" w:rsidP="008144EB">
      <w:pPr>
        <w:ind w:firstLine="420"/>
      </w:pPr>
      <w:r>
        <w:rPr>
          <w:rFonts w:hint="eastAsia"/>
        </w:rPr>
        <w:t>军事装备试验鉴定是指通过规范化的组织形式和试验活动，对被试对象进行全面考核并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评价结论的国家最高检验行为，涵盖方法、技术、器件、武器系统、平台系统、体系、训练演习等领域，涉及面广、专业性强。</w:t>
      </w:r>
    </w:p>
    <w:p w14:paraId="6AE730C6" w14:textId="77777777" w:rsidR="008144EB" w:rsidRDefault="008144EB" w:rsidP="008144EB">
      <w:r>
        <w:t xml:space="preserve"> </w:t>
      </w:r>
    </w:p>
    <w:p w14:paraId="42470355" w14:textId="0E5A1E4B" w:rsidR="008144EB" w:rsidRDefault="008144EB" w:rsidP="008144EB">
      <w:pPr>
        <w:ind w:firstLine="420"/>
      </w:pPr>
      <w:r>
        <w:rPr>
          <w:rFonts w:hint="eastAsia"/>
        </w:rPr>
        <w:t>近年来，自然语言理解和人工智能技术飞速发展，日趋成为推动大数据建设的重要力量。试验鉴定由于试验目的的不同、被试对象的特点、武器系统的特性，有着自身较为特殊的语言形式，自然语言处理技术服务于该领域大数据建设的效果如何、基线在哪里，是总体单位非常关注的问题。</w:t>
      </w:r>
    </w:p>
    <w:p w14:paraId="3248E51C" w14:textId="77777777" w:rsidR="00CF15A8" w:rsidRDefault="00CF15A8" w:rsidP="008144EB">
      <w:pPr>
        <w:ind w:firstLine="420"/>
        <w:rPr>
          <w:rFonts w:hint="eastAsia"/>
        </w:rPr>
      </w:pPr>
    </w:p>
    <w:p w14:paraId="080DDDE7" w14:textId="57BC7C1A" w:rsidR="0051647A" w:rsidRDefault="008144EB" w:rsidP="00CF15A8">
      <w:pPr>
        <w:ind w:firstLine="420"/>
      </w:pPr>
      <w:r>
        <w:rPr>
          <w:rFonts w:hint="eastAsia"/>
        </w:rPr>
        <w:t>为此，以命名实体识别任务为切入点，逐步开展这方面的工作，</w:t>
      </w:r>
      <w:r w:rsidR="00CF15A8">
        <w:rPr>
          <w:rFonts w:hint="eastAsia"/>
        </w:rPr>
        <w:t>以便</w:t>
      </w:r>
      <w:r>
        <w:rPr>
          <w:rFonts w:hint="eastAsia"/>
        </w:rPr>
        <w:t>共同推动</w:t>
      </w:r>
      <w:r w:rsidR="00CF15A8">
        <w:rPr>
          <w:rFonts w:hint="eastAsia"/>
        </w:rPr>
        <w:t>第十四研究所</w:t>
      </w:r>
      <w:r>
        <w:rPr>
          <w:rFonts w:hint="eastAsia"/>
        </w:rPr>
        <w:t>试验鉴定领域大数据建设。</w:t>
      </w:r>
    </w:p>
    <w:p w14:paraId="0CE76C23" w14:textId="77777777" w:rsidR="008144EB" w:rsidRDefault="008144EB" w:rsidP="008144EB">
      <w:pPr>
        <w:rPr>
          <w:b/>
          <w:bCs/>
        </w:rPr>
      </w:pPr>
    </w:p>
    <w:p w14:paraId="44AD93FF" w14:textId="734082D0" w:rsidR="008144EB" w:rsidRPr="008144EB" w:rsidRDefault="008144EB" w:rsidP="008144EB">
      <w:r w:rsidRPr="008144EB">
        <w:rPr>
          <w:rFonts w:hint="eastAsia"/>
        </w:rPr>
        <w:t>输入：</w:t>
      </w:r>
    </w:p>
    <w:p w14:paraId="4DD8FE6F" w14:textId="77777777" w:rsidR="008144EB" w:rsidRDefault="008144EB" w:rsidP="008144EB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144EB">
        <w:rPr>
          <w:rFonts w:ascii="微软雅黑" w:eastAsia="微软雅黑" w:hAnsi="微软雅黑" w:cs="宋体" w:hint="eastAsia"/>
          <w:color w:val="333333"/>
          <w:kern w:val="0"/>
          <w:szCs w:val="21"/>
        </w:rPr>
        <w:t>1.试验鉴定相关自然语言文本集合：</w:t>
      </w:r>
    </w:p>
    <w:p w14:paraId="2CD3F760" w14:textId="341EF196" w:rsidR="008144EB" w:rsidRDefault="008144EB" w:rsidP="008144EB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2226DAE4" wp14:editId="39D31E5C">
            <wp:extent cx="5274310" cy="1718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7EE57" w14:textId="77777777" w:rsidR="008144EB" w:rsidRPr="008144EB" w:rsidRDefault="008144EB" w:rsidP="008144EB">
      <w:pPr>
        <w:rPr>
          <w:rFonts w:hint="eastAsia"/>
        </w:rPr>
      </w:pPr>
      <w:bookmarkStart w:id="0" w:name="输出："/>
      <w:bookmarkEnd w:id="0"/>
      <w:r w:rsidRPr="008144EB">
        <w:rPr>
          <w:rFonts w:hint="eastAsia"/>
        </w:rPr>
        <w:t>输出：</w:t>
      </w:r>
    </w:p>
    <w:p w14:paraId="76D8F132" w14:textId="77777777" w:rsidR="008144EB" w:rsidRDefault="008144EB" w:rsidP="008144EB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144EB">
        <w:rPr>
          <w:rFonts w:ascii="微软雅黑" w:eastAsia="微软雅黑" w:hAnsi="微软雅黑" w:cs="宋体" w:hint="eastAsia"/>
          <w:color w:val="333333"/>
          <w:kern w:val="0"/>
          <w:szCs w:val="21"/>
        </w:rPr>
        <w:t>实体提及和所属类别对的集合：</w:t>
      </w:r>
      <w:r w:rsidRPr="008144EB">
        <w:rPr>
          <w:rFonts w:ascii="微软雅黑" w:eastAsia="微软雅黑" w:hAnsi="微软雅黑" w:cs="宋体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 wp14:anchorId="7319ED32" wp14:editId="0F4BB4E4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D2F9E2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Oa88HxAQAAwQ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3C140EC0" w14:textId="7724D058" w:rsidR="008144EB" w:rsidRDefault="008144EB" w:rsidP="008144EB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5A59BFDF" wp14:editId="1A82F97C">
            <wp:extent cx="5274310" cy="17182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F6558" w14:textId="5D90AB88" w:rsidR="008144EB" w:rsidRPr="00CF15A8" w:rsidRDefault="00CF15A8" w:rsidP="008144EB">
      <w:pPr>
        <w:widowControl/>
        <w:spacing w:line="420" w:lineRule="atLeast"/>
        <w:jc w:val="left"/>
        <w:rPr>
          <w:rFonts w:ascii="微软雅黑" w:eastAsia="微软雅黑" w:hAnsi="微软雅黑" w:cs="宋体"/>
          <w:b/>
          <w:bCs/>
          <w:color w:val="FF0000"/>
          <w:kern w:val="0"/>
          <w:szCs w:val="21"/>
        </w:rPr>
      </w:pPr>
      <w:r w:rsidRPr="00CF15A8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（详细例子在下一页）</w:t>
      </w:r>
    </w:p>
    <w:p w14:paraId="7B560BB0" w14:textId="2F0B5DA5" w:rsidR="008144EB" w:rsidRDefault="008144EB" w:rsidP="008144EB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14:paraId="62143C69" w14:textId="3D5E6E33" w:rsidR="008144EB" w:rsidRDefault="008144EB" w:rsidP="008144EB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14:paraId="6AB65D23" w14:textId="711FF3E9" w:rsidR="008144EB" w:rsidRDefault="008144EB" w:rsidP="008144EB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14:paraId="71DD1692" w14:textId="49B7D2A7" w:rsidR="008144EB" w:rsidRDefault="008144EB" w:rsidP="008144EB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14:paraId="2C193500" w14:textId="5E12FCCB" w:rsidR="008144EB" w:rsidRDefault="008144EB" w:rsidP="008144EB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14:paraId="1978CFA4" w14:textId="4AC27C87" w:rsidR="008144EB" w:rsidRDefault="008144EB" w:rsidP="008144EB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14:paraId="2230187E" w14:textId="2A285E42" w:rsidR="008144EB" w:rsidRDefault="008144EB" w:rsidP="008144EB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14:paraId="69B4E490" w14:textId="5BB1594E" w:rsidR="008144EB" w:rsidRDefault="008144EB" w:rsidP="008144EB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14:paraId="3DBBDBE1" w14:textId="0F525F51" w:rsidR="008144EB" w:rsidRDefault="008144EB" w:rsidP="008144EB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14:paraId="661F5361" w14:textId="77777777" w:rsidR="00C956A4" w:rsidRDefault="00C956A4" w:rsidP="008144EB">
      <w:pPr>
        <w:widowControl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14:paraId="1F24C1DB" w14:textId="6552DEEF" w:rsidR="008144EB" w:rsidRDefault="008144EB" w:rsidP="008144EB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144EB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例如：</w:t>
      </w:r>
    </w:p>
    <w:p w14:paraId="2B93EF5F" w14:textId="77777777" w:rsidR="008144EB" w:rsidRDefault="008144EB" w:rsidP="008144EB">
      <w:pPr>
        <w:widowControl/>
        <w:spacing w:line="420" w:lineRule="atLeast"/>
        <w:jc w:val="left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8144EB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输入：</w:t>
      </w:r>
    </w:p>
    <w:p w14:paraId="3E6F5B18" w14:textId="6AEF18B5" w:rsidR="008144EB" w:rsidRDefault="008144EB" w:rsidP="008144EB">
      <w:pPr>
        <w:widowControl/>
        <w:spacing w:line="420" w:lineRule="atLeast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144EB">
        <w:rPr>
          <w:rFonts w:ascii="微软雅黑" w:eastAsia="微软雅黑" w:hAnsi="微软雅黑" w:cs="宋体" w:hint="eastAsia"/>
          <w:color w:val="333333"/>
          <w:kern w:val="0"/>
          <w:szCs w:val="21"/>
        </w:rPr>
        <w:t>美国洛马公司在新墨西哥州白沙导弹靶场，完成“微型碰撞杀伤”拦截</w:t>
      </w:r>
      <w:proofErr w:type="gramStart"/>
      <w:r w:rsidRPr="008144EB">
        <w:rPr>
          <w:rFonts w:ascii="微软雅黑" w:eastAsia="微软雅黑" w:hAnsi="微软雅黑" w:cs="宋体" w:hint="eastAsia"/>
          <w:color w:val="333333"/>
          <w:kern w:val="0"/>
          <w:szCs w:val="21"/>
        </w:rPr>
        <w:t>弹重新</w:t>
      </w:r>
      <w:proofErr w:type="gramEnd"/>
      <w:r w:rsidRPr="008144EB">
        <w:rPr>
          <w:rFonts w:ascii="微软雅黑" w:eastAsia="微软雅黑" w:hAnsi="微软雅黑" w:cs="宋体" w:hint="eastAsia"/>
          <w:color w:val="333333"/>
          <w:kern w:val="0"/>
          <w:szCs w:val="21"/>
        </w:rPr>
        <w:t>设计后的第二次飞行试验，进一步检验了拦截弹的敏捷性和气动性能，标志着其成熟度进一步提升。“微型碰撞杀伤”拦截</w:t>
      </w:r>
      <w:proofErr w:type="gramStart"/>
      <w:r w:rsidRPr="008144EB">
        <w:rPr>
          <w:rFonts w:ascii="微软雅黑" w:eastAsia="微软雅黑" w:hAnsi="微软雅黑" w:cs="宋体" w:hint="eastAsia"/>
          <w:color w:val="333333"/>
          <w:kern w:val="0"/>
          <w:szCs w:val="21"/>
        </w:rPr>
        <w:t>弹采取</w:t>
      </w:r>
      <w:proofErr w:type="gramEnd"/>
      <w:r w:rsidRPr="008144EB">
        <w:rPr>
          <w:rFonts w:ascii="微软雅黑" w:eastAsia="微软雅黑" w:hAnsi="微软雅黑" w:cs="宋体" w:hint="eastAsia"/>
          <w:color w:val="333333"/>
          <w:kern w:val="0"/>
          <w:szCs w:val="21"/>
        </w:rPr>
        <w:t>直接碰撞杀伤技术，主要用于提高美国陆军应对火箭弹威胁的能力。</w:t>
      </w:r>
    </w:p>
    <w:p w14:paraId="7193CD04" w14:textId="77777777" w:rsidR="008144EB" w:rsidRPr="008144EB" w:rsidRDefault="008144EB" w:rsidP="008144EB">
      <w:pPr>
        <w:widowControl/>
        <w:spacing w:line="420" w:lineRule="atLeast"/>
        <w:ind w:firstLine="42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14:paraId="3B4AF711" w14:textId="27D90AEF" w:rsidR="008144EB" w:rsidRDefault="008144EB" w:rsidP="008144EB">
      <w:pPr>
        <w:rPr>
          <w:rStyle w:val="a4"/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333333"/>
          <w:szCs w:val="21"/>
          <w:shd w:val="clear" w:color="auto" w:fill="FFFFFF"/>
        </w:rPr>
        <w:t>输出</w:t>
      </w:r>
      <w:r>
        <w:rPr>
          <w:rStyle w:val="a4"/>
          <w:rFonts w:ascii="微软雅黑" w:eastAsia="微软雅黑" w:hAnsi="微软雅黑" w:hint="eastAsia"/>
          <w:color w:val="333333"/>
          <w:szCs w:val="21"/>
          <w:shd w:val="clear" w:color="auto" w:fill="FFFFFF"/>
        </w:rPr>
        <w:t>：</w:t>
      </w:r>
    </w:p>
    <w:p w14:paraId="711FC6CE" w14:textId="77777777" w:rsidR="008144EB" w:rsidRPr="008144EB" w:rsidRDefault="008144EB" w:rsidP="008144EB">
      <w:pPr>
        <w:widowControl/>
        <w:spacing w:line="420" w:lineRule="atLeast"/>
        <w:ind w:firstLine="42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144EB">
        <w:rPr>
          <w:rFonts w:ascii="微软雅黑" w:eastAsia="微软雅黑" w:hAnsi="微软雅黑" w:cs="宋体" w:hint="eastAsia"/>
          <w:color w:val="333333"/>
          <w:kern w:val="0"/>
          <w:szCs w:val="21"/>
        </w:rPr>
        <w:t>美国洛马公司在新墨西哥州白沙导弹靶场，完成“</w:t>
      </w:r>
      <w:r w:rsidRPr="008144EB">
        <w:rPr>
          <w:rFonts w:ascii="微软雅黑" w:eastAsia="微软雅黑" w:hAnsi="微软雅黑" w:cs="宋体" w:hint="eastAsia"/>
          <w:color w:val="FF0000"/>
          <w:kern w:val="0"/>
          <w:szCs w:val="21"/>
        </w:rPr>
        <w:t>微型碰撞杀伤</w:t>
      </w:r>
      <w:r w:rsidRPr="008144EB">
        <w:rPr>
          <w:rFonts w:ascii="微软雅黑" w:eastAsia="微软雅黑" w:hAnsi="微软雅黑" w:cs="宋体" w:hint="eastAsia"/>
          <w:color w:val="333333"/>
          <w:kern w:val="0"/>
          <w:szCs w:val="21"/>
        </w:rPr>
        <w:t>”拦截</w:t>
      </w:r>
      <w:proofErr w:type="gramStart"/>
      <w:r w:rsidRPr="008144EB">
        <w:rPr>
          <w:rFonts w:ascii="微软雅黑" w:eastAsia="微软雅黑" w:hAnsi="微软雅黑" w:cs="宋体" w:hint="eastAsia"/>
          <w:color w:val="333333"/>
          <w:kern w:val="0"/>
          <w:szCs w:val="21"/>
        </w:rPr>
        <w:t>弹重新</w:t>
      </w:r>
      <w:proofErr w:type="gramEnd"/>
      <w:r w:rsidRPr="008144EB">
        <w:rPr>
          <w:rFonts w:ascii="微软雅黑" w:eastAsia="微软雅黑" w:hAnsi="微软雅黑" w:cs="宋体" w:hint="eastAsia"/>
          <w:color w:val="333333"/>
          <w:kern w:val="0"/>
          <w:szCs w:val="21"/>
        </w:rPr>
        <w:t>设计后的第二次飞行试验，进一步检验了拦截弹的</w:t>
      </w:r>
      <w:r w:rsidRPr="008144EB">
        <w:rPr>
          <w:rFonts w:ascii="微软雅黑" w:eastAsia="微软雅黑" w:hAnsi="微软雅黑" w:cs="宋体" w:hint="eastAsia"/>
          <w:color w:val="FFC000"/>
          <w:kern w:val="0"/>
          <w:szCs w:val="21"/>
        </w:rPr>
        <w:t>敏捷性和气动性能</w:t>
      </w:r>
      <w:r w:rsidRPr="008144EB">
        <w:rPr>
          <w:rFonts w:ascii="微软雅黑" w:eastAsia="微软雅黑" w:hAnsi="微软雅黑" w:cs="宋体" w:hint="eastAsia"/>
          <w:color w:val="333333"/>
          <w:kern w:val="0"/>
          <w:szCs w:val="21"/>
        </w:rPr>
        <w:t>，标志着其成熟度进一步提升。</w:t>
      </w:r>
      <w:r w:rsidRPr="008144EB">
        <w:rPr>
          <w:rFonts w:ascii="微软雅黑" w:eastAsia="微软雅黑" w:hAnsi="微软雅黑" w:cs="宋体" w:hint="eastAsia"/>
          <w:color w:val="92D050"/>
          <w:kern w:val="0"/>
          <w:szCs w:val="21"/>
        </w:rPr>
        <w:t>“微型碰撞杀伤”</w:t>
      </w:r>
      <w:r w:rsidRPr="008144EB">
        <w:rPr>
          <w:rFonts w:ascii="微软雅黑" w:eastAsia="微软雅黑" w:hAnsi="微软雅黑" w:cs="宋体" w:hint="eastAsia"/>
          <w:color w:val="333333"/>
          <w:kern w:val="0"/>
          <w:szCs w:val="21"/>
        </w:rPr>
        <w:t>拦截</w:t>
      </w:r>
      <w:proofErr w:type="gramStart"/>
      <w:r w:rsidRPr="008144EB">
        <w:rPr>
          <w:rFonts w:ascii="微软雅黑" w:eastAsia="微软雅黑" w:hAnsi="微软雅黑" w:cs="宋体" w:hint="eastAsia"/>
          <w:color w:val="333333"/>
          <w:kern w:val="0"/>
          <w:szCs w:val="21"/>
        </w:rPr>
        <w:t>弹采取</w:t>
      </w:r>
      <w:proofErr w:type="gramEnd"/>
      <w:r w:rsidRPr="008144EB">
        <w:rPr>
          <w:rFonts w:ascii="微软雅黑" w:eastAsia="微软雅黑" w:hAnsi="微软雅黑" w:cs="宋体" w:hint="eastAsia"/>
          <w:color w:val="00B0F0"/>
          <w:kern w:val="0"/>
          <w:szCs w:val="21"/>
        </w:rPr>
        <w:t>直接碰撞杀伤技术</w:t>
      </w:r>
      <w:r w:rsidRPr="008144EB">
        <w:rPr>
          <w:rFonts w:ascii="微软雅黑" w:eastAsia="微软雅黑" w:hAnsi="微软雅黑" w:cs="宋体" w:hint="eastAsia"/>
          <w:color w:val="333333"/>
          <w:kern w:val="0"/>
          <w:szCs w:val="21"/>
        </w:rPr>
        <w:t>，主要用于提高</w:t>
      </w:r>
      <w:r w:rsidRPr="008144EB">
        <w:rPr>
          <w:rFonts w:ascii="微软雅黑" w:eastAsia="微软雅黑" w:hAnsi="微软雅黑" w:cs="宋体" w:hint="eastAsia"/>
          <w:color w:val="0070C0"/>
          <w:kern w:val="0"/>
          <w:szCs w:val="21"/>
        </w:rPr>
        <w:t>美国陆军</w:t>
      </w:r>
      <w:r w:rsidRPr="008144EB">
        <w:rPr>
          <w:rFonts w:ascii="微软雅黑" w:eastAsia="微软雅黑" w:hAnsi="微软雅黑" w:cs="宋体" w:hint="eastAsia"/>
          <w:color w:val="7030A0"/>
          <w:kern w:val="0"/>
          <w:szCs w:val="21"/>
        </w:rPr>
        <w:t>应对火箭弹威胁</w:t>
      </w:r>
      <w:r w:rsidRPr="008144EB">
        <w:rPr>
          <w:rFonts w:ascii="微软雅黑" w:eastAsia="微软雅黑" w:hAnsi="微软雅黑" w:cs="宋体" w:hint="eastAsia"/>
          <w:color w:val="333333"/>
          <w:kern w:val="0"/>
          <w:szCs w:val="21"/>
        </w:rPr>
        <w:t>的能力。</w:t>
      </w:r>
    </w:p>
    <w:p w14:paraId="2B5A15CF" w14:textId="77777777" w:rsidR="008144EB" w:rsidRDefault="008144EB" w:rsidP="008144EB">
      <w:pPr>
        <w:pStyle w:val="l0"/>
        <w:spacing w:before="0" w:beforeAutospacing="0" w:after="0" w:afterAutospacing="0"/>
        <w:rPr>
          <w:rFonts w:ascii="Consolas" w:hAnsi="Consolas"/>
          <w:color w:val="999999"/>
          <w:sz w:val="18"/>
          <w:szCs w:val="18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14:paraId="3A0360DE" w14:textId="77777777" w:rsidR="008144EB" w:rsidRDefault="008144EB" w:rsidP="008144EB">
      <w:pPr>
        <w:pStyle w:val="l1"/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8"/>
          <w:szCs w:val="18"/>
        </w:rPr>
      </w:pP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"begin_pos"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21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"end_pos"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31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8144EB">
        <w:rPr>
          <w:rStyle w:val="str"/>
          <w:rFonts w:ascii="Consolas" w:hAnsi="Consolas"/>
          <w:color w:val="FF0000"/>
          <w:sz w:val="21"/>
          <w:szCs w:val="21"/>
          <w:bdr w:val="none" w:sz="0" w:space="0" w:color="auto" w:frame="1"/>
        </w:rPr>
        <w:t>试验要素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</w:p>
    <w:p w14:paraId="2EA8071B" w14:textId="77777777" w:rsidR="008144EB" w:rsidRDefault="008144EB" w:rsidP="008144EB">
      <w:pPr>
        <w:pStyle w:val="l2"/>
        <w:spacing w:before="0" w:beforeAutospacing="0" w:after="0" w:afterAutospacing="0"/>
        <w:rPr>
          <w:rFonts w:ascii="Consolas" w:hAnsi="Consolas"/>
          <w:color w:val="999999"/>
          <w:sz w:val="18"/>
          <w:szCs w:val="18"/>
        </w:rPr>
      </w:pP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"begin_pos"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56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"end_pos"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58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8144EB">
        <w:rPr>
          <w:rStyle w:val="str"/>
          <w:rFonts w:ascii="Consolas" w:hAnsi="Consolas"/>
          <w:color w:val="FFC000"/>
          <w:sz w:val="21"/>
          <w:szCs w:val="21"/>
          <w:bdr w:val="none" w:sz="0" w:space="0" w:color="auto" w:frame="1"/>
        </w:rPr>
        <w:t>性能指标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</w:p>
    <w:p w14:paraId="7F256435" w14:textId="77777777" w:rsidR="008144EB" w:rsidRDefault="008144EB" w:rsidP="008144EB">
      <w:pPr>
        <w:pStyle w:val="l3"/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8"/>
          <w:szCs w:val="18"/>
        </w:rPr>
      </w:pP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"begin_pos"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60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"end_pos"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63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8144EB">
        <w:rPr>
          <w:rStyle w:val="str"/>
          <w:rFonts w:ascii="Consolas" w:hAnsi="Consolas"/>
          <w:color w:val="92D050"/>
          <w:sz w:val="21"/>
          <w:szCs w:val="21"/>
          <w:bdr w:val="none" w:sz="0" w:space="0" w:color="auto" w:frame="1"/>
        </w:rPr>
        <w:t>性能指标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</w:p>
    <w:p w14:paraId="58823772" w14:textId="77777777" w:rsidR="008144EB" w:rsidRDefault="008144EB" w:rsidP="008144EB">
      <w:pPr>
        <w:pStyle w:val="l4"/>
        <w:spacing w:before="0" w:beforeAutospacing="0" w:after="0" w:afterAutospacing="0"/>
        <w:rPr>
          <w:rFonts w:ascii="Consolas" w:hAnsi="Consolas"/>
          <w:color w:val="999999"/>
          <w:sz w:val="18"/>
          <w:szCs w:val="18"/>
        </w:rPr>
      </w:pP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"begin_pos"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91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"end_pos"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98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8144EB">
        <w:rPr>
          <w:rStyle w:val="str"/>
          <w:rFonts w:ascii="Consolas" w:hAnsi="Consolas"/>
          <w:color w:val="00B0F0"/>
          <w:sz w:val="21"/>
          <w:szCs w:val="21"/>
          <w:bdr w:val="none" w:sz="0" w:space="0" w:color="auto" w:frame="1"/>
        </w:rPr>
        <w:t>系统组成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</w:p>
    <w:p w14:paraId="1695E35D" w14:textId="77777777" w:rsidR="008144EB" w:rsidRDefault="008144EB" w:rsidP="008144EB">
      <w:pPr>
        <w:pStyle w:val="l5"/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8"/>
          <w:szCs w:val="18"/>
        </w:rPr>
      </w:pP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"begin_pos"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106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"end_pos"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109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8144EB">
        <w:rPr>
          <w:rStyle w:val="str"/>
          <w:rFonts w:ascii="Consolas" w:hAnsi="Consolas"/>
          <w:color w:val="0070C0"/>
          <w:sz w:val="21"/>
          <w:szCs w:val="21"/>
          <w:bdr w:val="none" w:sz="0" w:space="0" w:color="auto" w:frame="1"/>
        </w:rPr>
        <w:t>任务场景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</w:p>
    <w:p w14:paraId="0F401D30" w14:textId="77777777" w:rsidR="008144EB" w:rsidRDefault="008144EB" w:rsidP="008144EB">
      <w:pPr>
        <w:pStyle w:val="l6"/>
        <w:spacing w:before="0" w:beforeAutospacing="0" w:after="0" w:afterAutospacing="0"/>
        <w:rPr>
          <w:rFonts w:ascii="Consolas" w:hAnsi="Consolas"/>
          <w:color w:val="999999"/>
          <w:sz w:val="18"/>
          <w:szCs w:val="18"/>
        </w:rPr>
      </w:pP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"begin_pos"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112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"end_pos"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116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8144EB">
        <w:rPr>
          <w:rStyle w:val="str"/>
          <w:rFonts w:ascii="Consolas" w:hAnsi="Consolas"/>
          <w:color w:val="7030A0"/>
          <w:sz w:val="21"/>
          <w:szCs w:val="21"/>
          <w:bdr w:val="none" w:sz="0" w:space="0" w:color="auto" w:frame="1"/>
        </w:rPr>
        <w:t>任务场景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</w:p>
    <w:p w14:paraId="29AC68F8" w14:textId="77777777" w:rsidR="008144EB" w:rsidRDefault="008144EB" w:rsidP="008144EB">
      <w:pPr>
        <w:pStyle w:val="l7"/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8"/>
          <w:szCs w:val="18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14:paraId="3661796B" w14:textId="2F292B0E" w:rsidR="008144EB" w:rsidRDefault="008144EB" w:rsidP="008144EB"/>
    <w:p w14:paraId="59657227" w14:textId="23D9399B" w:rsidR="007D7FC6" w:rsidRDefault="007D7FC6" w:rsidP="008144EB"/>
    <w:p w14:paraId="5F83B750" w14:textId="5B1C6741" w:rsidR="007D7FC6" w:rsidRDefault="007D7FC6" w:rsidP="008144EB"/>
    <w:p w14:paraId="6BB217BB" w14:textId="2A454916" w:rsidR="007D7FC6" w:rsidRDefault="007D7FC6" w:rsidP="008144EB"/>
    <w:p w14:paraId="3F11970D" w14:textId="20DCA132" w:rsidR="007D7FC6" w:rsidRDefault="007D7FC6" w:rsidP="008144EB"/>
    <w:p w14:paraId="4B20BBFA" w14:textId="41D8443B" w:rsidR="007D7FC6" w:rsidRDefault="007D7FC6" w:rsidP="008144EB"/>
    <w:p w14:paraId="20BE602E" w14:textId="427C88E5" w:rsidR="007D7FC6" w:rsidRDefault="007D7FC6" w:rsidP="008144EB"/>
    <w:p w14:paraId="3E9C9E45" w14:textId="1970982F" w:rsidR="007D7FC6" w:rsidRDefault="007D7FC6" w:rsidP="008144EB"/>
    <w:p w14:paraId="0F8AF1C2" w14:textId="6069592B" w:rsidR="007D7FC6" w:rsidRDefault="007D7FC6" w:rsidP="008144EB"/>
    <w:p w14:paraId="448EC194" w14:textId="33A52761" w:rsidR="007D7FC6" w:rsidRDefault="007D7FC6" w:rsidP="008144EB"/>
    <w:p w14:paraId="61E47B32" w14:textId="15570788" w:rsidR="007D7FC6" w:rsidRDefault="007D7FC6" w:rsidP="008144EB"/>
    <w:p w14:paraId="46C8A221" w14:textId="1A00AEE5" w:rsidR="007D7FC6" w:rsidRDefault="007D7FC6" w:rsidP="008144EB"/>
    <w:p w14:paraId="2742580A" w14:textId="77777777" w:rsidR="007D7FC6" w:rsidRPr="008144EB" w:rsidRDefault="007D7FC6" w:rsidP="008144EB">
      <w:pPr>
        <w:rPr>
          <w:rFonts w:hint="eastAsia"/>
        </w:rPr>
      </w:pPr>
    </w:p>
    <w:p w14:paraId="6751EFEB" w14:textId="77777777" w:rsidR="009D6CDC" w:rsidRDefault="009D6CDC" w:rsidP="009D6CDC">
      <w:r>
        <w:rPr>
          <w:rFonts w:hint="eastAsia"/>
        </w:rPr>
        <w:t>预定义类别</w:t>
      </w:r>
    </w:p>
    <w:p w14:paraId="4D6DF7B1" w14:textId="0BBF2D5F" w:rsidR="009D6CDC" w:rsidRDefault="009D6CDC" w:rsidP="009D6CDC">
      <w:r>
        <w:rPr>
          <w:rFonts w:hint="eastAsia"/>
        </w:rPr>
        <w:t>预定义类别定义如下：</w:t>
      </w:r>
    </w:p>
    <w:p w14:paraId="403C423F" w14:textId="77777777" w:rsidR="00EC1789" w:rsidRDefault="00EC1789" w:rsidP="009D6CDC">
      <w:pPr>
        <w:rPr>
          <w:rFonts w:hint="eastAsia"/>
        </w:rPr>
      </w:pPr>
    </w:p>
    <w:p w14:paraId="0EC41BAB" w14:textId="77777777" w:rsidR="009D6CDC" w:rsidRDefault="009D6CDC" w:rsidP="009D6CDC">
      <w:r>
        <w:t>1) 试验要素：试验鉴定工作的对象，如列为考核目标的武器装备（系统级）、技术、战术、人员、对象之间的能力等；支持完成试验鉴定所需的条件，如</w:t>
      </w:r>
      <w:proofErr w:type="gramStart"/>
      <w:r>
        <w:t>陪试品</w:t>
      </w:r>
      <w:proofErr w:type="gramEnd"/>
      <w:r>
        <w:t>、参试装备、测试、测量、靶标、仿真等；装备的基本情况等。</w:t>
      </w:r>
    </w:p>
    <w:p w14:paraId="146624D9" w14:textId="77777777" w:rsidR="009D6CDC" w:rsidRDefault="009D6CDC" w:rsidP="00C956A4">
      <w:pPr>
        <w:ind w:firstLine="420"/>
      </w:pPr>
      <w:r>
        <w:rPr>
          <w:rFonts w:hint="eastAsia"/>
        </w:rPr>
        <w:t>例如：</w:t>
      </w:r>
      <w:r>
        <w:t>RS-24弹道导弹、SPY-1D相控阵雷达、紫菀防空导弹（Aster）、F-35“闪电”II型联合攻击战斗机、“阿利·伯克”级Flight IIA型驱逐舰“约翰芬”号、协同通信与指挥、连续波测量雷达、电影经纬仪、无人机靶标等。</w:t>
      </w:r>
    </w:p>
    <w:p w14:paraId="2DA05560" w14:textId="77777777" w:rsidR="009D6CDC" w:rsidRDefault="009D6CDC" w:rsidP="009D6CDC">
      <w:r>
        <w:t xml:space="preserve"> </w:t>
      </w:r>
    </w:p>
    <w:p w14:paraId="7AF814B8" w14:textId="77777777" w:rsidR="009D6CDC" w:rsidRDefault="009D6CDC" w:rsidP="009D6CDC">
      <w:r>
        <w:t>2) 性能指标：试验要素在技术、使用等性能方面的定性、定量描述，如重量、射程、可靠性等。</w:t>
      </w:r>
    </w:p>
    <w:p w14:paraId="1A3FD6AD" w14:textId="77777777" w:rsidR="009D6CDC" w:rsidRDefault="009D6CDC" w:rsidP="00C956A4">
      <w:pPr>
        <w:ind w:firstLine="420"/>
      </w:pPr>
      <w:r>
        <w:rPr>
          <w:rFonts w:hint="eastAsia"/>
        </w:rPr>
        <w:t>例如：测量精度、圆概率偏差、失效距离、准备时间、反激光毁伤、发射方式等。</w:t>
      </w:r>
    </w:p>
    <w:p w14:paraId="1E1B59D5" w14:textId="77777777" w:rsidR="009D6CDC" w:rsidRDefault="009D6CDC" w:rsidP="009D6CDC">
      <w:r>
        <w:t xml:space="preserve"> </w:t>
      </w:r>
    </w:p>
    <w:p w14:paraId="1A51EF96" w14:textId="77777777" w:rsidR="009D6CDC" w:rsidRDefault="009D6CDC" w:rsidP="009D6CDC">
      <w:r>
        <w:t>3) 系统组成：被试对象的组成部分，如子系统、部件、采用的技术等。</w:t>
      </w:r>
    </w:p>
    <w:p w14:paraId="5461119A" w14:textId="77777777" w:rsidR="009D6CDC" w:rsidRDefault="009D6CDC" w:rsidP="00C956A4">
      <w:pPr>
        <w:ind w:firstLine="420"/>
      </w:pPr>
      <w:r>
        <w:rPr>
          <w:rFonts w:hint="eastAsia"/>
        </w:rPr>
        <w:t>例如：动能杀伤飞行器（</w:t>
      </w:r>
      <w:r>
        <w:t>KKV）、中波红外导引头、助推器、整流罩、箔条红外混合诱饵弹、碰撞杀伤技术、柔性摆动喷管技术、端羟基聚丁二烯、等。</w:t>
      </w:r>
    </w:p>
    <w:p w14:paraId="2AED1F0F" w14:textId="77777777" w:rsidR="009D6CDC" w:rsidRDefault="009D6CDC" w:rsidP="009D6CDC">
      <w:r>
        <w:t xml:space="preserve"> </w:t>
      </w:r>
    </w:p>
    <w:p w14:paraId="65CD3B51" w14:textId="77777777" w:rsidR="009D6CDC" w:rsidRDefault="009D6CDC" w:rsidP="009D6CDC">
      <w:r>
        <w:t>5) 任务场景：试验要素在发挥其实际效用和价值中涉及的信息，如人员、对抗目标、体系能力等。</w:t>
      </w:r>
    </w:p>
    <w:p w14:paraId="65C181FD" w14:textId="0D698D76" w:rsidR="008144EB" w:rsidRPr="009D6CDC" w:rsidRDefault="009D6CDC" w:rsidP="00C956A4">
      <w:pPr>
        <w:ind w:firstLine="420"/>
      </w:pPr>
      <w:r>
        <w:rPr>
          <w:rFonts w:hint="eastAsia"/>
        </w:rPr>
        <w:t>例如：法国海军、导弹预警、恐怖袭击、迫击炮威胁、排级作战等。</w:t>
      </w:r>
    </w:p>
    <w:p w14:paraId="086F5821" w14:textId="32949D2A" w:rsidR="008144EB" w:rsidRDefault="008144EB" w:rsidP="008144EB"/>
    <w:p w14:paraId="0A5E306C" w14:textId="5A7462BE" w:rsidR="008144EB" w:rsidRDefault="008144EB" w:rsidP="008144EB"/>
    <w:p w14:paraId="3DFD061D" w14:textId="2EE06060" w:rsidR="008144EB" w:rsidRDefault="008144EB" w:rsidP="008144EB"/>
    <w:p w14:paraId="70DE148B" w14:textId="12C71840" w:rsidR="008144EB" w:rsidRDefault="008144EB" w:rsidP="008144EB"/>
    <w:p w14:paraId="7AFA1D8C" w14:textId="77777777" w:rsidR="008144EB" w:rsidRDefault="008144EB" w:rsidP="008144EB">
      <w:pPr>
        <w:rPr>
          <w:rFonts w:hint="eastAsia"/>
        </w:rPr>
      </w:pPr>
    </w:p>
    <w:sectPr w:rsidR="00814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2C39B3"/>
    <w:multiLevelType w:val="multilevel"/>
    <w:tmpl w:val="9AF05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A7"/>
    <w:rsid w:val="000673A7"/>
    <w:rsid w:val="0051647A"/>
    <w:rsid w:val="007D7FC6"/>
    <w:rsid w:val="008144EB"/>
    <w:rsid w:val="009D6CDC"/>
    <w:rsid w:val="00C956A4"/>
    <w:rsid w:val="00CF15A8"/>
    <w:rsid w:val="00EC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6CA3B"/>
  <w15:chartTrackingRefBased/>
  <w15:docId w15:val="{F2B6067B-6B93-4C05-934D-A2C96A56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144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6C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144E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144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144EB"/>
    <w:rPr>
      <w:b/>
      <w:bCs/>
    </w:rPr>
  </w:style>
  <w:style w:type="paragraph" w:customStyle="1" w:styleId="l0">
    <w:name w:val="l0"/>
    <w:basedOn w:val="a"/>
    <w:rsid w:val="008144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8144EB"/>
  </w:style>
  <w:style w:type="paragraph" w:customStyle="1" w:styleId="l1">
    <w:name w:val="l1"/>
    <w:basedOn w:val="a"/>
    <w:rsid w:val="008144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8144EB"/>
  </w:style>
  <w:style w:type="character" w:customStyle="1" w:styleId="lit">
    <w:name w:val="lit"/>
    <w:basedOn w:val="a0"/>
    <w:rsid w:val="008144EB"/>
  </w:style>
  <w:style w:type="paragraph" w:customStyle="1" w:styleId="l2">
    <w:name w:val="l2"/>
    <w:basedOn w:val="a"/>
    <w:rsid w:val="008144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8144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4">
    <w:name w:val="l4"/>
    <w:basedOn w:val="a"/>
    <w:rsid w:val="008144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8144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8144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8144EB"/>
  </w:style>
  <w:style w:type="paragraph" w:customStyle="1" w:styleId="l7">
    <w:name w:val="l7"/>
    <w:basedOn w:val="a"/>
    <w:rsid w:val="008144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8144EB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8144EB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8144EB"/>
  </w:style>
  <w:style w:type="paragraph" w:styleId="a8">
    <w:name w:val="annotation subject"/>
    <w:basedOn w:val="a6"/>
    <w:next w:val="a6"/>
    <w:link w:val="a9"/>
    <w:uiPriority w:val="99"/>
    <w:semiHidden/>
    <w:unhideWhenUsed/>
    <w:rsid w:val="008144EB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8144EB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8144E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144EB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9D6CD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7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2020-06-17T02:38:00Z</dcterms:created>
  <dc:creator>晓华</dc:creator>
  <cp:lastModifiedBy>晓华</cp:lastModifiedBy>
  <dcterms:modified xsi:type="dcterms:W3CDTF">2020-06-17T02:54:00Z</dcterms:modified>
  <cp:revision>6</cp:revision>
</cp:coreProperties>
</file>