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E3" w:rsidRPr="003D6AE3" w:rsidRDefault="003D6AE3" w:rsidP="003D6AE3">
      <w:pPr>
        <w:jc w:val="center"/>
        <w:rPr>
          <w:rFonts w:ascii="Consolas" w:hAnsi="Consolas" w:cs="Consolas"/>
          <w:b/>
        </w:rPr>
      </w:pPr>
      <w:r>
        <w:rPr>
          <w:rFonts w:ascii="Consolas" w:cs="Consolas"/>
          <w:b/>
        </w:rPr>
        <w:t>架构是业务数据与业务逻辑之间的折衷关系</w:t>
      </w:r>
      <w:r w:rsidR="009A0E97">
        <w:rPr>
          <w:rFonts w:ascii="Consolas" w:hAnsi="Consolas" w:cs="Consolas"/>
          <w:color w:val="383838"/>
          <w:kern w:val="0"/>
          <w:sz w:val="18"/>
          <w:szCs w:val="18"/>
        </w:rPr>
        <w:tab/>
      </w:r>
    </w:p>
    <w:p w:rsidR="009A0E97" w:rsidRDefault="009A0E97" w:rsidP="003D6AE3">
      <w:pPr>
        <w:widowControl/>
        <w:spacing w:line="377" w:lineRule="atLeast"/>
        <w:ind w:firstLine="420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分层：根据模块相似性，横向划分层次。</w:t>
      </w:r>
    </w:p>
    <w:p w:rsidR="0049051E" w:rsidRDefault="0049051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分割：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根据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子模块</w:t>
      </w:r>
      <w:r w:rsidR="00633E6E">
        <w:rPr>
          <w:rFonts w:ascii="Consolas" w:hAnsi="Consolas" w:cs="Consolas" w:hint="eastAsia"/>
          <w:color w:val="383838"/>
          <w:kern w:val="0"/>
          <w:sz w:val="18"/>
          <w:szCs w:val="18"/>
        </w:rPr>
        <w:t>差异性</w:t>
      </w:r>
      <w:r w:rsidR="00905726">
        <w:rPr>
          <w:rFonts w:ascii="Consolas" w:hAnsi="Consolas" w:cs="Consolas" w:hint="eastAsia"/>
          <w:color w:val="383838"/>
          <w:kern w:val="0"/>
          <w:sz w:val="18"/>
          <w:szCs w:val="18"/>
        </w:rPr>
        <w:t>，纵向划分</w:t>
      </w:r>
      <w:r w:rsidR="00D574A6">
        <w:rPr>
          <w:rFonts w:ascii="Consolas" w:hAnsi="Consolas" w:cs="Consolas" w:hint="eastAsia"/>
          <w:color w:val="383838"/>
          <w:kern w:val="0"/>
          <w:sz w:val="18"/>
          <w:szCs w:val="18"/>
        </w:rPr>
        <w:t>单元</w:t>
      </w:r>
      <w:r w:rsidR="002C3A25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757600" w:rsidRPr="00757600" w:rsidRDefault="00757600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Pr="00757600">
        <w:rPr>
          <w:rFonts w:ascii="Consolas" w:hAnsi="Consolas" w:cs="Consolas" w:hint="eastAsia"/>
          <w:color w:val="383838"/>
          <w:kern w:val="0"/>
          <w:sz w:val="18"/>
          <w:szCs w:val="18"/>
        </w:rPr>
        <w:t>集群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：相同的模块部署在不同的机器上，构成一个集群</w:t>
      </w:r>
      <w:r w:rsidR="00244ADC">
        <w:rPr>
          <w:rFonts w:ascii="Consolas" w:hAnsi="Consolas" w:cs="Consolas" w:hint="eastAsia"/>
          <w:color w:val="383838"/>
          <w:kern w:val="0"/>
          <w:sz w:val="18"/>
          <w:szCs w:val="18"/>
        </w:rPr>
        <w:t>，通过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负载均衡向外服务。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冗余</w:t>
      </w:r>
      <w:r w:rsidR="009D01AB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757600" w:rsidRDefault="007F38DE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 w:rsidRPr="00757600"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分布式：不同的模块部署在不同的机器上</w:t>
      </w:r>
      <w:r w:rsidR="00800989">
        <w:rPr>
          <w:rFonts w:ascii="Consolas" w:hAnsi="Consolas" w:cs="Consolas" w:hint="eastAsia"/>
          <w:color w:val="383838"/>
          <w:kern w:val="0"/>
          <w:sz w:val="18"/>
          <w:szCs w:val="18"/>
        </w:rPr>
        <w:t>，远程调用协同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分工合作</w:t>
      </w:r>
      <w:r w:rsidR="009D01AB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B4ADF" w:rsidRDefault="00CB4ADF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自动化：固化而重复的工作，由机器自动完成。</w:t>
      </w:r>
    </w:p>
    <w:p w:rsidR="003D6AE3" w:rsidRPr="00A409AB" w:rsidRDefault="003D6AE3" w:rsidP="007F38DE">
      <w:pPr>
        <w:widowControl/>
        <w:spacing w:line="377" w:lineRule="atLeast"/>
        <w:jc w:val="lef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B83E76" w:rsidRPr="00B83E76" w:rsidRDefault="00B83E7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>Performance</w:t>
      </w:r>
    </w:p>
    <w:p w:rsidR="00102784" w:rsidRDefault="00102784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  <w:r w:rsidR="008F3C3D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cache</w:t>
      </w:r>
      <w:r w:rsidR="008F3C3D"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8E33EA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场景：读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写</w:t>
      </w:r>
      <w:r w:rsidR="00724711">
        <w:rPr>
          <w:rFonts w:ascii="Consolas" w:hAnsi="Consolas" w:cs="Consolas" w:hint="eastAsia"/>
          <w:color w:val="383838"/>
          <w:kern w:val="0"/>
          <w:sz w:val="18"/>
          <w:szCs w:val="18"/>
        </w:rPr>
        <w:t>少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、</w:t>
      </w:r>
      <w:r w:rsidR="00ED023C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很少变化</w:t>
      </w:r>
      <w:r w:rsidR="00CA4D1A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的数据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8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业务集中在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2</w:t>
      </w:r>
      <w:r w:rsidR="00173B2E" w:rsidRPr="00102784">
        <w:rPr>
          <w:rFonts w:ascii="Consolas" w:hAnsi="Consolas" w:cs="Consolas"/>
          <w:color w:val="383838"/>
          <w:kern w:val="0"/>
          <w:sz w:val="18"/>
          <w:szCs w:val="18"/>
        </w:rPr>
        <w:t>0%</w:t>
      </w:r>
      <w:r w:rsidR="00173B2E" w:rsidRPr="00102784">
        <w:rPr>
          <w:rFonts w:ascii="Consolas" w:hAnsi="Consolas" w:cs="Consolas" w:hint="eastAsia"/>
          <w:color w:val="383838"/>
          <w:kern w:val="0"/>
          <w:sz w:val="18"/>
          <w:szCs w:val="18"/>
        </w:rPr>
        <w:t>数据上</w:t>
      </w:r>
      <w:r w:rsidR="002653A2">
        <w:rPr>
          <w:rFonts w:ascii="Consolas" w:hAnsi="Consolas" w:cs="Consolas" w:hint="eastAsia"/>
          <w:color w:val="383838"/>
          <w:kern w:val="0"/>
          <w:sz w:val="18"/>
          <w:szCs w:val="18"/>
        </w:rPr>
        <w:t>，空间换时间。</w:t>
      </w:r>
    </w:p>
    <w:p w:rsidR="00102784" w:rsidRPr="00102784" w:rsidRDefault="00102784" w:rsidP="00102784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本地缓存、</w:t>
      </w:r>
      <w:r w:rsidR="007512A6">
        <w:rPr>
          <w:rFonts w:ascii="Consolas" w:hAnsi="Consolas" w:cs="Consolas" w:hint="eastAsia"/>
          <w:color w:val="383838"/>
          <w:kern w:val="0"/>
          <w:sz w:val="18"/>
          <w:szCs w:val="18"/>
        </w:rPr>
        <w:t>CDN</w:t>
      </w:r>
    </w:p>
    <w:p w:rsidR="00102784" w:rsidRDefault="008F3C3D" w:rsidP="00102784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IO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多路复用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8F3C3D">
        <w:rPr>
          <w:rFonts w:ascii="Consolas" w:hAnsi="Consolas" w:cs="Consolas"/>
          <w:color w:val="383838"/>
          <w:kern w:val="0"/>
          <w:sz w:val="18"/>
          <w:szCs w:val="18"/>
        </w:rPr>
        <w:t>multiplexing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传输任务数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&gt;</w:t>
      </w:r>
      <w:r w:rsidR="0045799E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5799E">
        <w:rPr>
          <w:rFonts w:ascii="Consolas" w:hAnsi="Consolas" w:cs="Consolas" w:hint="eastAsia"/>
          <w:color w:val="383838"/>
          <w:kern w:val="0"/>
          <w:sz w:val="18"/>
          <w:szCs w:val="18"/>
        </w:rPr>
        <w:t>信道数</w:t>
      </w:r>
    </w:p>
    <w:p w:rsidR="00C6153E" w:rsidRDefault="00C6153E" w:rsidP="00C6153E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应用：线程池、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TCP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链接</w:t>
      </w:r>
    </w:p>
    <w:p w:rsidR="00CF6766" w:rsidRDefault="00CF6766" w:rsidP="00CF6766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压缩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Pr="00CF6766">
        <w:rPr>
          <w:rFonts w:ascii="Consolas" w:hAnsi="Consolas" w:cs="Consolas"/>
          <w:color w:val="383838"/>
          <w:kern w:val="0"/>
          <w:sz w:val="18"/>
          <w:szCs w:val="18"/>
        </w:rPr>
        <w:t>compression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3C3ADD" w:rsidRDefault="003C3ADD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场景：压缩开销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&lt;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传输开销</w:t>
      </w:r>
    </w:p>
    <w:p w:rsidR="00724711" w:rsidRDefault="00724711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</w:t>
      </w:r>
      <w:r w:rsidR="00243893">
        <w:rPr>
          <w:rFonts w:ascii="Consolas" w:hAnsi="Consolas" w:cs="Consolas" w:hint="eastAsia"/>
          <w:color w:val="383838"/>
          <w:kern w:val="0"/>
          <w:sz w:val="18"/>
          <w:szCs w:val="18"/>
        </w:rPr>
        <w:t>git</w:t>
      </w:r>
    </w:p>
    <w:p w:rsidR="00C81C39" w:rsidRDefault="00C81C39" w:rsidP="00C81C39">
      <w:pPr>
        <w:pStyle w:val="a7"/>
        <w:widowControl/>
        <w:numPr>
          <w:ilvl w:val="0"/>
          <w:numId w:val="6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异步任务队列</w:t>
      </w:r>
    </w:p>
    <w:p w:rsid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场景：</w:t>
      </w:r>
      <w:r w:rsidR="00FC0848">
        <w:rPr>
          <w:rFonts w:ascii="Consolas" w:hAnsi="Consolas" w:cs="Consolas" w:hint="eastAsia"/>
          <w:color w:val="383838"/>
          <w:kern w:val="0"/>
          <w:sz w:val="18"/>
          <w:szCs w:val="18"/>
        </w:rPr>
        <w:t>不需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实时响应</w:t>
      </w:r>
    </w:p>
    <w:p w:rsidR="00DE7ADF" w:rsidRPr="00C81C39" w:rsidRDefault="00DE7ADF" w:rsidP="00C81C39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应用：小额批量支付</w:t>
      </w:r>
    </w:p>
    <w:p w:rsidR="007A0C47" w:rsidRPr="00CF6766" w:rsidRDefault="007A0C47" w:rsidP="003C3ADD">
      <w:pPr>
        <w:pStyle w:val="a7"/>
        <w:widowControl/>
        <w:spacing w:line="377" w:lineRule="atLeast"/>
        <w:ind w:left="36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High A</w:t>
      </w:r>
      <w:r w:rsidRPr="00FA1209">
        <w:rPr>
          <w:rFonts w:ascii="Consolas" w:hAnsi="Consolas" w:cs="Consolas"/>
          <w:color w:val="383838"/>
          <w:kern w:val="0"/>
          <w:sz w:val="24"/>
          <w:szCs w:val="18"/>
        </w:rPr>
        <w:t>vailability</w:t>
      </w:r>
    </w:p>
    <w:p w:rsidR="00FA1209" w:rsidRDefault="004D60B1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无状态化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服务冗余，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状态化</w:t>
      </w:r>
      <w:r w:rsidR="000627B5">
        <w:rPr>
          <w:rFonts w:ascii="Consolas" w:hAnsi="Consolas" w:cs="Consolas" w:hint="eastAsia"/>
          <w:color w:val="383838"/>
          <w:kern w:val="0"/>
          <w:sz w:val="18"/>
          <w:szCs w:val="18"/>
        </w:rPr>
        <w:t>数据备份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，针对</w:t>
      </w:r>
      <w:r w:rsidR="00C860F3">
        <w:rPr>
          <w:rFonts w:ascii="Consolas" w:hAnsi="Consolas" w:cs="Consolas" w:hint="eastAsia"/>
          <w:color w:val="383838"/>
          <w:kern w:val="0"/>
          <w:sz w:val="18"/>
          <w:szCs w:val="18"/>
        </w:rPr>
        <w:t>可靠性和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容错性问题</w:t>
      </w:r>
    </w:p>
    <w:p w:rsidR="005E6759" w:rsidRDefault="005E6759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</w:p>
    <w:p w:rsidR="00E3580B" w:rsidRDefault="00E3580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失效转移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496938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496938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负载均衡设备通过心跳健康检测等手段，发现并剔除不可用的机器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796CEB">
        <w:rPr>
          <w:rFonts w:ascii="Consolas" w:hAnsi="Consolas" w:cs="Consolas" w:hint="eastAsia"/>
          <w:color w:val="383838"/>
          <w:kern w:val="0"/>
          <w:sz w:val="18"/>
          <w:szCs w:val="18"/>
        </w:rPr>
        <w:t>使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请求分发至可用的机器上</w:t>
      </w:r>
      <w:r w:rsidR="00B36B29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，保证整个集群可用</w:t>
      </w:r>
      <w:r w:rsidR="00443DE2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5E6759" w:rsidRDefault="00DD5CE7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分级管理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着重核心和优先级高的服务。</w:t>
      </w:r>
    </w:p>
    <w:p w:rsidR="00DD5CE7" w:rsidRDefault="00410113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超时机制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设定时限，制定后续处理规则。</w:t>
      </w:r>
    </w:p>
    <w:p w:rsidR="00B9214B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服务降级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66A50">
        <w:rPr>
          <w:rFonts w:ascii="Consolas" w:hAnsi="Consolas" w:cs="Consolas" w:hint="eastAsia"/>
          <w:color w:val="383838"/>
          <w:kern w:val="0"/>
          <w:sz w:val="18"/>
          <w:szCs w:val="18"/>
        </w:rPr>
        <w:t>限流，关闭非必要的服务。</w:t>
      </w:r>
    </w:p>
    <w:p w:rsidR="00B9214B" w:rsidRDefault="00B9214B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幂等性设计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重复调用，结果一致。</w:t>
      </w:r>
    </w:p>
    <w:p w:rsidR="007C6CE2" w:rsidRDefault="000E5CF9" w:rsidP="005E6759">
      <w:pPr>
        <w:pStyle w:val="a7"/>
        <w:widowControl/>
        <w:numPr>
          <w:ilvl w:val="0"/>
          <w:numId w:val="8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灰度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发布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7C6CE2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负载均衡下，关闭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并部署个别机器</w:t>
      </w:r>
      <w:r w:rsidR="007C6CE2">
        <w:rPr>
          <w:rFonts w:ascii="Consolas" w:hAnsi="Consolas" w:cs="Consolas" w:hint="eastAsia"/>
          <w:color w:val="383838"/>
          <w:kern w:val="0"/>
          <w:sz w:val="18"/>
          <w:szCs w:val="18"/>
        </w:rPr>
        <w:t>，验证成功后，开启</w:t>
      </w:r>
      <w:r w:rsidR="00183C87">
        <w:rPr>
          <w:rFonts w:ascii="Consolas" w:hAnsi="Consolas" w:cs="Consolas" w:hint="eastAsia"/>
          <w:color w:val="383838"/>
          <w:kern w:val="0"/>
          <w:sz w:val="18"/>
          <w:szCs w:val="18"/>
        </w:rPr>
        <w:t>并同步代码至其他机器</w:t>
      </w:r>
      <w:r w:rsidR="00D872F4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BB6698" w:rsidRDefault="00BB6698" w:rsidP="000627B5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BB6698" w:rsidRDefault="00BB6698" w:rsidP="00BB6698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AP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原理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以下要素相互制约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。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consistency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: 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同一</w:t>
      </w:r>
      <w:r w:rsidR="00862324">
        <w:rPr>
          <w:rFonts w:ascii="Consolas" w:hAnsi="Consolas" w:cs="Consolas" w:hint="eastAsia"/>
          <w:color w:val="383838"/>
          <w:kern w:val="0"/>
          <w:sz w:val="18"/>
          <w:szCs w:val="18"/>
        </w:rPr>
        <w:t>个</w:t>
      </w:r>
      <w:r w:rsidR="00836A4E">
        <w:rPr>
          <w:rFonts w:ascii="Consolas" w:hAnsi="Consolas" w:cs="Consolas" w:hint="eastAsia"/>
          <w:color w:val="383838"/>
          <w:kern w:val="0"/>
          <w:sz w:val="18"/>
          <w:szCs w:val="18"/>
        </w:rPr>
        <w:t>数据的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多个副本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是</w:t>
      </w:r>
      <w:r w:rsidR="0029188F">
        <w:rPr>
          <w:rFonts w:ascii="Consolas" w:hAnsi="Consolas" w:cs="Consolas" w:hint="eastAsia"/>
          <w:color w:val="383838"/>
          <w:kern w:val="0"/>
          <w:sz w:val="18"/>
          <w:szCs w:val="18"/>
        </w:rPr>
        <w:t>确定</w:t>
      </w:r>
      <w:r w:rsidR="001F3DE0">
        <w:rPr>
          <w:rFonts w:ascii="Consolas" w:hAnsi="Consolas" w:cs="Consolas" w:hint="eastAsia"/>
          <w:color w:val="383838"/>
          <w:kern w:val="0"/>
          <w:sz w:val="18"/>
          <w:szCs w:val="18"/>
        </w:rPr>
        <w:t>一致的</w:t>
      </w:r>
    </w:p>
    <w:p w:rsidR="00070FEA" w:rsidRP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availability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可用性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随时随地可读写</w:t>
      </w:r>
    </w:p>
    <w:p w:rsidR="00070FEA" w:rsidRDefault="00070FEA" w:rsidP="00070FEA">
      <w:pPr>
        <w:pStyle w:val="a7"/>
        <w:widowControl/>
        <w:spacing w:line="377" w:lineRule="atLeast"/>
        <w:ind w:left="720" w:firstLineChars="0" w:firstLine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patition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tolerance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分区耐受性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可伸缩性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): </w:t>
      </w:r>
      <w:r w:rsidR="002F7203">
        <w:rPr>
          <w:rFonts w:ascii="Consolas" w:hAnsi="Consolas" w:cs="Consolas" w:hint="eastAsia"/>
          <w:color w:val="383838"/>
          <w:kern w:val="0"/>
          <w:sz w:val="18"/>
          <w:szCs w:val="18"/>
        </w:rPr>
        <w:t>跨网络分区线性伸缩</w:t>
      </w:r>
    </w:p>
    <w:p w:rsidR="008E6287" w:rsidRDefault="00E3580B" w:rsidP="008E6287">
      <w:pPr>
        <w:pStyle w:val="a7"/>
        <w:widowControl/>
        <w:numPr>
          <w:ilvl w:val="0"/>
          <w:numId w:val="9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备份恢复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91D63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C91D63">
        <w:rPr>
          <w:rFonts w:ascii="Consolas" w:hAnsi="Consolas" w:cs="Consolas" w:hint="eastAsia"/>
          <w:color w:val="383838"/>
          <w:kern w:val="0"/>
          <w:sz w:val="18"/>
          <w:szCs w:val="18"/>
        </w:rPr>
        <w:t>写入时，数据同步复制到其他多个数据库，丢失后，从其他可用的数据库恢复</w:t>
      </w:r>
      <w:r w:rsidR="008C4903">
        <w:rPr>
          <w:rFonts w:ascii="Consolas" w:hAnsi="Consolas" w:cs="Consolas" w:hint="eastAsia"/>
          <w:color w:val="383838"/>
          <w:kern w:val="0"/>
          <w:sz w:val="18"/>
          <w:szCs w:val="18"/>
        </w:rPr>
        <w:t>，保证数据持久化。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(e</w:t>
      </w:r>
      <w:r w:rsidR="00440391">
        <w:rPr>
          <w:rFonts w:ascii="Consolas" w:hAnsi="Consolas" w:cs="Consolas"/>
          <w:color w:val="383838"/>
          <w:kern w:val="0"/>
          <w:sz w:val="18"/>
          <w:szCs w:val="18"/>
        </w:rPr>
        <w:t xml:space="preserve">.g. 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master-slave</w:t>
      </w:r>
      <w:r w:rsidR="00287429">
        <w:rPr>
          <w:rFonts w:ascii="Consolas" w:hAnsi="Consolas" w:cs="Consolas" w:hint="eastAsia"/>
          <w:color w:val="383838"/>
          <w:kern w:val="0"/>
          <w:sz w:val="18"/>
          <w:szCs w:val="18"/>
        </w:rPr>
        <w:t>读写分离</w:t>
      </w:r>
      <w:r w:rsidR="005C4C7D">
        <w:rPr>
          <w:rFonts w:ascii="Consolas" w:hAnsi="Consolas" w:cs="Consolas" w:hint="eastAsia"/>
          <w:color w:val="383838"/>
          <w:kern w:val="0"/>
          <w:sz w:val="18"/>
          <w:szCs w:val="18"/>
        </w:rPr>
        <w:t>的同步热备机制</w:t>
      </w:r>
      <w:r w:rsidR="00440391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0E5CF9" w:rsidRDefault="000E5CF9" w:rsidP="000E5CF9">
      <w:pPr>
        <w:pStyle w:val="a7"/>
        <w:widowControl/>
        <w:numPr>
          <w:ilvl w:val="0"/>
          <w:numId w:val="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监控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monitor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：</w:t>
      </w:r>
    </w:p>
    <w:p w:rsidR="00855BEC" w:rsidRDefault="000E5CF9" w:rsidP="00855BEC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日志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 xml:space="preserve"> +</w:t>
      </w:r>
      <w:r w:rsidR="00855BEC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855BEC">
        <w:rPr>
          <w:rFonts w:ascii="Consolas" w:hAnsi="Consolas" w:cs="Consolas" w:hint="eastAsia"/>
          <w:color w:val="383838"/>
          <w:kern w:val="0"/>
          <w:sz w:val="18"/>
          <w:szCs w:val="18"/>
        </w:rPr>
        <w:t>性能指标</w:t>
      </w:r>
    </w:p>
    <w:p w:rsidR="000E5CF9" w:rsidRDefault="00855BEC" w:rsidP="000E5CF9">
      <w:pPr>
        <w:pStyle w:val="a7"/>
        <w:widowControl/>
        <w:numPr>
          <w:ilvl w:val="0"/>
          <w:numId w:val="11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告警及处理</w:t>
      </w:r>
    </w:p>
    <w:p w:rsidR="00CB4ADF" w:rsidRPr="00ED487D" w:rsidRDefault="00CB4ADF" w:rsidP="00ED487D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02344D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02344D">
        <w:rPr>
          <w:rFonts w:ascii="Consolas" w:hAnsi="Consolas" w:cs="Consolas"/>
          <w:color w:val="383838"/>
          <w:kern w:val="0"/>
          <w:sz w:val="24"/>
          <w:szCs w:val="18"/>
        </w:rPr>
        <w:t>Scalability</w:t>
      </w:r>
    </w:p>
    <w:p w:rsidR="00FA1209" w:rsidRDefault="009D01AB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向集群中增加机器</w:t>
      </w:r>
      <w:r w:rsidR="00E803CE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业务量增长的问题</w:t>
      </w:r>
    </w:p>
    <w:p w:rsidR="00534DBE" w:rsidRDefault="00534DBE" w:rsidP="005E4492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服务器：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负载均衡的不同实现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HTTP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重定向</w:t>
      </w:r>
    </w:p>
    <w:p w:rsidR="00E336A7" w:rsidRDefault="00E336A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DNS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域名解析</w:t>
      </w:r>
    </w:p>
    <w:p w:rsidR="00526907" w:rsidRDefault="00526907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反向代理机器</w:t>
      </w:r>
    </w:p>
    <w:p w:rsidR="00AB7DC1" w:rsidRDefault="00AB7DC1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转发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SNAT)</w:t>
      </w:r>
    </w:p>
    <w:p w:rsidR="008E5D39" w:rsidRDefault="008E5D39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数据链路层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保证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虚拟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IP</w:t>
      </w:r>
      <w:r w:rsidR="00FF132C">
        <w:rPr>
          <w:rFonts w:ascii="Consolas" w:hAnsi="Consolas" w:cs="Consolas" w:hint="eastAsia"/>
          <w:color w:val="383838"/>
          <w:kern w:val="0"/>
          <w:sz w:val="18"/>
          <w:szCs w:val="18"/>
        </w:rPr>
        <w:t>一致</w:t>
      </w:r>
      <w:r w:rsidR="00E94AD6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改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mac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实现转发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)</w:t>
      </w:r>
    </w:p>
    <w:p w:rsidR="00CB32D0" w:rsidRDefault="00CB32D0" w:rsidP="00E336A7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均衡分发算法：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weighted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round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robin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, random,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least</w:t>
      </w:r>
      <w:r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connections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, hash</w:t>
      </w:r>
    </w:p>
    <w:p w:rsidR="00F26FFC" w:rsidRDefault="00F26FFC" w:rsidP="00F26FFC">
      <w:pPr>
        <w:pStyle w:val="a7"/>
        <w:widowControl/>
        <w:numPr>
          <w:ilvl w:val="0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数据库：</w:t>
      </w:r>
    </w:p>
    <w:p w:rsidR="002A42AB" w:rsidRDefault="002A42AB" w:rsidP="002A42A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缓存</w:t>
      </w:r>
    </w:p>
    <w:p w:rsidR="002A42AB" w:rsidRPr="00EA549A" w:rsidRDefault="002A42AB" w:rsidP="00EA549A">
      <w:pPr>
        <w:widowControl/>
        <w:spacing w:line="377" w:lineRule="atLeast"/>
        <w:ind w:left="42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615B390" wp14:editId="72215DDB">
            <wp:extent cx="2590800" cy="1440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736" cy="14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49A">
        <w:rPr>
          <w:noProof/>
        </w:rPr>
        <w:drawing>
          <wp:inline distT="0" distB="0" distL="0" distR="0" wp14:anchorId="7857B37E" wp14:editId="718E110C">
            <wp:extent cx="1535031" cy="14426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470" cy="145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D0" w:rsidRPr="006D1CD0" w:rsidRDefault="006D1CD0" w:rsidP="006D1CD0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一致性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CD76E9">
        <w:rPr>
          <w:rFonts w:ascii="Consolas" w:hAnsi="Consolas" w:cs="Consolas" w:hint="eastAsia"/>
          <w:color w:val="383838"/>
          <w:kern w:val="0"/>
          <w:sz w:val="18"/>
          <w:szCs w:val="18"/>
        </w:rPr>
        <w:t>:</w:t>
      </w:r>
      <w:r w:rsidR="00CD76E9">
        <w:rPr>
          <w:rFonts w:ascii="Consolas" w:hAnsi="Consolas" w:cs="Consolas"/>
          <w:color w:val="383838"/>
          <w:kern w:val="0"/>
          <w:sz w:val="18"/>
          <w:szCs w:val="18"/>
        </w:rPr>
        <w:t xml:space="preserve"> 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固定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的范围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环</w:t>
      </w:r>
      <w:r w:rsidR="00EA549A">
        <w:rPr>
          <w:rFonts w:ascii="Consolas" w:hAnsi="Consolas" w:cs="Consolas"/>
          <w:color w:val="383838"/>
          <w:kern w:val="0"/>
          <w:sz w:val="18"/>
          <w:szCs w:val="18"/>
        </w:rPr>
        <w:t>)</w:t>
      </w:r>
      <w:r w:rsidR="00EA549A">
        <w:rPr>
          <w:rFonts w:ascii="Consolas" w:hAnsi="Consolas" w:cs="Consolas" w:hint="eastAsia"/>
          <w:color w:val="383838"/>
          <w:kern w:val="0"/>
          <w:sz w:val="18"/>
          <w:szCs w:val="18"/>
        </w:rPr>
        <w:t>，将缓存服务器置于环上，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作为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F455E7"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界线，后续的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key</w:t>
      </w:r>
      <w:r w:rsidR="00286725">
        <w:rPr>
          <w:rFonts w:ascii="Consolas" w:hAnsi="Consolas" w:cs="Consolas" w:hint="eastAsia"/>
          <w:color w:val="383838"/>
          <w:kern w:val="0"/>
          <w:sz w:val="18"/>
          <w:szCs w:val="18"/>
        </w:rPr>
        <w:t>顺时针寻找最近的节点保存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。因为保持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266E2A">
        <w:rPr>
          <w:rFonts w:ascii="Consolas" w:hAnsi="Consolas" w:cs="Consolas" w:hint="eastAsia"/>
          <w:color w:val="383838"/>
          <w:kern w:val="0"/>
          <w:sz w:val="18"/>
          <w:szCs w:val="18"/>
        </w:rPr>
        <w:t>函数和值域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的不变，细分扩容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，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保证以前的缓存</w:t>
      </w:r>
      <w:r w:rsidR="00A32F78">
        <w:rPr>
          <w:rFonts w:ascii="Consolas" w:hAnsi="Consolas" w:cs="Consolas" w:hint="eastAsia"/>
          <w:color w:val="383838"/>
          <w:kern w:val="0"/>
          <w:sz w:val="18"/>
          <w:szCs w:val="18"/>
        </w:rPr>
        <w:t>基本</w:t>
      </w:r>
      <w:r w:rsidR="00AA4779">
        <w:rPr>
          <w:rFonts w:ascii="Consolas" w:hAnsi="Consolas" w:cs="Consolas" w:hint="eastAsia"/>
          <w:color w:val="383838"/>
          <w:kern w:val="0"/>
          <w:sz w:val="18"/>
          <w:szCs w:val="18"/>
        </w:rPr>
        <w:t>不失效。</w:t>
      </w:r>
    </w:p>
    <w:p w:rsidR="00E336A7" w:rsidRDefault="0067260B" w:rsidP="0067260B">
      <w:pPr>
        <w:pStyle w:val="a7"/>
        <w:widowControl/>
        <w:numPr>
          <w:ilvl w:val="1"/>
          <w:numId w:val="2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持久化数据库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(</w:t>
      </w:r>
      <w:r w:rsidR="00A15838">
        <w:rPr>
          <w:rFonts w:ascii="Consolas" w:hAnsi="Consolas" w:cs="Consolas"/>
          <w:color w:val="383838"/>
          <w:kern w:val="0"/>
          <w:sz w:val="18"/>
          <w:szCs w:val="18"/>
        </w:rPr>
        <w:t>RDBMS/NoSQL</w:t>
      </w:r>
      <w:r w:rsidR="00A15838">
        <w:rPr>
          <w:rFonts w:ascii="Consolas" w:hAnsi="Consolas" w:cs="Consolas" w:hint="eastAsia"/>
          <w:color w:val="383838"/>
          <w:kern w:val="0"/>
          <w:sz w:val="18"/>
          <w:szCs w:val="18"/>
        </w:rPr>
        <w:t>)</w:t>
      </w:r>
    </w:p>
    <w:p w:rsidR="00C75033" w:rsidRDefault="00C75033" w:rsidP="00C75033">
      <w:pPr>
        <w:widowControl/>
        <w:spacing w:line="377" w:lineRule="atLeast"/>
        <w:ind w:left="84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C16803" wp14:editId="57C7D04E">
            <wp:extent cx="1995066" cy="1519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8976" cy="1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838">
        <w:rPr>
          <w:noProof/>
        </w:rPr>
        <w:drawing>
          <wp:inline distT="0" distB="0" distL="0" distR="0" wp14:anchorId="4029A0F6" wp14:editId="71CC1A07">
            <wp:extent cx="2731831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237" cy="12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033" w:rsidRPr="00C75033" w:rsidRDefault="00F4756B" w:rsidP="00C7503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/>
          <w:color w:val="383838"/>
          <w:kern w:val="0"/>
          <w:sz w:val="18"/>
          <w:szCs w:val="18"/>
        </w:rPr>
        <w:tab/>
      </w:r>
      <w:r w:rsidR="00C75033">
        <w:rPr>
          <w:rFonts w:ascii="Consolas" w:hAnsi="Consolas" w:cs="Consolas" w:hint="eastAsia"/>
          <w:color w:val="383838"/>
          <w:kern w:val="0"/>
          <w:sz w:val="18"/>
          <w:szCs w:val="18"/>
        </w:rPr>
        <w:t>迁移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依据：一致性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hash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算法</w:t>
      </w:r>
      <w:r w:rsidR="00290B00">
        <w:rPr>
          <w:rFonts w:ascii="Consolas" w:hAnsi="Consolas" w:cs="Consolas" w:hint="eastAsia"/>
          <w:color w:val="383838"/>
          <w:kern w:val="0"/>
          <w:sz w:val="18"/>
          <w:szCs w:val="18"/>
        </w:rPr>
        <w:t>。缓存可以不</w:t>
      </w:r>
      <w:r w:rsidR="00902E29">
        <w:rPr>
          <w:rFonts w:ascii="Consolas" w:hAnsi="Consolas" w:cs="Consolas" w:hint="eastAsia"/>
          <w:color w:val="383838"/>
          <w:kern w:val="0"/>
          <w:sz w:val="18"/>
          <w:szCs w:val="18"/>
        </w:rPr>
        <w:t>迁移，因为有数据库兜底，但数据库就没兜底了。</w:t>
      </w:r>
    </w:p>
    <w:p w:rsidR="0067260B" w:rsidRPr="00F455E7" w:rsidRDefault="0067260B" w:rsidP="00E336A7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B83E76" w:rsidRDefault="00B236E7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>
        <w:rPr>
          <w:rFonts w:ascii="Consolas" w:hAnsi="Consolas" w:cs="Consolas"/>
          <w:color w:val="383838"/>
          <w:kern w:val="0"/>
          <w:sz w:val="24"/>
          <w:szCs w:val="18"/>
        </w:rPr>
        <w:t>B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usiness</w:t>
      </w:r>
      <w:r>
        <w:rPr>
          <w:rFonts w:ascii="Consolas" w:hAnsi="Consolas" w:cs="Consolas"/>
          <w:color w:val="383838"/>
          <w:kern w:val="0"/>
          <w:sz w:val="24"/>
          <w:szCs w:val="18"/>
        </w:rPr>
        <w:t xml:space="preserve"> </w:t>
      </w:r>
      <w:r w:rsidRPr="00B236E7">
        <w:rPr>
          <w:rFonts w:ascii="Consolas" w:hAnsi="Consolas" w:cs="Consolas"/>
          <w:color w:val="383838"/>
          <w:kern w:val="0"/>
          <w:sz w:val="24"/>
          <w:szCs w:val="18"/>
        </w:rPr>
        <w:t>Extensibility</w:t>
      </w:r>
    </w:p>
    <w:p w:rsidR="00FA1209" w:rsidRDefault="00844785" w:rsidP="00A33939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lastRenderedPageBreak/>
        <w:t>业务</w:t>
      </w:r>
      <w:r w:rsidR="00102203">
        <w:rPr>
          <w:rFonts w:ascii="Consolas" w:hAnsi="Consolas" w:cs="Consolas" w:hint="eastAsia"/>
          <w:color w:val="383838"/>
          <w:kern w:val="0"/>
          <w:sz w:val="18"/>
          <w:szCs w:val="18"/>
        </w:rPr>
        <w:t>模块化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解耦，</w:t>
      </w:r>
      <w:r w:rsidR="00BE1648">
        <w:rPr>
          <w:rFonts w:ascii="Consolas" w:hAnsi="Consolas" w:cs="Consolas" w:hint="eastAsia"/>
          <w:color w:val="383838"/>
          <w:kern w:val="0"/>
          <w:sz w:val="18"/>
          <w:szCs w:val="18"/>
        </w:rPr>
        <w:t>针对</w:t>
      </w:r>
      <w:r w:rsidR="00A33939">
        <w:rPr>
          <w:rFonts w:ascii="Consolas" w:hAnsi="Consolas" w:cs="Consolas" w:hint="eastAsia"/>
          <w:color w:val="383838"/>
          <w:kern w:val="0"/>
          <w:sz w:val="18"/>
          <w:szCs w:val="18"/>
        </w:rPr>
        <w:t>新增业务的问题</w:t>
      </w:r>
    </w:p>
    <w:p w:rsidR="006B5D31" w:rsidRDefault="00EB639A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消息队列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事件模型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订阅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-</w:t>
      </w:r>
      <w:r w:rsidR="006B5D31">
        <w:rPr>
          <w:rFonts w:ascii="Consolas" w:hAnsi="Consolas" w:cs="Consolas" w:hint="eastAsia"/>
          <w:color w:val="383838"/>
          <w:kern w:val="0"/>
          <w:sz w:val="18"/>
          <w:szCs w:val="18"/>
        </w:rPr>
        <w:t>推送机制</w:t>
      </w:r>
    </w:p>
    <w:p w:rsidR="00102203" w:rsidRPr="00EB639A" w:rsidRDefault="00DC65D7" w:rsidP="00EB639A">
      <w:pPr>
        <w:pStyle w:val="a7"/>
        <w:widowControl/>
        <w:numPr>
          <w:ilvl w:val="0"/>
          <w:numId w:val="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注册中心</w:t>
      </w:r>
    </w:p>
    <w:p w:rsidR="00102203" w:rsidRDefault="00DC65D7" w:rsidP="00DC65D7">
      <w:pPr>
        <w:widowControl/>
        <w:spacing w:line="377" w:lineRule="atLeast"/>
        <w:ind w:firstLine="36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F47556" wp14:editId="59D840FF">
            <wp:extent cx="3146776" cy="18332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692" cy="184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8" w:rsidRPr="00EB639A" w:rsidRDefault="00945C58" w:rsidP="00102203">
      <w:pPr>
        <w:widowControl/>
        <w:spacing w:line="377" w:lineRule="atLeast"/>
        <w:rPr>
          <w:rFonts w:ascii="Consolas" w:hAnsi="Consolas" w:cs="Consolas"/>
          <w:color w:val="383838"/>
          <w:kern w:val="0"/>
          <w:sz w:val="18"/>
          <w:szCs w:val="18"/>
        </w:rPr>
      </w:pPr>
    </w:p>
    <w:p w:rsidR="00FA1209" w:rsidRPr="00FA1209" w:rsidRDefault="00FA1209" w:rsidP="00FA1209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FA1209">
        <w:rPr>
          <w:rFonts w:ascii="Consolas" w:hAnsi="Consolas" w:cs="Consolas" w:hint="eastAsia"/>
          <w:color w:val="383838"/>
          <w:kern w:val="0"/>
          <w:sz w:val="24"/>
          <w:szCs w:val="18"/>
        </w:rPr>
        <w:t>Security</w:t>
      </w:r>
    </w:p>
    <w:p w:rsidR="00FA1209" w:rsidRDefault="002578A6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需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拦截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过滤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的</w:t>
      </w:r>
      <w:r w:rsidR="0047309D">
        <w:rPr>
          <w:rFonts w:ascii="Consolas" w:hAnsi="Consolas" w:cs="Consolas" w:hint="eastAsia"/>
          <w:color w:val="383838"/>
          <w:kern w:val="0"/>
          <w:sz w:val="18"/>
          <w:szCs w:val="18"/>
        </w:rPr>
        <w:t>攻击：</w:t>
      </w:r>
      <w:r w:rsidR="00945C58">
        <w:rPr>
          <w:rFonts w:ascii="Consolas" w:hAnsi="Consolas" w:cs="Consolas" w:hint="eastAsia"/>
          <w:color w:val="383838"/>
          <w:kern w:val="0"/>
          <w:sz w:val="18"/>
          <w:szCs w:val="18"/>
        </w:rPr>
        <w:t>XSS</w:t>
      </w:r>
      <w:r w:rsidR="00945C58"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SQL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注入</w:t>
      </w:r>
      <w:r w:rsidR="00495356">
        <w:rPr>
          <w:rFonts w:ascii="Consolas" w:hAnsi="Consolas" w:cs="Consolas" w:hint="eastAsia"/>
          <w:color w:val="383838"/>
          <w:kern w:val="0"/>
          <w:sz w:val="18"/>
          <w:szCs w:val="18"/>
        </w:rPr>
        <w:t>/CSRF</w:t>
      </w:r>
    </w:p>
    <w:p w:rsidR="00945C58" w:rsidRPr="00945C58" w:rsidRDefault="00945C58" w:rsidP="00945C58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加密：单向哈希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非对称加密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数字签名</w:t>
      </w:r>
      <w:r>
        <w:rPr>
          <w:rFonts w:ascii="Consolas" w:hAnsi="Consolas" w:cs="Consolas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数字信封</w:t>
      </w:r>
    </w:p>
    <w:p w:rsidR="00FA120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垃圾信息过滤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：规则匹配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分类算法</w:t>
      </w:r>
      <w:r w:rsidR="00B92394"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 w:rsidR="00DA3B51">
        <w:rPr>
          <w:rFonts w:ascii="Consolas" w:hAnsi="Consolas" w:cs="Consolas" w:hint="eastAsia"/>
          <w:color w:val="383838"/>
          <w:kern w:val="0"/>
          <w:sz w:val="18"/>
          <w:szCs w:val="18"/>
        </w:rPr>
        <w:t>黑名单</w:t>
      </w:r>
    </w:p>
    <w:p w:rsidR="00982AD9" w:rsidRPr="00982AD9" w:rsidRDefault="00982AD9" w:rsidP="00982AD9">
      <w:pPr>
        <w:pStyle w:val="a7"/>
        <w:widowControl/>
        <w:numPr>
          <w:ilvl w:val="0"/>
          <w:numId w:val="13"/>
        </w:numPr>
        <w:spacing w:line="377" w:lineRule="atLeast"/>
        <w:ind w:firstLineChars="0"/>
        <w:rPr>
          <w:rFonts w:ascii="Consolas" w:hAnsi="Consolas" w:cs="Consolas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金融风控：规则引擎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/</w:t>
      </w: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统计模型</w:t>
      </w:r>
    </w:p>
    <w:p w:rsidR="00C7072C" w:rsidRPr="00C7072C" w:rsidRDefault="00B83E76" w:rsidP="005216A4">
      <w:pPr>
        <w:widowControl/>
        <w:spacing w:line="377" w:lineRule="atLeast"/>
        <w:jc w:val="center"/>
        <w:rPr>
          <w:rFonts w:ascii="Consolas" w:hAnsi="Consolas" w:cs="Consolas" w:hint="eastAsia"/>
          <w:color w:val="383838"/>
          <w:kern w:val="0"/>
          <w:sz w:val="18"/>
          <w:szCs w:val="18"/>
        </w:rPr>
      </w:pPr>
      <w:r>
        <w:rPr>
          <w:rFonts w:ascii="Consolas" w:hAnsi="Consolas" w:cs="Consolas" w:hint="eastAsia"/>
          <w:color w:val="383838"/>
          <w:kern w:val="0"/>
          <w:sz w:val="18"/>
          <w:szCs w:val="18"/>
        </w:rPr>
        <w:t>-----------------------------------------------------------------------------------</w:t>
      </w:r>
    </w:p>
    <w:p w:rsidR="00C7072C" w:rsidRDefault="005216A4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5216A4">
        <w:rPr>
          <w:rFonts w:ascii="Consolas" w:hAnsi="Consolas" w:cs="Consolas"/>
          <w:noProof/>
          <w:color w:val="383838"/>
          <w:kern w:val="0"/>
          <w:sz w:val="24"/>
          <w:szCs w:val="18"/>
        </w:rPr>
        <w:drawing>
          <wp:inline distT="0" distB="0" distL="0" distR="0">
            <wp:extent cx="5274310" cy="2965920"/>
            <wp:effectExtent l="0" t="0" r="0" b="0"/>
            <wp:docPr id="6" name="图片 6" descr="C:\Users\s\Desktop\20171112211133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\Desktop\201711122111330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1A66" w:rsidRPr="00B83E76" w:rsidRDefault="00191A66" w:rsidP="00191A66">
      <w:pPr>
        <w:widowControl/>
        <w:spacing w:line="377" w:lineRule="atLeast"/>
        <w:jc w:val="center"/>
        <w:rPr>
          <w:rFonts w:ascii="Consolas" w:hAnsi="Consolas" w:cs="Consolas"/>
          <w:color w:val="383838"/>
          <w:kern w:val="0"/>
          <w:sz w:val="24"/>
          <w:szCs w:val="18"/>
        </w:rPr>
      </w:pP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Micro</w:t>
      </w:r>
      <w:r w:rsidRPr="00B83E76">
        <w:rPr>
          <w:rFonts w:ascii="Consolas" w:hAnsi="Consolas" w:cs="Consolas" w:hint="eastAsia"/>
          <w:color w:val="383838"/>
          <w:kern w:val="0"/>
          <w:sz w:val="24"/>
          <w:szCs w:val="18"/>
        </w:rPr>
        <w:t xml:space="preserve"> </w:t>
      </w:r>
      <w:r w:rsidRPr="00B83E76">
        <w:rPr>
          <w:rFonts w:ascii="Consolas" w:hAnsi="Consolas" w:cs="Consolas"/>
          <w:color w:val="383838"/>
          <w:kern w:val="0"/>
          <w:sz w:val="24"/>
          <w:szCs w:val="18"/>
        </w:rPr>
        <w:t>Service</w:t>
      </w:r>
    </w:p>
    <w:p w:rsid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微服务开发流程</w:t>
      </w:r>
      <w:r w:rsidR="00C25082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：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>1</w:t>
      </w: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 xml:space="preserve">. 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设计：接口、模型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2. 编码：代码版本库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 xml:space="preserve">3. 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流水线</w:t>
      </w:r>
      <w:r w:rsidR="00111BD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自动化</w:t>
      </w:r>
      <w:r w:rsidR="006E383C">
        <w:rPr>
          <w:rFonts w:asciiTheme="minorEastAsia" w:hAnsiTheme="minorEastAsia" w:cs="Helvetica"/>
          <w:color w:val="383838"/>
          <w:kern w:val="0"/>
          <w:sz w:val="18"/>
          <w:szCs w:val="18"/>
        </w:rPr>
        <w:t>构建：编译打包、部署环境、</w:t>
      </w:r>
      <w:r w:rsidR="006E383C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用例</w:t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验证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ab/>
      </w: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4. 发布</w:t>
      </w:r>
      <w:r w:rsidR="004A007E">
        <w:rPr>
          <w:rFonts w:asciiTheme="minorEastAsia" w:hAnsiTheme="minorEastAsia" w:cs="Helvetica" w:hint="eastAsia"/>
          <w:color w:val="383838"/>
          <w:kern w:val="0"/>
          <w:sz w:val="18"/>
          <w:szCs w:val="18"/>
        </w:rPr>
        <w:t>版本</w:t>
      </w: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</w:p>
    <w:p w:rsidR="00191A66" w:rsidRPr="00191A66" w:rsidRDefault="00191A66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微服务集成：</w:t>
      </w:r>
    </w:p>
    <w:p w:rsidR="00191A66" w:rsidRPr="00191A66" w:rsidRDefault="000D1579" w:rsidP="00191A66">
      <w:pPr>
        <w:widowControl/>
        <w:spacing w:line="377" w:lineRule="atLeast"/>
        <w:jc w:val="left"/>
        <w:rPr>
          <w:rFonts w:asciiTheme="minorEastAsia" w:hAnsiTheme="minorEastAsia" w:cs="Helvetica"/>
          <w:color w:val="383838"/>
          <w:kern w:val="0"/>
          <w:sz w:val="18"/>
          <w:szCs w:val="18"/>
        </w:rPr>
      </w:pPr>
      <w:r>
        <w:rPr>
          <w:rFonts w:asciiTheme="minorEastAsia" w:hAnsiTheme="minorEastAsia" w:cs="Helvetica"/>
          <w:color w:val="383838"/>
          <w:kern w:val="0"/>
          <w:sz w:val="18"/>
          <w:szCs w:val="18"/>
        </w:rPr>
        <w:tab/>
      </w:r>
      <w:r w:rsidR="00191A66" w:rsidRPr="00191A66">
        <w:rPr>
          <w:rFonts w:asciiTheme="minorEastAsia" w:hAnsiTheme="minorEastAsia" w:cs="Helvetica"/>
          <w:color w:val="383838"/>
          <w:kern w:val="0"/>
          <w:sz w:val="18"/>
          <w:szCs w:val="18"/>
        </w:rPr>
        <w:t>服务容器化、路由转发、分层管理、容错机制</w:t>
      </w:r>
    </w:p>
    <w:p w:rsidR="000D1579" w:rsidRPr="00191A66" w:rsidRDefault="000D1579" w:rsidP="00191A66">
      <w:pPr>
        <w:rPr>
          <w:rFonts w:asciiTheme="minorEastAsia" w:hAnsiTheme="minorEastAsia"/>
          <w:sz w:val="18"/>
          <w:szCs w:val="18"/>
        </w:rPr>
      </w:pPr>
    </w:p>
    <w:sectPr w:rsidR="000D1579" w:rsidRPr="0019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CC0" w:rsidRDefault="00634CC0" w:rsidP="00191A66">
      <w:r>
        <w:separator/>
      </w:r>
    </w:p>
  </w:endnote>
  <w:endnote w:type="continuationSeparator" w:id="0">
    <w:p w:rsidR="00634CC0" w:rsidRDefault="00634CC0" w:rsidP="00191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CC0" w:rsidRDefault="00634CC0" w:rsidP="00191A66">
      <w:r>
        <w:separator/>
      </w:r>
    </w:p>
  </w:footnote>
  <w:footnote w:type="continuationSeparator" w:id="0">
    <w:p w:rsidR="00634CC0" w:rsidRDefault="00634CC0" w:rsidP="00191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295"/>
    <w:multiLevelType w:val="hybridMultilevel"/>
    <w:tmpl w:val="C928B4B8"/>
    <w:lvl w:ilvl="0" w:tplc="5AD2A2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AE4BBE"/>
    <w:multiLevelType w:val="hybridMultilevel"/>
    <w:tmpl w:val="ECA04D42"/>
    <w:lvl w:ilvl="0" w:tplc="4A44A5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EA2CFF"/>
    <w:multiLevelType w:val="hybridMultilevel"/>
    <w:tmpl w:val="3488B1EA"/>
    <w:lvl w:ilvl="0" w:tplc="C7CA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41649"/>
    <w:multiLevelType w:val="hybridMultilevel"/>
    <w:tmpl w:val="57A82B88"/>
    <w:lvl w:ilvl="0" w:tplc="5C5A57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B182D37"/>
    <w:multiLevelType w:val="hybridMultilevel"/>
    <w:tmpl w:val="69FA22BA"/>
    <w:lvl w:ilvl="0" w:tplc="19E818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D97D7A"/>
    <w:multiLevelType w:val="hybridMultilevel"/>
    <w:tmpl w:val="2A264FA0"/>
    <w:lvl w:ilvl="0" w:tplc="625C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5E2291"/>
    <w:multiLevelType w:val="hybridMultilevel"/>
    <w:tmpl w:val="FBA0DC2E"/>
    <w:lvl w:ilvl="0" w:tplc="62CCA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1445B"/>
    <w:multiLevelType w:val="hybridMultilevel"/>
    <w:tmpl w:val="50625882"/>
    <w:lvl w:ilvl="0" w:tplc="242E6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3B2ACA"/>
    <w:multiLevelType w:val="hybridMultilevel"/>
    <w:tmpl w:val="3ACE65A0"/>
    <w:lvl w:ilvl="0" w:tplc="DF8A4E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EC74B1"/>
    <w:multiLevelType w:val="hybridMultilevel"/>
    <w:tmpl w:val="7B5CDCCE"/>
    <w:lvl w:ilvl="0" w:tplc="4E2EB6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A21536"/>
    <w:multiLevelType w:val="hybridMultilevel"/>
    <w:tmpl w:val="723CF04C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9935C3"/>
    <w:multiLevelType w:val="hybridMultilevel"/>
    <w:tmpl w:val="D0AE3F6E"/>
    <w:lvl w:ilvl="0" w:tplc="DA9E80D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8D43CB"/>
    <w:multiLevelType w:val="hybridMultilevel"/>
    <w:tmpl w:val="DBF012D0"/>
    <w:lvl w:ilvl="0" w:tplc="166EC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8"/>
  </w:num>
  <w:num w:numId="11">
    <w:abstractNumId w:val="1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1A66"/>
    <w:rsid w:val="0000629A"/>
    <w:rsid w:val="00016644"/>
    <w:rsid w:val="00016DDD"/>
    <w:rsid w:val="0002344D"/>
    <w:rsid w:val="00026F3A"/>
    <w:rsid w:val="000627B5"/>
    <w:rsid w:val="00070FEA"/>
    <w:rsid w:val="000B52AD"/>
    <w:rsid w:val="000D1579"/>
    <w:rsid w:val="000E3067"/>
    <w:rsid w:val="000E3F28"/>
    <w:rsid w:val="000E5CF9"/>
    <w:rsid w:val="000F3998"/>
    <w:rsid w:val="00102203"/>
    <w:rsid w:val="00102784"/>
    <w:rsid w:val="00111BDE"/>
    <w:rsid w:val="00173B2E"/>
    <w:rsid w:val="00183C87"/>
    <w:rsid w:val="00191A66"/>
    <w:rsid w:val="00197072"/>
    <w:rsid w:val="001C5A34"/>
    <w:rsid w:val="001F3DE0"/>
    <w:rsid w:val="00240B78"/>
    <w:rsid w:val="00243893"/>
    <w:rsid w:val="00244ADC"/>
    <w:rsid w:val="00254714"/>
    <w:rsid w:val="002578A6"/>
    <w:rsid w:val="00262000"/>
    <w:rsid w:val="002653A2"/>
    <w:rsid w:val="00266E2A"/>
    <w:rsid w:val="00286725"/>
    <w:rsid w:val="00287429"/>
    <w:rsid w:val="002905BA"/>
    <w:rsid w:val="00290B00"/>
    <w:rsid w:val="00291371"/>
    <w:rsid w:val="00291594"/>
    <w:rsid w:val="0029188F"/>
    <w:rsid w:val="002A42AB"/>
    <w:rsid w:val="002B703C"/>
    <w:rsid w:val="002C3A25"/>
    <w:rsid w:val="002D1874"/>
    <w:rsid w:val="002F7203"/>
    <w:rsid w:val="003218E2"/>
    <w:rsid w:val="00345B2B"/>
    <w:rsid w:val="00350848"/>
    <w:rsid w:val="0036657E"/>
    <w:rsid w:val="003C3ADD"/>
    <w:rsid w:val="003D6AE3"/>
    <w:rsid w:val="003E4F7D"/>
    <w:rsid w:val="00410113"/>
    <w:rsid w:val="004169A6"/>
    <w:rsid w:val="00440391"/>
    <w:rsid w:val="00443DE2"/>
    <w:rsid w:val="0045799E"/>
    <w:rsid w:val="00472124"/>
    <w:rsid w:val="0047309D"/>
    <w:rsid w:val="0049051E"/>
    <w:rsid w:val="00495356"/>
    <w:rsid w:val="00496938"/>
    <w:rsid w:val="004A007E"/>
    <w:rsid w:val="004C6074"/>
    <w:rsid w:val="004D60B1"/>
    <w:rsid w:val="004E1F43"/>
    <w:rsid w:val="004E4467"/>
    <w:rsid w:val="004F3CDA"/>
    <w:rsid w:val="005216A4"/>
    <w:rsid w:val="00523475"/>
    <w:rsid w:val="00526907"/>
    <w:rsid w:val="00534DBE"/>
    <w:rsid w:val="00572AB6"/>
    <w:rsid w:val="005B5AA7"/>
    <w:rsid w:val="005C4C7D"/>
    <w:rsid w:val="005C5362"/>
    <w:rsid w:val="005E4492"/>
    <w:rsid w:val="005E6759"/>
    <w:rsid w:val="006045C1"/>
    <w:rsid w:val="00615FB3"/>
    <w:rsid w:val="006319D6"/>
    <w:rsid w:val="00633E6E"/>
    <w:rsid w:val="00634CC0"/>
    <w:rsid w:val="00661979"/>
    <w:rsid w:val="0067260B"/>
    <w:rsid w:val="006729D4"/>
    <w:rsid w:val="00677200"/>
    <w:rsid w:val="006A098D"/>
    <w:rsid w:val="006A5AC5"/>
    <w:rsid w:val="006A7459"/>
    <w:rsid w:val="006B5D31"/>
    <w:rsid w:val="006D1CD0"/>
    <w:rsid w:val="006E383C"/>
    <w:rsid w:val="006F3568"/>
    <w:rsid w:val="00724711"/>
    <w:rsid w:val="007512A6"/>
    <w:rsid w:val="00757600"/>
    <w:rsid w:val="00761F97"/>
    <w:rsid w:val="00765C8E"/>
    <w:rsid w:val="00796CEB"/>
    <w:rsid w:val="007A0C47"/>
    <w:rsid w:val="007C6CE2"/>
    <w:rsid w:val="007F030F"/>
    <w:rsid w:val="007F38DE"/>
    <w:rsid w:val="007F4874"/>
    <w:rsid w:val="00800989"/>
    <w:rsid w:val="00802B52"/>
    <w:rsid w:val="00836A4E"/>
    <w:rsid w:val="00844785"/>
    <w:rsid w:val="00855BEC"/>
    <w:rsid w:val="00862324"/>
    <w:rsid w:val="008724CB"/>
    <w:rsid w:val="00877AD4"/>
    <w:rsid w:val="008B5E67"/>
    <w:rsid w:val="008B7EE5"/>
    <w:rsid w:val="008C4903"/>
    <w:rsid w:val="008E01FE"/>
    <w:rsid w:val="008E233E"/>
    <w:rsid w:val="008E33EA"/>
    <w:rsid w:val="008E5D39"/>
    <w:rsid w:val="008E6287"/>
    <w:rsid w:val="008F3C3D"/>
    <w:rsid w:val="00902E29"/>
    <w:rsid w:val="009047D1"/>
    <w:rsid w:val="00905726"/>
    <w:rsid w:val="00920804"/>
    <w:rsid w:val="00945C58"/>
    <w:rsid w:val="00972976"/>
    <w:rsid w:val="00972ECD"/>
    <w:rsid w:val="00982AD9"/>
    <w:rsid w:val="009A0E97"/>
    <w:rsid w:val="009D01AB"/>
    <w:rsid w:val="009E60F5"/>
    <w:rsid w:val="009F6FD4"/>
    <w:rsid w:val="00A15838"/>
    <w:rsid w:val="00A32F78"/>
    <w:rsid w:val="00A33939"/>
    <w:rsid w:val="00A409AB"/>
    <w:rsid w:val="00AA4779"/>
    <w:rsid w:val="00AB7DC1"/>
    <w:rsid w:val="00AF0284"/>
    <w:rsid w:val="00AF2936"/>
    <w:rsid w:val="00B1206D"/>
    <w:rsid w:val="00B236E7"/>
    <w:rsid w:val="00B36B29"/>
    <w:rsid w:val="00B6272D"/>
    <w:rsid w:val="00B83E76"/>
    <w:rsid w:val="00B9214B"/>
    <w:rsid w:val="00B92394"/>
    <w:rsid w:val="00BB6698"/>
    <w:rsid w:val="00BC08B4"/>
    <w:rsid w:val="00BC6D78"/>
    <w:rsid w:val="00BE1648"/>
    <w:rsid w:val="00C25082"/>
    <w:rsid w:val="00C6153E"/>
    <w:rsid w:val="00C632D6"/>
    <w:rsid w:val="00C7072C"/>
    <w:rsid w:val="00C75033"/>
    <w:rsid w:val="00C80098"/>
    <w:rsid w:val="00C81C39"/>
    <w:rsid w:val="00C860F3"/>
    <w:rsid w:val="00C91D63"/>
    <w:rsid w:val="00CA4D1A"/>
    <w:rsid w:val="00CB10D4"/>
    <w:rsid w:val="00CB32D0"/>
    <w:rsid w:val="00CB4ADF"/>
    <w:rsid w:val="00CD4315"/>
    <w:rsid w:val="00CD76E9"/>
    <w:rsid w:val="00CF6766"/>
    <w:rsid w:val="00CF73B3"/>
    <w:rsid w:val="00D574A6"/>
    <w:rsid w:val="00D872F4"/>
    <w:rsid w:val="00DA1A14"/>
    <w:rsid w:val="00DA3B51"/>
    <w:rsid w:val="00DB65E7"/>
    <w:rsid w:val="00DC65D7"/>
    <w:rsid w:val="00DD5CE7"/>
    <w:rsid w:val="00DE3AB8"/>
    <w:rsid w:val="00DE7ADF"/>
    <w:rsid w:val="00E04652"/>
    <w:rsid w:val="00E336A7"/>
    <w:rsid w:val="00E3580B"/>
    <w:rsid w:val="00E532B6"/>
    <w:rsid w:val="00E66A50"/>
    <w:rsid w:val="00E721FE"/>
    <w:rsid w:val="00E803CE"/>
    <w:rsid w:val="00E94AD6"/>
    <w:rsid w:val="00EA2EE4"/>
    <w:rsid w:val="00EA549A"/>
    <w:rsid w:val="00EB639A"/>
    <w:rsid w:val="00ED023C"/>
    <w:rsid w:val="00ED487D"/>
    <w:rsid w:val="00F26FFC"/>
    <w:rsid w:val="00F34F08"/>
    <w:rsid w:val="00F455E7"/>
    <w:rsid w:val="00F4756B"/>
    <w:rsid w:val="00F6485F"/>
    <w:rsid w:val="00F66B9A"/>
    <w:rsid w:val="00F87560"/>
    <w:rsid w:val="00F95552"/>
    <w:rsid w:val="00F95BA9"/>
    <w:rsid w:val="00FA1209"/>
    <w:rsid w:val="00FC0848"/>
    <w:rsid w:val="00FC12B2"/>
    <w:rsid w:val="00FF132C"/>
    <w:rsid w:val="00F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CFB76"/>
  <w15:docId w15:val="{57D9F959-6F4B-4A09-95E6-CC468BF7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66"/>
    <w:rPr>
      <w:sz w:val="18"/>
      <w:szCs w:val="18"/>
    </w:rPr>
  </w:style>
  <w:style w:type="paragraph" w:styleId="a7">
    <w:name w:val="List Paragraph"/>
    <w:basedOn w:val="a"/>
    <w:uiPriority w:val="34"/>
    <w:qFormat/>
    <w:rsid w:val="00062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</dc:creator>
  <cp:keywords/>
  <dc:description/>
  <cp:lastModifiedBy>s</cp:lastModifiedBy>
  <cp:revision>224</cp:revision>
  <dcterms:created xsi:type="dcterms:W3CDTF">2018-09-29T12:36:00Z</dcterms:created>
  <dcterms:modified xsi:type="dcterms:W3CDTF">2018-10-05T14:17:00Z</dcterms:modified>
</cp:coreProperties>
</file>