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8E3" w:rsidRDefault="00DA594D" w:rsidP="00DA594D">
      <w:pPr>
        <w:pStyle w:val="NoSpacing"/>
      </w:pPr>
      <w:r>
        <w:t>MSDS-6372 - Project 1</w:t>
      </w:r>
    </w:p>
    <w:p w:rsidR="00DA594D" w:rsidRDefault="00DA594D" w:rsidP="00DA594D">
      <w:pPr>
        <w:pStyle w:val="NoSpacing"/>
      </w:pPr>
      <w:r>
        <w:t>Akbar Thobani</w:t>
      </w:r>
    </w:p>
    <w:p w:rsidR="00DA594D" w:rsidRDefault="00DA594D" w:rsidP="00DA594D">
      <w:pPr>
        <w:pStyle w:val="NoSpacing"/>
      </w:pPr>
      <w:r>
        <w:t>Michael Weatherford</w:t>
      </w:r>
    </w:p>
    <w:p w:rsidR="00DA594D" w:rsidRDefault="00DA594D" w:rsidP="00DA594D">
      <w:pPr>
        <w:pStyle w:val="NoSpacing"/>
      </w:pPr>
      <w:r>
        <w:t>Tai Chowdhury</w:t>
      </w:r>
    </w:p>
    <w:p w:rsidR="00DA594D" w:rsidRDefault="00DA594D" w:rsidP="00DA594D">
      <w:pPr>
        <w:pStyle w:val="NoSpacing"/>
      </w:pPr>
    </w:p>
    <w:p w:rsidR="00DA594D" w:rsidRDefault="00DA594D" w:rsidP="00DA594D">
      <w:pPr>
        <w:pStyle w:val="NoSpacing"/>
        <w:jc w:val="center"/>
        <w:rPr>
          <w:b/>
          <w:bCs/>
        </w:rPr>
      </w:pPr>
      <w:r w:rsidRPr="00DA594D">
        <w:rPr>
          <w:b/>
          <w:bCs/>
        </w:rPr>
        <w:t>Goal 1: Prediction of Individual Property Values</w:t>
      </w:r>
    </w:p>
    <w:p w:rsidR="00DA594D" w:rsidRDefault="00DA594D" w:rsidP="00DA594D">
      <w:pPr>
        <w:pStyle w:val="NoSpacing"/>
        <w:jc w:val="center"/>
        <w:rPr>
          <w:b/>
          <w:bCs/>
        </w:rPr>
      </w:pPr>
    </w:p>
    <w:p w:rsidR="00DA594D" w:rsidRDefault="00DA594D" w:rsidP="00DA594D">
      <w:pPr>
        <w:pStyle w:val="NoSpacing"/>
      </w:pPr>
      <w:r>
        <w:t>Introduction</w:t>
      </w:r>
    </w:p>
    <w:p w:rsidR="00DA594D" w:rsidRDefault="00DA594D" w:rsidP="00DA594D">
      <w:pPr>
        <w:pStyle w:val="NoSpacing"/>
      </w:pPr>
    </w:p>
    <w:p w:rsidR="00DA594D" w:rsidRDefault="008D4969" w:rsidP="003C27BE">
      <w:pPr>
        <w:pStyle w:val="NoSpacing"/>
        <w:ind w:firstLine="720"/>
      </w:pPr>
      <w:r>
        <w:t xml:space="preserve">Home purchasing can be one of the largest purchases of an individual’s life.  The price you pay for your home will affect your finances, budget, lifestyle and future.  The sizeable loans, and </w:t>
      </w:r>
      <w:r w:rsidR="000C2489">
        <w:t>long-term</w:t>
      </w:r>
      <w:r>
        <w:t xml:space="preserve"> lengths involved with mortgages, also makes it a </w:t>
      </w:r>
      <w:r w:rsidR="00AE03FB">
        <w:t>high-risk</w:t>
      </w:r>
      <w:r>
        <w:t xml:space="preserve"> lending scenario for the bank.</w:t>
      </w:r>
      <w:r w:rsidR="00AE03FB">
        <w:t xml:space="preserve">  Being able to accurately predict a properties value based on the parameters of the home can be extremely beneficial to both the homeowner and lender.</w:t>
      </w:r>
    </w:p>
    <w:p w:rsidR="00F2342E" w:rsidRDefault="00B3742E" w:rsidP="003C27BE">
      <w:pPr>
        <w:pStyle w:val="NoSpacing"/>
        <w:ind w:firstLine="720"/>
      </w:pPr>
      <w:r>
        <w:t>With this study we have two main goals</w:t>
      </w:r>
      <w:r w:rsidR="0014682D">
        <w:t>;</w:t>
      </w:r>
      <w:r>
        <w:t xml:space="preserve"> first</w:t>
      </w:r>
      <w:r w:rsidR="0014682D">
        <w:t>,</w:t>
      </w:r>
      <w:r>
        <w:t xml:space="preserve"> we would like to predict the value of the property based off descriptive variables of the property</w:t>
      </w:r>
      <w:r w:rsidR="0014682D">
        <w:t xml:space="preserve"> second, we would like to forecast the mean property price for Jul 2015- July 2016.</w:t>
      </w:r>
      <w:r w:rsidR="0072281B">
        <w:t xml:space="preserve">  We are analyzing these goals for properties in </w:t>
      </w:r>
      <w:r w:rsidR="00946659">
        <w:t>Russia and</w:t>
      </w:r>
      <w:r w:rsidR="0072281B">
        <w:t xml:space="preserve"> were supplied data from a Russian financial institution named Sberbank.</w:t>
      </w:r>
    </w:p>
    <w:p w:rsidR="00DA594D" w:rsidRDefault="00DA594D" w:rsidP="00DA594D">
      <w:pPr>
        <w:pStyle w:val="NoSpacing"/>
      </w:pPr>
    </w:p>
    <w:p w:rsidR="00DA594D" w:rsidRDefault="00DA594D" w:rsidP="00DA594D">
      <w:pPr>
        <w:pStyle w:val="NoSpacing"/>
      </w:pPr>
      <w:r>
        <w:t>Data Description</w:t>
      </w:r>
    </w:p>
    <w:p w:rsidR="00DA594D" w:rsidRDefault="00DA594D" w:rsidP="00DA594D">
      <w:pPr>
        <w:pStyle w:val="NoSpacing"/>
      </w:pPr>
    </w:p>
    <w:p w:rsidR="00DA594D" w:rsidRDefault="00DA594D" w:rsidP="00DA594D">
      <w:pPr>
        <w:pStyle w:val="NoSpacing"/>
      </w:pPr>
      <w:r>
        <w:t xml:space="preserve">Test </w:t>
      </w:r>
      <w:proofErr w:type="spellStart"/>
      <w:r>
        <w:t>Test</w:t>
      </w:r>
      <w:proofErr w:type="spellEnd"/>
    </w:p>
    <w:p w:rsidR="00DA594D" w:rsidRDefault="00DA594D" w:rsidP="00DA594D">
      <w:pPr>
        <w:pStyle w:val="NoSpacing"/>
      </w:pPr>
    </w:p>
    <w:p w:rsidR="00DA594D" w:rsidRDefault="00DA594D" w:rsidP="00DA594D">
      <w:pPr>
        <w:pStyle w:val="NoSpacing"/>
      </w:pPr>
      <w:r>
        <w:t>Data Cleaning/Wrangling</w:t>
      </w:r>
    </w:p>
    <w:p w:rsidR="00DA594D" w:rsidRDefault="00DA594D" w:rsidP="00DA594D">
      <w:pPr>
        <w:pStyle w:val="NoSpacing"/>
      </w:pPr>
    </w:p>
    <w:p w:rsidR="00DA594D" w:rsidRDefault="00764058" w:rsidP="00DA594D">
      <w:pPr>
        <w:pStyle w:val="NoSpacing"/>
      </w:pPr>
      <w:r>
        <w:t>Initial exploration of the data sets shows that we are missing approximately 5.6% of the data for both model data and project data sets</w:t>
      </w:r>
      <w:r w:rsidR="00A17F07">
        <w:t xml:space="preserve"> (Figure 2)</w:t>
      </w:r>
      <w:bookmarkStart w:id="0" w:name="_GoBack"/>
      <w:bookmarkEnd w:id="0"/>
      <w:r>
        <w:t>.</w:t>
      </w:r>
      <w:r w:rsidR="007A1200">
        <w:t xml:space="preserve">  We did not want to remove the data rows and lose possibly </w:t>
      </w:r>
      <w:r w:rsidR="00EA3297">
        <w:t>important data in that row</w:t>
      </w:r>
      <w:r w:rsidR="00461745">
        <w:t xml:space="preserve">, so we imputed the missing data using </w:t>
      </w:r>
      <w:r w:rsidR="00461745" w:rsidRPr="00461745">
        <w:t>Multivariate Imputation via Chained Equations</w:t>
      </w:r>
      <w:r w:rsidR="00461745">
        <w:t xml:space="preserve"> (MICE).  The problem using MICE for this data set is that there are </w:t>
      </w:r>
      <w:r w:rsidR="00E77370">
        <w:t>many</w:t>
      </w:r>
      <w:r w:rsidR="00461745">
        <w:t xml:space="preserve"> unbalanced factor variables.  If you were to dummy code these variables there is a high chance that </w:t>
      </w:r>
      <w:r w:rsidR="00461745" w:rsidRPr="00461745">
        <w:t>one column a linear combination of another</w:t>
      </w:r>
      <w:r w:rsidR="00461745">
        <w:t xml:space="preserve">.  To correct for </w:t>
      </w:r>
      <w:r w:rsidR="00F1019B">
        <w:t>this,</w:t>
      </w:r>
      <w:r w:rsidR="00461745">
        <w:t xml:space="preserve"> we changed the </w:t>
      </w:r>
      <w:r w:rsidR="00F1019B">
        <w:t xml:space="preserve">imputation </w:t>
      </w:r>
      <w:r w:rsidR="00E77370">
        <w:t>method,</w:t>
      </w:r>
      <w:r w:rsidR="00F1019B">
        <w:t xml:space="preserve"> so it was not a </w:t>
      </w:r>
      <w:r w:rsidR="00F1019B" w:rsidRPr="00F1019B">
        <w:t>stochastic</w:t>
      </w:r>
      <w:r w:rsidR="00F1019B">
        <w:t xml:space="preserve"> method.  </w:t>
      </w:r>
      <w:r w:rsidR="00E77370">
        <w:t>So,</w:t>
      </w:r>
      <w:r w:rsidR="00F1019B">
        <w:t xml:space="preserve"> we utilized classification and regression trees to complete the imputation of missing data.</w:t>
      </w:r>
    </w:p>
    <w:p w:rsidR="00E77370" w:rsidRDefault="00E77370" w:rsidP="00E77370">
      <w:pPr>
        <w:pStyle w:val="NoSpacing"/>
        <w:jc w:val="center"/>
      </w:pPr>
      <w:r>
        <w:t>Figure 2 “Missing Variable Plot”</w:t>
      </w:r>
    </w:p>
    <w:p w:rsidR="00764058" w:rsidRDefault="00764058" w:rsidP="00E77370">
      <w:pPr>
        <w:pStyle w:val="NoSpacing"/>
        <w:jc w:val="center"/>
      </w:pPr>
      <w:r>
        <w:rPr>
          <w:noProof/>
        </w:rPr>
        <w:drawing>
          <wp:inline distT="0" distB="0" distL="0" distR="0" wp14:anchorId="65B55C62" wp14:editId="3B7F7A11">
            <wp:extent cx="3676650" cy="205043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83805" cy="2054429"/>
                    </a:xfrm>
                    <a:prstGeom prst="rect">
                      <a:avLst/>
                    </a:prstGeom>
                  </pic:spPr>
                </pic:pic>
              </a:graphicData>
            </a:graphic>
          </wp:inline>
        </w:drawing>
      </w:r>
    </w:p>
    <w:p w:rsidR="00E77370" w:rsidRDefault="00E77370" w:rsidP="00E77370">
      <w:pPr>
        <w:pStyle w:val="NoSpacing"/>
        <w:jc w:val="center"/>
      </w:pPr>
    </w:p>
    <w:p w:rsidR="00E77370" w:rsidRDefault="00E77370" w:rsidP="00E77370">
      <w:pPr>
        <w:pStyle w:val="NoSpacing"/>
        <w:jc w:val="center"/>
      </w:pPr>
    </w:p>
    <w:p w:rsidR="00E77370" w:rsidRDefault="00E77370" w:rsidP="00E77370">
      <w:pPr>
        <w:pStyle w:val="NoSpacing"/>
        <w:jc w:val="center"/>
      </w:pPr>
      <w:r>
        <w:lastRenderedPageBreak/>
        <w:t>Figure 3 “Missing Variable Plot After Imputation”</w:t>
      </w:r>
    </w:p>
    <w:p w:rsidR="00E77370" w:rsidRDefault="00E77370" w:rsidP="00E77370">
      <w:pPr>
        <w:pStyle w:val="NoSpacing"/>
        <w:jc w:val="center"/>
      </w:pPr>
      <w:r>
        <w:rPr>
          <w:noProof/>
        </w:rPr>
        <w:drawing>
          <wp:inline distT="0" distB="0" distL="0" distR="0" wp14:anchorId="31FE9AC1" wp14:editId="32F719B5">
            <wp:extent cx="3848100" cy="21588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8217" cy="2181307"/>
                    </a:xfrm>
                    <a:prstGeom prst="rect">
                      <a:avLst/>
                    </a:prstGeom>
                  </pic:spPr>
                </pic:pic>
              </a:graphicData>
            </a:graphic>
          </wp:inline>
        </w:drawing>
      </w:r>
    </w:p>
    <w:p w:rsidR="00E77370" w:rsidRDefault="00E77370" w:rsidP="00E77370">
      <w:pPr>
        <w:pStyle w:val="NoSpacing"/>
        <w:jc w:val="center"/>
      </w:pPr>
    </w:p>
    <w:p w:rsidR="00DA594D" w:rsidRDefault="00DA594D" w:rsidP="00DA594D">
      <w:pPr>
        <w:pStyle w:val="NoSpacing"/>
      </w:pPr>
    </w:p>
    <w:p w:rsidR="00DA594D" w:rsidRDefault="00DA594D" w:rsidP="00DA594D">
      <w:pPr>
        <w:pStyle w:val="NoSpacing"/>
      </w:pPr>
      <w:r>
        <w:t>EDA</w:t>
      </w:r>
    </w:p>
    <w:p w:rsidR="00DA594D" w:rsidRDefault="00DA594D" w:rsidP="00DA594D">
      <w:pPr>
        <w:pStyle w:val="NoSpacing"/>
      </w:pPr>
    </w:p>
    <w:p w:rsidR="00DA594D" w:rsidRDefault="003E0E90" w:rsidP="003E0E90">
      <w:pPr>
        <w:pStyle w:val="NoSpacing"/>
        <w:numPr>
          <w:ilvl w:val="0"/>
          <w:numId w:val="1"/>
        </w:numPr>
      </w:pPr>
      <w:r>
        <w:t>Outlier identification was conducted on all continuous, numerical values.  We used the Inter-Quartile-Range (IQR) method.  Each column was evaluated and both the top and bottom 25% values were extracted, and any values beyond 1.5</w:t>
      </w:r>
      <w:r w:rsidR="009701A5">
        <w:t xml:space="preserve">*IQR was considered an outlier and was replaced with either </w:t>
      </w:r>
      <w:r w:rsidR="009701A5" w:rsidRPr="009701A5">
        <w:t>5% or 95%th observation value</w:t>
      </w:r>
      <w:r w:rsidR="009701A5">
        <w:t>.</w:t>
      </w:r>
    </w:p>
    <w:p w:rsidR="007724DC" w:rsidRDefault="00CD18DF" w:rsidP="003E0E90">
      <w:pPr>
        <w:pStyle w:val="NoSpacing"/>
        <w:numPr>
          <w:ilvl w:val="0"/>
          <w:numId w:val="1"/>
        </w:numPr>
      </w:pPr>
      <w:r>
        <w:t>Please see “Data Cleaning/Wrangling” section for a description for missing value identification.</w:t>
      </w:r>
    </w:p>
    <w:p w:rsidR="00CD18DF" w:rsidRDefault="007722A3" w:rsidP="003E0E90">
      <w:pPr>
        <w:pStyle w:val="NoSpacing"/>
        <w:numPr>
          <w:ilvl w:val="0"/>
          <w:numId w:val="1"/>
        </w:numPr>
      </w:pPr>
      <w:r>
        <w:t>We checked for</w:t>
      </w:r>
      <w:r w:rsidR="00DE0335">
        <w:t xml:space="preserve"> </w:t>
      </w:r>
      <w:r>
        <w:t>collinearity</w:t>
      </w:r>
      <w:r w:rsidR="00DE0335">
        <w:t xml:space="preserve"> using a correlation plot, which plots all variables against each other.  The closer a value is to 1 or -1 the higher probability that those variables are collinearly related.</w:t>
      </w:r>
    </w:p>
    <w:p w:rsidR="00DE0335" w:rsidRDefault="00DE0335" w:rsidP="00DE0335">
      <w:pPr>
        <w:pStyle w:val="NoSpacing"/>
        <w:ind w:left="1080"/>
      </w:pPr>
      <w:r>
        <w:rPr>
          <w:noProof/>
        </w:rPr>
        <w:drawing>
          <wp:inline distT="0" distB="0" distL="0" distR="0" wp14:anchorId="22CE79C4" wp14:editId="7BD9757F">
            <wp:extent cx="1471221" cy="141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83672" cy="1428034"/>
                    </a:xfrm>
                    <a:prstGeom prst="rect">
                      <a:avLst/>
                    </a:prstGeom>
                  </pic:spPr>
                </pic:pic>
              </a:graphicData>
            </a:graphic>
          </wp:inline>
        </w:drawing>
      </w:r>
    </w:p>
    <w:p w:rsidR="007C4894" w:rsidRDefault="007C4894" w:rsidP="007C4894">
      <w:pPr>
        <w:pStyle w:val="NoSpacing"/>
        <w:numPr>
          <w:ilvl w:val="0"/>
          <w:numId w:val="1"/>
        </w:numPr>
      </w:pPr>
      <w:r>
        <w:t>Checking assumptions</w:t>
      </w:r>
    </w:p>
    <w:p w:rsidR="007C4894" w:rsidRDefault="007C4894" w:rsidP="007C4894">
      <w:pPr>
        <w:pStyle w:val="NoSpacing"/>
        <w:numPr>
          <w:ilvl w:val="0"/>
          <w:numId w:val="1"/>
        </w:numPr>
      </w:pPr>
      <w:r>
        <w:t>Variable Selection</w:t>
      </w:r>
    </w:p>
    <w:p w:rsidR="007C4894" w:rsidRDefault="007C4894" w:rsidP="007C4894">
      <w:pPr>
        <w:pStyle w:val="NoSpacing"/>
        <w:numPr>
          <w:ilvl w:val="0"/>
          <w:numId w:val="1"/>
        </w:numPr>
      </w:pPr>
      <w:r>
        <w:t>Anything else</w:t>
      </w:r>
    </w:p>
    <w:p w:rsidR="00DA594D" w:rsidRDefault="00DA594D" w:rsidP="00DA594D">
      <w:pPr>
        <w:pStyle w:val="NoSpacing"/>
      </w:pPr>
    </w:p>
    <w:p w:rsidR="00DA594D" w:rsidRDefault="00DA594D" w:rsidP="00DA594D">
      <w:pPr>
        <w:pStyle w:val="NoSpacing"/>
      </w:pPr>
      <w:r>
        <w:t>Modeling</w:t>
      </w:r>
    </w:p>
    <w:p w:rsidR="00DA594D" w:rsidRDefault="00DA594D" w:rsidP="00DA594D">
      <w:pPr>
        <w:pStyle w:val="NoSpacing"/>
      </w:pPr>
    </w:p>
    <w:p w:rsidR="00DA594D" w:rsidRDefault="00DA594D" w:rsidP="00DA594D">
      <w:pPr>
        <w:pStyle w:val="NoSpacing"/>
      </w:pPr>
      <w:r>
        <w:t xml:space="preserve">Test </w:t>
      </w:r>
      <w:proofErr w:type="spellStart"/>
      <w:r>
        <w:t>Test</w:t>
      </w:r>
      <w:proofErr w:type="spellEnd"/>
    </w:p>
    <w:p w:rsidR="00DA594D" w:rsidRDefault="00DA594D" w:rsidP="00DA594D">
      <w:pPr>
        <w:pStyle w:val="NoSpacing"/>
      </w:pPr>
    </w:p>
    <w:p w:rsidR="00DA594D" w:rsidRDefault="00DA594D" w:rsidP="00DA594D">
      <w:pPr>
        <w:pStyle w:val="NoSpacing"/>
      </w:pPr>
      <w:r>
        <w:t>Prediction</w:t>
      </w:r>
    </w:p>
    <w:p w:rsidR="00DA594D" w:rsidRDefault="00DA594D" w:rsidP="00DA594D">
      <w:pPr>
        <w:pStyle w:val="NoSpacing"/>
      </w:pPr>
    </w:p>
    <w:p w:rsidR="00DA594D" w:rsidRDefault="00DA594D" w:rsidP="00DA594D">
      <w:pPr>
        <w:pStyle w:val="NoSpacing"/>
      </w:pPr>
      <w:r>
        <w:t xml:space="preserve">Test </w:t>
      </w:r>
      <w:proofErr w:type="spellStart"/>
      <w:r>
        <w:t>Test</w:t>
      </w:r>
      <w:proofErr w:type="spellEnd"/>
    </w:p>
    <w:p w:rsidR="00DA594D" w:rsidRDefault="00DA594D" w:rsidP="00DA594D">
      <w:pPr>
        <w:pStyle w:val="NoSpacing"/>
      </w:pPr>
    </w:p>
    <w:p w:rsidR="00DA594D" w:rsidRDefault="00DA594D" w:rsidP="00DA594D">
      <w:pPr>
        <w:pStyle w:val="NoSpacing"/>
      </w:pPr>
      <w:r>
        <w:t xml:space="preserve">Conclusion </w:t>
      </w:r>
    </w:p>
    <w:p w:rsidR="00DA594D" w:rsidRDefault="00DA594D" w:rsidP="00DA594D">
      <w:pPr>
        <w:pStyle w:val="NoSpacing"/>
      </w:pPr>
    </w:p>
    <w:p w:rsidR="00DA594D" w:rsidRDefault="00DA594D" w:rsidP="00DA594D">
      <w:pPr>
        <w:pStyle w:val="NoSpacing"/>
      </w:pPr>
      <w:r>
        <w:t xml:space="preserve">Test </w:t>
      </w:r>
      <w:proofErr w:type="spellStart"/>
      <w:r>
        <w:t>Test</w:t>
      </w:r>
      <w:proofErr w:type="spellEnd"/>
    </w:p>
    <w:p w:rsidR="00DA594D" w:rsidRDefault="00DA594D" w:rsidP="00DA594D">
      <w:pPr>
        <w:pStyle w:val="NoSpacing"/>
      </w:pPr>
    </w:p>
    <w:p w:rsidR="00DA594D" w:rsidRDefault="00DA594D" w:rsidP="00DA594D">
      <w:pPr>
        <w:pStyle w:val="NoSpacing"/>
      </w:pPr>
    </w:p>
    <w:p w:rsidR="00DA594D" w:rsidRDefault="00DA594D" w:rsidP="00DA594D">
      <w:pPr>
        <w:pStyle w:val="NoSpacing"/>
      </w:pPr>
      <w:r>
        <w:t>Goal 2: Prediction of Mean Property Value by Year</w:t>
      </w:r>
    </w:p>
    <w:p w:rsidR="00DA594D" w:rsidRDefault="00DA594D" w:rsidP="00DA594D">
      <w:pPr>
        <w:pStyle w:val="NoSpacing"/>
      </w:pPr>
    </w:p>
    <w:p w:rsidR="00DA594D" w:rsidRDefault="00DA594D" w:rsidP="00DA594D">
      <w:pPr>
        <w:pStyle w:val="NoSpacing"/>
      </w:pPr>
      <w:r>
        <w:t>Introduction</w:t>
      </w:r>
    </w:p>
    <w:p w:rsidR="00DA594D" w:rsidRDefault="00DA594D" w:rsidP="00DA594D">
      <w:pPr>
        <w:pStyle w:val="NoSpacing"/>
      </w:pPr>
    </w:p>
    <w:p w:rsidR="00DA594D" w:rsidRDefault="00DA594D" w:rsidP="00DA594D">
      <w:pPr>
        <w:pStyle w:val="NoSpacing"/>
      </w:pPr>
      <w:r>
        <w:t xml:space="preserve">Test </w:t>
      </w:r>
      <w:proofErr w:type="spellStart"/>
      <w:r>
        <w:t>Test</w:t>
      </w:r>
      <w:proofErr w:type="spellEnd"/>
    </w:p>
    <w:p w:rsidR="00DA594D" w:rsidRDefault="00DA594D" w:rsidP="00DA594D">
      <w:pPr>
        <w:pStyle w:val="NoSpacing"/>
      </w:pPr>
    </w:p>
    <w:p w:rsidR="00DA594D" w:rsidRDefault="00DA594D" w:rsidP="00DA594D">
      <w:pPr>
        <w:pStyle w:val="NoSpacing"/>
      </w:pPr>
      <w:r>
        <w:t>Data Cleaning/Wrangling</w:t>
      </w:r>
    </w:p>
    <w:p w:rsidR="00DA594D" w:rsidRDefault="00DA594D" w:rsidP="00DA594D">
      <w:pPr>
        <w:pStyle w:val="NoSpacing"/>
      </w:pPr>
    </w:p>
    <w:p w:rsidR="00DA594D" w:rsidRDefault="00DA594D" w:rsidP="00DA594D">
      <w:pPr>
        <w:pStyle w:val="NoSpacing"/>
      </w:pPr>
      <w:r>
        <w:t xml:space="preserve">Test </w:t>
      </w:r>
      <w:proofErr w:type="spellStart"/>
      <w:r>
        <w:t>Test</w:t>
      </w:r>
      <w:proofErr w:type="spellEnd"/>
    </w:p>
    <w:p w:rsidR="00DA594D" w:rsidRDefault="00DA594D" w:rsidP="00DA594D">
      <w:pPr>
        <w:pStyle w:val="NoSpacing"/>
      </w:pPr>
    </w:p>
    <w:p w:rsidR="00DA594D" w:rsidRDefault="00DA594D" w:rsidP="00DA594D">
      <w:pPr>
        <w:pStyle w:val="NoSpacing"/>
      </w:pPr>
      <w:r>
        <w:t>Plot Time Series</w:t>
      </w:r>
    </w:p>
    <w:p w:rsidR="00DA594D" w:rsidRDefault="00DA594D" w:rsidP="00DA594D">
      <w:pPr>
        <w:pStyle w:val="NoSpacing"/>
      </w:pPr>
    </w:p>
    <w:p w:rsidR="00DA594D" w:rsidRDefault="00DA594D" w:rsidP="00DA594D">
      <w:pPr>
        <w:pStyle w:val="NoSpacing"/>
      </w:pPr>
      <w:r>
        <w:t xml:space="preserve">Test </w:t>
      </w:r>
      <w:proofErr w:type="spellStart"/>
      <w:r>
        <w:t>Test</w:t>
      </w:r>
      <w:proofErr w:type="spellEnd"/>
    </w:p>
    <w:p w:rsidR="00DA594D" w:rsidRDefault="00DA594D" w:rsidP="00DA594D">
      <w:pPr>
        <w:pStyle w:val="NoSpacing"/>
      </w:pPr>
    </w:p>
    <w:p w:rsidR="00DA594D" w:rsidRDefault="00DA594D" w:rsidP="00DA594D">
      <w:pPr>
        <w:pStyle w:val="NoSpacing"/>
      </w:pPr>
      <w:r>
        <w:t xml:space="preserve">Model the Residual Series </w:t>
      </w:r>
    </w:p>
    <w:p w:rsidR="00DA594D" w:rsidRDefault="00DA594D" w:rsidP="00DA594D">
      <w:pPr>
        <w:pStyle w:val="NoSpacing"/>
      </w:pPr>
    </w:p>
    <w:p w:rsidR="00DA594D" w:rsidRDefault="00DA594D" w:rsidP="00DA594D">
      <w:pPr>
        <w:pStyle w:val="NoSpacing"/>
      </w:pPr>
      <w:r>
        <w:t xml:space="preserve">Test </w:t>
      </w:r>
      <w:proofErr w:type="spellStart"/>
      <w:r>
        <w:t>Test</w:t>
      </w:r>
      <w:proofErr w:type="spellEnd"/>
    </w:p>
    <w:p w:rsidR="00DA594D" w:rsidRDefault="00DA594D" w:rsidP="00DA594D">
      <w:pPr>
        <w:pStyle w:val="NoSpacing"/>
      </w:pPr>
    </w:p>
    <w:p w:rsidR="00DA594D" w:rsidRDefault="00DA594D" w:rsidP="00DA594D">
      <w:pPr>
        <w:pStyle w:val="NoSpacing"/>
      </w:pPr>
      <w:r>
        <w:t>Forecast</w:t>
      </w:r>
    </w:p>
    <w:p w:rsidR="00DA594D" w:rsidRDefault="00DA594D" w:rsidP="00DA594D">
      <w:pPr>
        <w:pStyle w:val="NoSpacing"/>
      </w:pPr>
    </w:p>
    <w:p w:rsidR="00DA594D" w:rsidRDefault="00DA594D" w:rsidP="00DA594D">
      <w:pPr>
        <w:pStyle w:val="NoSpacing"/>
      </w:pPr>
      <w:r>
        <w:t xml:space="preserve">Test </w:t>
      </w:r>
      <w:proofErr w:type="spellStart"/>
      <w:r>
        <w:t>Test</w:t>
      </w:r>
      <w:proofErr w:type="spellEnd"/>
    </w:p>
    <w:p w:rsidR="00DA594D" w:rsidRDefault="00DA594D" w:rsidP="00DA594D">
      <w:pPr>
        <w:pStyle w:val="NoSpacing"/>
      </w:pPr>
    </w:p>
    <w:p w:rsidR="00DA594D" w:rsidRPr="00DA594D" w:rsidRDefault="00C64BA0" w:rsidP="00DA594D">
      <w:pPr>
        <w:pStyle w:val="NoSpacing"/>
      </w:pPr>
      <w:r>
        <w:t>Conclusion</w:t>
      </w:r>
    </w:p>
    <w:sectPr w:rsidR="00DA594D" w:rsidRPr="00DA5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1D5D86"/>
    <w:multiLevelType w:val="hybridMultilevel"/>
    <w:tmpl w:val="1BAE51CA"/>
    <w:lvl w:ilvl="0" w:tplc="6E4A69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E27"/>
    <w:rsid w:val="000C2489"/>
    <w:rsid w:val="0014682D"/>
    <w:rsid w:val="003C27BE"/>
    <w:rsid w:val="003E0E90"/>
    <w:rsid w:val="00461745"/>
    <w:rsid w:val="006C18E3"/>
    <w:rsid w:val="0072281B"/>
    <w:rsid w:val="00764058"/>
    <w:rsid w:val="007722A3"/>
    <w:rsid w:val="007724DC"/>
    <w:rsid w:val="007A1200"/>
    <w:rsid w:val="007C4894"/>
    <w:rsid w:val="008D4969"/>
    <w:rsid w:val="00946659"/>
    <w:rsid w:val="009701A5"/>
    <w:rsid w:val="00A17F07"/>
    <w:rsid w:val="00AE03FB"/>
    <w:rsid w:val="00B3742E"/>
    <w:rsid w:val="00C64BA0"/>
    <w:rsid w:val="00CD18DF"/>
    <w:rsid w:val="00DA594D"/>
    <w:rsid w:val="00DE0335"/>
    <w:rsid w:val="00E77370"/>
    <w:rsid w:val="00EA3297"/>
    <w:rsid w:val="00F1019B"/>
    <w:rsid w:val="00F22E27"/>
    <w:rsid w:val="00F2342E"/>
    <w:rsid w:val="00F55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B37D3"/>
  <w15:chartTrackingRefBased/>
  <w15:docId w15:val="{8943B279-40B5-4457-8197-C788F61FA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59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Weatherford</dc:creator>
  <cp:keywords/>
  <dc:description/>
  <cp:lastModifiedBy>Michael Weatherford</cp:lastModifiedBy>
  <cp:revision>23</cp:revision>
  <dcterms:created xsi:type="dcterms:W3CDTF">2020-06-12T15:27:00Z</dcterms:created>
  <dcterms:modified xsi:type="dcterms:W3CDTF">2020-06-12T16:34:00Z</dcterms:modified>
</cp:coreProperties>
</file>