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2F300" w14:textId="77777777" w:rsidR="00F7333F" w:rsidRPr="00F7333F" w:rsidRDefault="00F7333F" w:rsidP="00F7333F">
      <w:pPr>
        <w:spacing w:line="360" w:lineRule="auto"/>
        <w:rPr>
          <w:rFonts w:ascii="Bahnschrift" w:hAnsi="Bahnschrift"/>
        </w:rPr>
      </w:pPr>
      <w:r w:rsidRPr="00F7333F">
        <w:rPr>
          <w:rFonts w:ascii="Bahnschrift" w:hAnsi="Bahnschrift"/>
          <w:b/>
          <w:bCs/>
        </w:rPr>
        <w:t>Name:</w:t>
      </w:r>
      <w:r w:rsidRPr="00F7333F">
        <w:rPr>
          <w:rFonts w:ascii="Bahnschrift" w:hAnsi="Bahnschrift"/>
        </w:rPr>
        <w:t xml:space="preserve"> Thomas Caetano</w:t>
      </w:r>
    </w:p>
    <w:p w14:paraId="5AE11C58" w14:textId="65937008" w:rsidR="00F7333F" w:rsidRPr="00F7333F" w:rsidRDefault="00F7333F" w:rsidP="00F7333F">
      <w:pPr>
        <w:spacing w:line="360" w:lineRule="auto"/>
        <w:rPr>
          <w:rFonts w:ascii="Bahnschrift" w:hAnsi="Bahnschrift"/>
        </w:rPr>
      </w:pPr>
      <w:r w:rsidRPr="00F7333F">
        <w:rPr>
          <w:rFonts w:ascii="Bahnschrift" w:hAnsi="Bahnschrift"/>
          <w:b/>
          <w:bCs/>
        </w:rPr>
        <w:t>Date:</w:t>
      </w:r>
      <w:r w:rsidRPr="00F7333F">
        <w:rPr>
          <w:rFonts w:ascii="Bahnschrift" w:hAnsi="Bahnschrift"/>
        </w:rPr>
        <w:t xml:space="preserve"> </w:t>
      </w:r>
      <w:r>
        <w:rPr>
          <w:rFonts w:ascii="Bahnschrift" w:hAnsi="Bahnschrift"/>
        </w:rPr>
        <w:t>12-12-</w:t>
      </w:r>
      <w:r w:rsidRPr="00F7333F">
        <w:rPr>
          <w:rFonts w:ascii="Bahnschrift" w:hAnsi="Bahnschrift"/>
        </w:rPr>
        <w:t>2021</w:t>
      </w:r>
    </w:p>
    <w:p w14:paraId="068F7759" w14:textId="77777777" w:rsidR="00F7333F" w:rsidRDefault="00F7333F" w:rsidP="00F7333F">
      <w:pPr>
        <w:spacing w:line="360" w:lineRule="auto"/>
        <w:rPr>
          <w:rFonts w:ascii="Bahnschrift" w:hAnsi="Bahnschrift"/>
        </w:rPr>
      </w:pPr>
      <w:r w:rsidRPr="00F7333F">
        <w:rPr>
          <w:rFonts w:ascii="Bahnschrift" w:hAnsi="Bahnschrift"/>
          <w:b/>
          <w:bCs/>
        </w:rPr>
        <w:t>Course:</w:t>
      </w:r>
      <w:r w:rsidRPr="00F7333F">
        <w:rPr>
          <w:rFonts w:ascii="Bahnschrift" w:hAnsi="Bahnschrift"/>
        </w:rPr>
        <w:t xml:space="preserve"> PYTHON FUNDAMENTALS – UW (IT FDN 110 B)</w:t>
      </w:r>
    </w:p>
    <w:p w14:paraId="59ECD71F" w14:textId="44F31585" w:rsidR="00F7333F" w:rsidRDefault="00C01C23" w:rsidP="00F7333F">
      <w:pPr>
        <w:spacing w:line="360" w:lineRule="auto"/>
        <w:rPr>
          <w:rFonts w:ascii="Bahnschrift" w:hAnsi="Bahnschrift"/>
        </w:rPr>
      </w:pPr>
      <w:r w:rsidRPr="00F7333F">
        <w:rPr>
          <w:rFonts w:ascii="Bahnschrift" w:hAnsi="Bahnschrift"/>
        </w:rPr>
        <w:t>INTRODUCTION</w:t>
      </w:r>
    </w:p>
    <w:p w14:paraId="6A269263" w14:textId="62CB1B62" w:rsidR="003777BA" w:rsidRPr="00A70275" w:rsidRDefault="00F7333F" w:rsidP="00F7333F">
      <w:pPr>
        <w:spacing w:line="360" w:lineRule="auto"/>
      </w:pPr>
      <w:r w:rsidRPr="00A70275">
        <w:t>Lab09_A focuses on the applicability of</w:t>
      </w:r>
      <w:r w:rsidR="003777BA" w:rsidRPr="00A70275">
        <w:t xml:space="preserve"> python modules and how it’s classes, functions and methods are called within the body of a main programme. The main assignment consists of tying all the code together</w:t>
      </w:r>
      <w:r w:rsidR="000A5507" w:rsidRPr="00A70275">
        <w:t xml:space="preserve">. The modules are imported in the beginning of the code and they serve to replace several phases or methods of the code by referencing the classes and functions inside the modules. </w:t>
      </w:r>
    </w:p>
    <w:p w14:paraId="7C3ED4C0" w14:textId="6E357902" w:rsidR="00C01C23" w:rsidRDefault="00C01C23">
      <w:pPr>
        <w:rPr>
          <w:rFonts w:ascii="Bahnschrift" w:hAnsi="Bahnschrift"/>
          <w:sz w:val="24"/>
          <w:szCs w:val="24"/>
        </w:rPr>
      </w:pPr>
      <w:r>
        <w:rPr>
          <w:rFonts w:ascii="Bahnschrift" w:hAnsi="Bahnschrift"/>
          <w:sz w:val="24"/>
          <w:szCs w:val="24"/>
        </w:rPr>
        <w:t>GitHub Link:</w:t>
      </w:r>
      <w:r w:rsidR="000A5507">
        <w:rPr>
          <w:rFonts w:ascii="Bahnschrift" w:hAnsi="Bahnschrift"/>
          <w:sz w:val="24"/>
          <w:szCs w:val="24"/>
        </w:rPr>
        <w:t xml:space="preserve"> </w:t>
      </w:r>
      <w:hyperlink r:id="rId7" w:history="1">
        <w:r w:rsidR="000A5507" w:rsidRPr="00781C80">
          <w:rPr>
            <w:rStyle w:val="Hyperlink"/>
            <w:rFonts w:ascii="Bahnschrift" w:hAnsi="Bahnschrift"/>
            <w:sz w:val="24"/>
            <w:szCs w:val="24"/>
          </w:rPr>
          <w:t>https://github.com/tcaetano1970/Assignment_09</w:t>
        </w:r>
      </w:hyperlink>
      <w:r w:rsidR="000A5507">
        <w:rPr>
          <w:rFonts w:ascii="Bahnschrift" w:hAnsi="Bahnschrift"/>
          <w:sz w:val="24"/>
          <w:szCs w:val="24"/>
        </w:rPr>
        <w:t xml:space="preserve"> </w:t>
      </w:r>
    </w:p>
    <w:p w14:paraId="462FC183" w14:textId="6128EE9E" w:rsidR="00C01C23" w:rsidRPr="00C01C23" w:rsidRDefault="00C01C23">
      <w:pPr>
        <w:rPr>
          <w:rStyle w:val="fontstyle21"/>
          <w:sz w:val="12"/>
          <w:szCs w:val="12"/>
        </w:rPr>
      </w:pPr>
      <w:r>
        <w:rPr>
          <w:rStyle w:val="fontstyle01"/>
        </w:rPr>
        <w:t>LAB 09-A</w:t>
      </w:r>
      <w:r>
        <w:rPr>
          <w:rFonts w:ascii="Calibri-Light" w:hAnsi="Calibri-Light"/>
          <w:color w:val="2F5496"/>
          <w:sz w:val="26"/>
          <w:szCs w:val="26"/>
        </w:rPr>
        <w:br/>
      </w:r>
      <w:r w:rsidRPr="00C01C23">
        <w:rPr>
          <w:rStyle w:val="fontstyle21"/>
          <w:sz w:val="12"/>
          <w:szCs w:val="12"/>
        </w:rPr>
        <w:t>In this Lab, you’ll create multiple modules that work together. We’ll re-implement the functionality of last module’s</w:t>
      </w:r>
      <w:r w:rsidRPr="00C01C23">
        <w:rPr>
          <w:rFonts w:ascii="Calibri" w:hAnsi="Calibri" w:cs="Calibri"/>
          <w:color w:val="000000"/>
          <w:sz w:val="12"/>
          <w:szCs w:val="12"/>
        </w:rPr>
        <w:br/>
      </w:r>
      <w:r w:rsidRPr="00C01C23">
        <w:rPr>
          <w:rStyle w:val="fontstyle21"/>
          <w:sz w:val="12"/>
          <w:szCs w:val="12"/>
        </w:rPr>
        <w:t>assignment using modules. You’ll also add a test harness to test your modules.</w:t>
      </w:r>
      <w:r w:rsidRPr="00C01C23">
        <w:rPr>
          <w:rFonts w:ascii="Calibri" w:hAnsi="Calibri" w:cs="Calibri"/>
          <w:color w:val="000000"/>
          <w:sz w:val="12"/>
          <w:szCs w:val="12"/>
        </w:rPr>
        <w:br/>
      </w:r>
      <w:r w:rsidRPr="00C01C23">
        <w:rPr>
          <w:rStyle w:val="fontstyle31"/>
          <w:sz w:val="12"/>
          <w:szCs w:val="12"/>
        </w:rPr>
        <w:t xml:space="preserve">Note: </w:t>
      </w:r>
      <w:r w:rsidRPr="00C01C23">
        <w:rPr>
          <w:rStyle w:val="fontstyle21"/>
          <w:sz w:val="12"/>
          <w:szCs w:val="12"/>
        </w:rPr>
        <w:t>You do not need to type all the code. You can re-purpose code from last week’s assignment.</w:t>
      </w:r>
      <w:r w:rsidRPr="00C01C23">
        <w:rPr>
          <w:rFonts w:ascii="Calibri" w:hAnsi="Calibri" w:cs="Calibri"/>
          <w:color w:val="000000"/>
          <w:sz w:val="12"/>
          <w:szCs w:val="12"/>
        </w:rPr>
        <w:br/>
      </w:r>
      <w:r w:rsidRPr="00C01C23">
        <w:rPr>
          <w:rStyle w:val="fontstyle31"/>
          <w:color w:val="FF0000"/>
          <w:sz w:val="12"/>
          <w:szCs w:val="12"/>
        </w:rPr>
        <w:t xml:space="preserve">Important: </w:t>
      </w:r>
      <w:r w:rsidRPr="00C01C23">
        <w:rPr>
          <w:rStyle w:val="fontstyle21"/>
          <w:sz w:val="12"/>
          <w:szCs w:val="12"/>
        </w:rPr>
        <w:t>create a sub-directory Mod09_A in your _</w:t>
      </w:r>
      <w:proofErr w:type="spellStart"/>
      <w:r w:rsidRPr="00C01C23">
        <w:rPr>
          <w:rStyle w:val="fontstyle21"/>
          <w:sz w:val="12"/>
          <w:szCs w:val="12"/>
        </w:rPr>
        <w:t>FDProgramming</w:t>
      </w:r>
      <w:proofErr w:type="spellEnd"/>
      <w:r w:rsidRPr="00C01C23">
        <w:rPr>
          <w:rStyle w:val="fontstyle21"/>
          <w:sz w:val="12"/>
          <w:szCs w:val="12"/>
        </w:rPr>
        <w:t xml:space="preserve"> directory for this. (will get important in the next</w:t>
      </w:r>
      <w:r w:rsidRPr="00C01C23">
        <w:rPr>
          <w:rFonts w:ascii="Calibri" w:hAnsi="Calibri" w:cs="Calibri"/>
          <w:color w:val="000000"/>
          <w:sz w:val="12"/>
          <w:szCs w:val="12"/>
        </w:rPr>
        <w:br/>
      </w:r>
      <w:r w:rsidRPr="00C01C23">
        <w:rPr>
          <w:rStyle w:val="fontstyle21"/>
          <w:sz w:val="12"/>
          <w:szCs w:val="12"/>
        </w:rPr>
        <w:t>step!)</w:t>
      </w:r>
    </w:p>
    <w:p w14:paraId="7A56FCDC" w14:textId="6146C055" w:rsidR="00C01C23" w:rsidRPr="00C01C23" w:rsidRDefault="00C01C23" w:rsidP="00C01C23">
      <w:pPr>
        <w:pStyle w:val="ListParagraph"/>
        <w:numPr>
          <w:ilvl w:val="0"/>
          <w:numId w:val="1"/>
        </w:numPr>
        <w:rPr>
          <w:rFonts w:ascii="Calibri" w:hAnsi="Calibri" w:cs="Calibri"/>
          <w:color w:val="000000"/>
          <w:sz w:val="12"/>
          <w:szCs w:val="12"/>
        </w:rPr>
      </w:pPr>
      <w:r w:rsidRPr="00C01C23">
        <w:rPr>
          <w:rFonts w:ascii="Calibri" w:hAnsi="Calibri" w:cs="Calibri"/>
          <w:color w:val="000000"/>
          <w:sz w:val="12"/>
          <w:szCs w:val="12"/>
        </w:rPr>
        <w:t>Create a script called ‘TestHarness.py’</w:t>
      </w:r>
      <w:r w:rsidRPr="00C01C23">
        <w:rPr>
          <w:rFonts w:ascii="Calibri" w:hAnsi="Calibri" w:cs="Calibri"/>
          <w:color w:val="000000"/>
          <w:sz w:val="12"/>
          <w:szCs w:val="12"/>
        </w:rPr>
        <w:br/>
        <w:t>2. Create a script module ‘DataClasses.py’</w:t>
      </w:r>
      <w:r w:rsidRPr="00C01C23">
        <w:rPr>
          <w:rFonts w:ascii="Calibri" w:hAnsi="Calibri" w:cs="Calibri"/>
          <w:color w:val="000000"/>
          <w:sz w:val="12"/>
          <w:szCs w:val="12"/>
        </w:rPr>
        <w:br/>
        <w:t>3. Add the code in listing 6 to the DataClasses.py script.</w:t>
      </w:r>
      <w:r w:rsidRPr="00C01C23">
        <w:rPr>
          <w:rFonts w:ascii="Calibri" w:hAnsi="Calibri" w:cs="Calibri"/>
          <w:color w:val="000000"/>
          <w:sz w:val="12"/>
          <w:szCs w:val="12"/>
        </w:rPr>
        <w:br/>
        <w:t>4. Add code to your TestHarness.py script to test your DataClasses.py script</w:t>
      </w:r>
      <w:r w:rsidRPr="00C01C23">
        <w:rPr>
          <w:rFonts w:ascii="Calibri" w:hAnsi="Calibri" w:cs="Calibri"/>
          <w:color w:val="000000"/>
          <w:sz w:val="12"/>
          <w:szCs w:val="12"/>
        </w:rPr>
        <w:br/>
        <w:t>5. Create a script module ‘IOClasses.py’</w:t>
      </w:r>
      <w:r w:rsidRPr="00C01C23">
        <w:rPr>
          <w:rFonts w:ascii="Calibri" w:hAnsi="Calibri" w:cs="Calibri"/>
          <w:color w:val="000000"/>
          <w:sz w:val="12"/>
          <w:szCs w:val="12"/>
        </w:rPr>
        <w:br/>
        <w:t>6. Add the code in listing 7 to the IOClasses.py script</w:t>
      </w:r>
      <w:r w:rsidRPr="00C01C23">
        <w:rPr>
          <w:rFonts w:ascii="Calibri" w:hAnsi="Calibri" w:cs="Calibri"/>
          <w:color w:val="000000"/>
          <w:sz w:val="12"/>
          <w:szCs w:val="12"/>
        </w:rPr>
        <w:br/>
        <w:t>7. Add code to your TestHarness.py script to test your IOClasses.py script</w:t>
      </w:r>
      <w:r w:rsidRPr="00C01C23">
        <w:rPr>
          <w:rFonts w:ascii="Calibri" w:hAnsi="Calibri" w:cs="Calibri"/>
          <w:color w:val="000000"/>
          <w:sz w:val="12"/>
          <w:szCs w:val="12"/>
        </w:rPr>
        <w:br/>
        <w:t>8. Create a script module ‘ProcessingClasses.py’</w:t>
      </w:r>
      <w:r w:rsidRPr="00C01C23">
        <w:rPr>
          <w:rFonts w:ascii="Calibri" w:hAnsi="Calibri" w:cs="Calibri"/>
          <w:color w:val="000000"/>
          <w:sz w:val="12"/>
          <w:szCs w:val="12"/>
        </w:rPr>
        <w:br/>
        <w:t>9. Add the code in listing 8 to the ProcessingClasses.py script</w:t>
      </w:r>
      <w:r w:rsidRPr="00C01C23">
        <w:rPr>
          <w:rFonts w:ascii="Calibri" w:hAnsi="Calibri" w:cs="Calibri"/>
          <w:color w:val="000000"/>
          <w:sz w:val="12"/>
          <w:szCs w:val="12"/>
        </w:rPr>
        <w:br/>
        <w:t>10. Add code to your TestHarness.py script to test your ProcessingClasses.py script</w:t>
      </w:r>
      <w:r w:rsidRPr="00C01C23">
        <w:rPr>
          <w:rFonts w:ascii="Calibri" w:hAnsi="Calibri" w:cs="Calibri"/>
          <w:color w:val="000000"/>
          <w:sz w:val="12"/>
          <w:szCs w:val="12"/>
        </w:rPr>
        <w:br/>
        <w:t>11. Create a script ‘CDInventory.py’</w:t>
      </w:r>
      <w:r w:rsidRPr="00C01C23">
        <w:rPr>
          <w:rFonts w:ascii="Calibri" w:hAnsi="Calibri" w:cs="Calibri"/>
          <w:color w:val="000000"/>
          <w:sz w:val="12"/>
          <w:szCs w:val="12"/>
        </w:rPr>
        <w:br/>
        <w:t>12. Add code to your script to run the application (former main section)</w:t>
      </w:r>
      <w:r w:rsidRPr="00C01C23">
        <w:rPr>
          <w:rFonts w:ascii="Calibri" w:hAnsi="Calibri" w:cs="Calibri"/>
          <w:color w:val="000000"/>
          <w:sz w:val="12"/>
          <w:szCs w:val="12"/>
        </w:rPr>
        <w:br/>
        <w:t>13. Ensure that all test cases in the test harness work</w:t>
      </w:r>
      <w:r w:rsidRPr="00C01C23">
        <w:rPr>
          <w:rFonts w:ascii="Calibri" w:hAnsi="Calibri" w:cs="Calibri"/>
          <w:color w:val="000000"/>
          <w:sz w:val="12"/>
          <w:szCs w:val="12"/>
        </w:rPr>
        <w:br/>
        <w:t>14. Ensure that all functionality in the application work.</w:t>
      </w:r>
    </w:p>
    <w:p w14:paraId="21374B0C" w14:textId="012283D3" w:rsidR="00C01C23" w:rsidRDefault="00C01C23" w:rsidP="00C01C23">
      <w:pPr>
        <w:rPr>
          <w:rFonts w:ascii="Bahnschrift" w:hAnsi="Bahnschrift"/>
          <w:sz w:val="14"/>
          <w:szCs w:val="14"/>
        </w:rPr>
      </w:pPr>
    </w:p>
    <w:p w14:paraId="2427E024" w14:textId="697F247B" w:rsidR="00C01C23" w:rsidRDefault="00F23CDE" w:rsidP="00C01C23">
      <w:pPr>
        <w:rPr>
          <w:rFonts w:ascii="Bahnschrift" w:hAnsi="Bahnschrift"/>
          <w:sz w:val="24"/>
          <w:szCs w:val="24"/>
        </w:rPr>
      </w:pPr>
      <w:r>
        <w:rPr>
          <w:rFonts w:ascii="Bahnschrift" w:hAnsi="Bahnschrift"/>
          <w:sz w:val="24"/>
          <w:szCs w:val="24"/>
        </w:rPr>
        <w:t>Modules Setup</w:t>
      </w:r>
    </w:p>
    <w:p w14:paraId="17C95B93" w14:textId="022591CE" w:rsidR="00F6119A" w:rsidRPr="00CA4F6B" w:rsidRDefault="00F6119A" w:rsidP="00C01C23">
      <w:pPr>
        <w:rPr>
          <w:rFonts w:ascii="Bahnschrift" w:hAnsi="Bahnschrift"/>
          <w:i/>
          <w:iCs/>
          <w:sz w:val="20"/>
          <w:szCs w:val="20"/>
        </w:rPr>
      </w:pPr>
      <w:r w:rsidRPr="00CA4F6B">
        <w:rPr>
          <w:rFonts w:ascii="Bahnschrift" w:hAnsi="Bahnschrift"/>
          <w:i/>
          <w:iCs/>
          <w:sz w:val="20"/>
          <w:szCs w:val="20"/>
        </w:rPr>
        <w:t>I used the /desktop as the directory to manage all files.</w:t>
      </w:r>
    </w:p>
    <w:p w14:paraId="53670900" w14:textId="3C80D337" w:rsidR="00F23CDE" w:rsidRDefault="00F23CDE" w:rsidP="00C01C23">
      <w:pPr>
        <w:rPr>
          <w:rFonts w:ascii="Bahnschrift" w:hAnsi="Bahnschrift"/>
          <w:sz w:val="24"/>
          <w:szCs w:val="24"/>
        </w:rPr>
      </w:pPr>
      <w:proofErr w:type="spellStart"/>
      <w:r>
        <w:rPr>
          <w:rFonts w:ascii="Bahnschrift" w:hAnsi="Bahnschrift"/>
          <w:sz w:val="24"/>
          <w:szCs w:val="24"/>
        </w:rPr>
        <w:t>ProcessingClasses</w:t>
      </w:r>
      <w:proofErr w:type="spellEnd"/>
      <w:r>
        <w:rPr>
          <w:rFonts w:ascii="Bahnschrift" w:hAnsi="Bahnschrift"/>
          <w:sz w:val="24"/>
          <w:szCs w:val="24"/>
        </w:rPr>
        <w:t xml:space="preserve"> Module</w:t>
      </w:r>
    </w:p>
    <w:p w14:paraId="56D9B227" w14:textId="77CE0136" w:rsidR="00F23CDE" w:rsidRPr="00F23CDE" w:rsidRDefault="00F23CDE" w:rsidP="00C01C23">
      <w:pPr>
        <w:rPr>
          <w:rFonts w:ascii="Bahnschrift" w:hAnsi="Bahnschrift"/>
          <w:sz w:val="24"/>
          <w:szCs w:val="24"/>
        </w:rPr>
      </w:pPr>
      <w:r>
        <w:rPr>
          <w:rFonts w:ascii="Bahnschrift" w:hAnsi="Bahnschrift"/>
          <w:noProof/>
          <w:sz w:val="24"/>
          <w:szCs w:val="24"/>
        </w:rPr>
        <w:drawing>
          <wp:inline distT="0" distB="0" distL="0" distR="0" wp14:anchorId="34A181A2" wp14:editId="6B94DB14">
            <wp:extent cx="3576119" cy="248392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2637" cy="2495395"/>
                    </a:xfrm>
                    <a:prstGeom prst="rect">
                      <a:avLst/>
                    </a:prstGeom>
                    <a:noFill/>
                    <a:ln>
                      <a:noFill/>
                    </a:ln>
                  </pic:spPr>
                </pic:pic>
              </a:graphicData>
            </a:graphic>
          </wp:inline>
        </w:drawing>
      </w:r>
    </w:p>
    <w:p w14:paraId="3BF98280" w14:textId="6E103406" w:rsidR="00C01C23" w:rsidRDefault="00C01C23" w:rsidP="00C01C23">
      <w:pPr>
        <w:rPr>
          <w:rFonts w:ascii="Bahnschrift" w:hAnsi="Bahnschrift"/>
          <w:sz w:val="14"/>
          <w:szCs w:val="14"/>
        </w:rPr>
      </w:pPr>
    </w:p>
    <w:p w14:paraId="43BF1D1E" w14:textId="77777777" w:rsidR="00895AA4" w:rsidRDefault="00895AA4" w:rsidP="00C01C23">
      <w:pPr>
        <w:rPr>
          <w:rFonts w:ascii="Bahnschrift" w:hAnsi="Bahnschrift"/>
          <w:sz w:val="24"/>
          <w:szCs w:val="24"/>
        </w:rPr>
      </w:pPr>
    </w:p>
    <w:p w14:paraId="7EA8CDFA" w14:textId="65212617" w:rsidR="00C01C23" w:rsidRPr="00F23CDE" w:rsidRDefault="00F23CDE" w:rsidP="00C01C23">
      <w:pPr>
        <w:rPr>
          <w:rFonts w:ascii="Bahnschrift" w:hAnsi="Bahnschrift"/>
          <w:sz w:val="24"/>
          <w:szCs w:val="24"/>
        </w:rPr>
      </w:pPr>
      <w:proofErr w:type="spellStart"/>
      <w:r w:rsidRPr="00F23CDE">
        <w:rPr>
          <w:rFonts w:ascii="Bahnschrift" w:hAnsi="Bahnschrift"/>
          <w:sz w:val="24"/>
          <w:szCs w:val="24"/>
        </w:rPr>
        <w:t>DataClasses</w:t>
      </w:r>
      <w:proofErr w:type="spellEnd"/>
      <w:r w:rsidRPr="00F23CDE">
        <w:rPr>
          <w:rFonts w:ascii="Bahnschrift" w:hAnsi="Bahnschrift"/>
          <w:sz w:val="24"/>
          <w:szCs w:val="24"/>
        </w:rPr>
        <w:t xml:space="preserve"> Module</w:t>
      </w:r>
    </w:p>
    <w:p w14:paraId="7C1A8883" w14:textId="7FE4B41B" w:rsidR="00C01C23" w:rsidRDefault="009A12E7" w:rsidP="00C01C23">
      <w:pPr>
        <w:rPr>
          <w:rFonts w:ascii="Bahnschrift" w:hAnsi="Bahnschrift"/>
          <w:sz w:val="14"/>
          <w:szCs w:val="14"/>
        </w:rPr>
      </w:pPr>
      <w:r>
        <w:rPr>
          <w:rFonts w:ascii="Bahnschrift" w:hAnsi="Bahnschrift"/>
          <w:noProof/>
          <w:sz w:val="14"/>
          <w:szCs w:val="14"/>
        </w:rPr>
        <w:drawing>
          <wp:inline distT="0" distB="0" distL="0" distR="0" wp14:anchorId="2096D0BA" wp14:editId="33672C9F">
            <wp:extent cx="5492187" cy="70175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7187" cy="7062278"/>
                    </a:xfrm>
                    <a:prstGeom prst="rect">
                      <a:avLst/>
                    </a:prstGeom>
                    <a:noFill/>
                    <a:ln>
                      <a:noFill/>
                    </a:ln>
                  </pic:spPr>
                </pic:pic>
              </a:graphicData>
            </a:graphic>
          </wp:inline>
        </w:drawing>
      </w:r>
    </w:p>
    <w:p w14:paraId="4E8A12A9" w14:textId="21FABC8E" w:rsidR="00C01C23" w:rsidRDefault="00C01C23" w:rsidP="00C01C23">
      <w:pPr>
        <w:rPr>
          <w:rFonts w:ascii="Bahnschrift" w:hAnsi="Bahnschrift"/>
          <w:sz w:val="14"/>
          <w:szCs w:val="14"/>
        </w:rPr>
      </w:pPr>
    </w:p>
    <w:p w14:paraId="2B20614A" w14:textId="14411539" w:rsidR="00C01C23" w:rsidRDefault="00C01C23" w:rsidP="00C01C23">
      <w:pPr>
        <w:rPr>
          <w:rFonts w:ascii="Bahnschrift" w:hAnsi="Bahnschrift"/>
          <w:sz w:val="14"/>
          <w:szCs w:val="14"/>
        </w:rPr>
      </w:pPr>
    </w:p>
    <w:p w14:paraId="395E3DA0" w14:textId="77777777" w:rsidR="009A12E7" w:rsidRDefault="009A12E7" w:rsidP="00C01C23">
      <w:pPr>
        <w:rPr>
          <w:rFonts w:ascii="Bahnschrift" w:hAnsi="Bahnschrift"/>
          <w:sz w:val="24"/>
          <w:szCs w:val="24"/>
        </w:rPr>
      </w:pPr>
    </w:p>
    <w:p w14:paraId="0ED48DF3" w14:textId="77777777" w:rsidR="009A12E7" w:rsidRDefault="009A12E7" w:rsidP="00C01C23">
      <w:pPr>
        <w:rPr>
          <w:rFonts w:ascii="Bahnschrift" w:hAnsi="Bahnschrift"/>
          <w:sz w:val="24"/>
          <w:szCs w:val="24"/>
        </w:rPr>
      </w:pPr>
    </w:p>
    <w:p w14:paraId="6F3F29DD" w14:textId="77777777" w:rsidR="00895AA4" w:rsidRDefault="00895AA4" w:rsidP="00C01C23">
      <w:pPr>
        <w:rPr>
          <w:rFonts w:ascii="Bahnschrift" w:hAnsi="Bahnschrift"/>
          <w:sz w:val="24"/>
          <w:szCs w:val="24"/>
        </w:rPr>
      </w:pPr>
    </w:p>
    <w:p w14:paraId="1FD7EE2C" w14:textId="15CCDCCC" w:rsidR="00C01C23" w:rsidRPr="009A12E7" w:rsidRDefault="009A12E7" w:rsidP="00C01C23">
      <w:pPr>
        <w:rPr>
          <w:rFonts w:ascii="Bahnschrift" w:hAnsi="Bahnschrift"/>
          <w:sz w:val="24"/>
          <w:szCs w:val="24"/>
        </w:rPr>
      </w:pPr>
      <w:proofErr w:type="spellStart"/>
      <w:r w:rsidRPr="009A12E7">
        <w:rPr>
          <w:rFonts w:ascii="Bahnschrift" w:hAnsi="Bahnschrift"/>
          <w:sz w:val="24"/>
          <w:szCs w:val="24"/>
        </w:rPr>
        <w:t>IOClasses</w:t>
      </w:r>
      <w:proofErr w:type="spellEnd"/>
      <w:r w:rsidRPr="009A12E7">
        <w:rPr>
          <w:rFonts w:ascii="Bahnschrift" w:hAnsi="Bahnschrift"/>
          <w:sz w:val="24"/>
          <w:szCs w:val="24"/>
        </w:rPr>
        <w:t xml:space="preserve"> Module</w:t>
      </w:r>
    </w:p>
    <w:p w14:paraId="4C2C35E9" w14:textId="033BEB6D" w:rsidR="00C01C23" w:rsidRDefault="009A12E7" w:rsidP="00C01C23">
      <w:pPr>
        <w:rPr>
          <w:rFonts w:ascii="Bahnschrift" w:hAnsi="Bahnschrift"/>
          <w:sz w:val="14"/>
          <w:szCs w:val="14"/>
        </w:rPr>
      </w:pPr>
      <w:r>
        <w:rPr>
          <w:rFonts w:ascii="Bahnschrift" w:hAnsi="Bahnschrift"/>
          <w:noProof/>
          <w:sz w:val="14"/>
          <w:szCs w:val="14"/>
        </w:rPr>
        <w:drawing>
          <wp:inline distT="0" distB="0" distL="0" distR="0" wp14:anchorId="320C4873" wp14:editId="017CC286">
            <wp:extent cx="3310359" cy="452069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3003" cy="4606245"/>
                    </a:xfrm>
                    <a:prstGeom prst="rect">
                      <a:avLst/>
                    </a:prstGeom>
                    <a:noFill/>
                    <a:ln>
                      <a:noFill/>
                    </a:ln>
                  </pic:spPr>
                </pic:pic>
              </a:graphicData>
            </a:graphic>
          </wp:inline>
        </w:drawing>
      </w:r>
      <w:r>
        <w:rPr>
          <w:rFonts w:ascii="Bahnschrift" w:hAnsi="Bahnschrift"/>
          <w:noProof/>
          <w:sz w:val="14"/>
          <w:szCs w:val="14"/>
        </w:rPr>
        <w:drawing>
          <wp:inline distT="0" distB="0" distL="0" distR="0" wp14:anchorId="15328B1A" wp14:editId="3B45C4B5">
            <wp:extent cx="3743608" cy="351666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2196" cy="3552909"/>
                    </a:xfrm>
                    <a:prstGeom prst="rect">
                      <a:avLst/>
                    </a:prstGeom>
                    <a:noFill/>
                    <a:ln>
                      <a:noFill/>
                    </a:ln>
                  </pic:spPr>
                </pic:pic>
              </a:graphicData>
            </a:graphic>
          </wp:inline>
        </w:drawing>
      </w:r>
    </w:p>
    <w:p w14:paraId="0E3DE77D" w14:textId="363DB089" w:rsidR="009A12E7" w:rsidRPr="00DA3848" w:rsidRDefault="006A6EFE" w:rsidP="00C01C23">
      <w:pPr>
        <w:rPr>
          <w:rFonts w:ascii="Bahnschrift" w:hAnsi="Bahnschrift"/>
          <w:sz w:val="24"/>
          <w:szCs w:val="24"/>
        </w:rPr>
      </w:pPr>
      <w:proofErr w:type="spellStart"/>
      <w:r w:rsidRPr="00DA3848">
        <w:rPr>
          <w:rFonts w:ascii="Bahnschrift" w:hAnsi="Bahnschrift"/>
          <w:sz w:val="24"/>
          <w:szCs w:val="24"/>
        </w:rPr>
        <w:lastRenderedPageBreak/>
        <w:t>TestHarness</w:t>
      </w:r>
      <w:proofErr w:type="spellEnd"/>
      <w:r w:rsidRPr="00DA3848">
        <w:rPr>
          <w:rFonts w:ascii="Bahnschrift" w:hAnsi="Bahnschrift"/>
          <w:sz w:val="24"/>
          <w:szCs w:val="24"/>
        </w:rPr>
        <w:t xml:space="preserve"> Programme to test modules a</w:t>
      </w:r>
    </w:p>
    <w:p w14:paraId="5E7A23F3" w14:textId="7204910D" w:rsidR="009A12E7" w:rsidRDefault="00DA3848" w:rsidP="00C01C23">
      <w:pPr>
        <w:rPr>
          <w:rFonts w:ascii="Bahnschrift" w:hAnsi="Bahnschrift"/>
          <w:sz w:val="14"/>
          <w:szCs w:val="14"/>
        </w:rPr>
      </w:pPr>
      <w:r>
        <w:rPr>
          <w:rFonts w:ascii="Bahnschrift" w:hAnsi="Bahnschrift"/>
          <w:noProof/>
          <w:sz w:val="14"/>
          <w:szCs w:val="14"/>
        </w:rPr>
        <w:drawing>
          <wp:inline distT="0" distB="0" distL="0" distR="0" wp14:anchorId="30D85F41" wp14:editId="79723E72">
            <wp:extent cx="6200988" cy="407323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29646" cy="4092062"/>
                    </a:xfrm>
                    <a:prstGeom prst="rect">
                      <a:avLst/>
                    </a:prstGeom>
                    <a:noFill/>
                    <a:ln>
                      <a:noFill/>
                    </a:ln>
                  </pic:spPr>
                </pic:pic>
              </a:graphicData>
            </a:graphic>
          </wp:inline>
        </w:drawing>
      </w:r>
    </w:p>
    <w:p w14:paraId="343DA46C" w14:textId="500518D9" w:rsidR="00DA3848" w:rsidRDefault="00DA3848" w:rsidP="00C01C23">
      <w:pPr>
        <w:rPr>
          <w:rFonts w:ascii="Bahnschrift" w:hAnsi="Bahnschrift"/>
          <w:sz w:val="14"/>
          <w:szCs w:val="14"/>
        </w:rPr>
      </w:pPr>
      <w:r>
        <w:rPr>
          <w:rFonts w:ascii="Bahnschrift" w:hAnsi="Bahnschrift"/>
          <w:noProof/>
          <w:sz w:val="14"/>
          <w:szCs w:val="14"/>
        </w:rPr>
        <w:drawing>
          <wp:inline distT="0" distB="0" distL="0" distR="0" wp14:anchorId="4F1B0487" wp14:editId="6A9AECC7">
            <wp:extent cx="5723890" cy="1151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1151890"/>
                    </a:xfrm>
                    <a:prstGeom prst="rect">
                      <a:avLst/>
                    </a:prstGeom>
                    <a:noFill/>
                    <a:ln>
                      <a:noFill/>
                    </a:ln>
                  </pic:spPr>
                </pic:pic>
              </a:graphicData>
            </a:graphic>
          </wp:inline>
        </w:drawing>
      </w:r>
    </w:p>
    <w:p w14:paraId="45552258" w14:textId="5F8A4C6B" w:rsidR="009A12E7" w:rsidRDefault="00B83E33" w:rsidP="00C01C23">
      <w:pPr>
        <w:rPr>
          <w:rFonts w:ascii="Bahnschrift" w:hAnsi="Bahnschrift"/>
          <w:sz w:val="14"/>
          <w:szCs w:val="14"/>
        </w:rPr>
      </w:pPr>
      <w:r>
        <w:rPr>
          <w:rFonts w:ascii="Bahnschrift" w:hAnsi="Bahnschrift"/>
          <w:noProof/>
          <w:sz w:val="14"/>
          <w:szCs w:val="14"/>
        </w:rPr>
        <w:drawing>
          <wp:inline distT="0" distB="0" distL="0" distR="0" wp14:anchorId="57A286BA" wp14:editId="11176FF4">
            <wp:extent cx="5723890" cy="1464310"/>
            <wp:effectExtent l="0" t="0" r="0" b="254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890" cy="1464310"/>
                    </a:xfrm>
                    <a:prstGeom prst="rect">
                      <a:avLst/>
                    </a:prstGeom>
                    <a:noFill/>
                    <a:ln>
                      <a:noFill/>
                    </a:ln>
                  </pic:spPr>
                </pic:pic>
              </a:graphicData>
            </a:graphic>
          </wp:inline>
        </w:drawing>
      </w:r>
    </w:p>
    <w:p w14:paraId="6610D839" w14:textId="3F20E923" w:rsidR="004D4C5C" w:rsidRDefault="00BA74D0" w:rsidP="00BA74D0">
      <w:pPr>
        <w:rPr>
          <w:rFonts w:ascii="Bahnschrift" w:hAnsi="Bahnschrift"/>
        </w:rPr>
      </w:pPr>
      <w:r>
        <w:rPr>
          <w:rFonts w:ascii="Bahnschrift" w:hAnsi="Bahnschrift"/>
        </w:rPr>
        <w:t>It’s interesting to learn that python modules are nothing more than .</w:t>
      </w:r>
      <w:proofErr w:type="spellStart"/>
      <w:r>
        <w:rPr>
          <w:rFonts w:ascii="Bahnschrift" w:hAnsi="Bahnschrift"/>
        </w:rPr>
        <w:t>py</w:t>
      </w:r>
      <w:proofErr w:type="spellEnd"/>
      <w:r>
        <w:rPr>
          <w:rFonts w:ascii="Bahnschrift" w:hAnsi="Bahnschrift"/>
        </w:rPr>
        <w:t xml:space="preserve"> files that are called into a programme through the IMPORT command. </w:t>
      </w:r>
      <w:r w:rsidR="00AD1190">
        <w:rPr>
          <w:rFonts w:ascii="Bahnschrift" w:hAnsi="Bahnschrift"/>
        </w:rPr>
        <w:t xml:space="preserve">I was under the impression that modules were something far more complicated. Modules contain classes and functions that may be called by using the module’s name followed by a function or command inside it. </w:t>
      </w:r>
      <w:r w:rsidR="004D4C5C">
        <w:rPr>
          <w:rFonts w:ascii="Bahnschrift" w:hAnsi="Bahnschrift"/>
        </w:rPr>
        <w:t>A module may also be assigned an alias after ‘importation.’ This makes it simpler to write code.</w:t>
      </w:r>
    </w:p>
    <w:p w14:paraId="5A291194" w14:textId="099D7FD1" w:rsidR="00BA74D0" w:rsidRDefault="004D4C5C" w:rsidP="00BA74D0">
      <w:pPr>
        <w:rPr>
          <w:rFonts w:ascii="Bahnschrift" w:hAnsi="Bahnschrift"/>
        </w:rPr>
      </w:pPr>
      <w:r>
        <w:rPr>
          <w:rFonts w:ascii="Bahnschrift" w:hAnsi="Bahnschrift"/>
        </w:rPr>
        <w:t>In the above example three modules are created and assigned names ending with a .</w:t>
      </w:r>
      <w:proofErr w:type="spellStart"/>
      <w:r>
        <w:rPr>
          <w:rFonts w:ascii="Bahnschrift" w:hAnsi="Bahnschrift"/>
        </w:rPr>
        <w:t>py</w:t>
      </w:r>
      <w:proofErr w:type="spellEnd"/>
      <w:r>
        <w:rPr>
          <w:rFonts w:ascii="Bahnschrift" w:hAnsi="Bahnschrift"/>
        </w:rPr>
        <w:t xml:space="preserve"> file extension. </w:t>
      </w:r>
    </w:p>
    <w:p w14:paraId="7A3D2C72" w14:textId="10A32EDD" w:rsidR="004D4C5C" w:rsidRDefault="004D4C5C" w:rsidP="00BA74D0">
      <w:pPr>
        <w:rPr>
          <w:rFonts w:ascii="Bahnschrift" w:hAnsi="Bahnschrift"/>
        </w:rPr>
      </w:pPr>
      <w:r>
        <w:rPr>
          <w:rFonts w:ascii="Bahnschrift" w:hAnsi="Bahnschrift"/>
        </w:rPr>
        <w:lastRenderedPageBreak/>
        <w:t xml:space="preserve">The TestHarness.py programme then imports these three modules with aliases in the beginning of the programme. Notice how the module names are long and once they are assigned </w:t>
      </w:r>
      <w:r w:rsidR="00F7333F">
        <w:rPr>
          <w:rFonts w:ascii="Bahnschrift" w:hAnsi="Bahnschrift"/>
        </w:rPr>
        <w:t>aliases,</w:t>
      </w:r>
      <w:r>
        <w:rPr>
          <w:rFonts w:ascii="Bahnschrift" w:hAnsi="Bahnschrift"/>
        </w:rPr>
        <w:t xml:space="preserve"> they become much simpler and easier to type. </w:t>
      </w:r>
    </w:p>
    <w:p w14:paraId="602FB6B4" w14:textId="715D13F8" w:rsidR="004D4C5C" w:rsidRDefault="004D4C5C" w:rsidP="00BA74D0">
      <w:pPr>
        <w:rPr>
          <w:rFonts w:ascii="Bahnschrift" w:hAnsi="Bahnschrift"/>
        </w:rPr>
      </w:pPr>
      <w:r>
        <w:rPr>
          <w:rFonts w:ascii="Bahnschrift" w:hAnsi="Bahnschrift"/>
        </w:rPr>
        <w:t xml:space="preserve">Importing the modules creates a reference to the three programmes lying outside the </w:t>
      </w:r>
      <w:proofErr w:type="spellStart"/>
      <w:r>
        <w:rPr>
          <w:rFonts w:ascii="Bahnschrift" w:hAnsi="Bahnschrift"/>
        </w:rPr>
        <w:t>the</w:t>
      </w:r>
      <w:proofErr w:type="spellEnd"/>
      <w:r>
        <w:rPr>
          <w:rFonts w:ascii="Bahnschrift" w:hAnsi="Bahnschrift"/>
        </w:rPr>
        <w:t xml:space="preserve"> </w:t>
      </w:r>
      <w:proofErr w:type="spellStart"/>
      <w:r>
        <w:rPr>
          <w:rFonts w:ascii="Bahnschrift" w:hAnsi="Bahnschrift"/>
        </w:rPr>
        <w:t>TestHarness</w:t>
      </w:r>
      <w:proofErr w:type="spellEnd"/>
      <w:r>
        <w:rPr>
          <w:rFonts w:ascii="Bahnschrift" w:hAnsi="Bahnschrift"/>
        </w:rPr>
        <w:t xml:space="preserve"> code albeit still inside the same directory and path. It is crucial to have the modules inside the same PATH as the </w:t>
      </w:r>
      <w:r w:rsidR="00735C61">
        <w:rPr>
          <w:rFonts w:ascii="Bahnschrift" w:hAnsi="Bahnschrift"/>
        </w:rPr>
        <w:t xml:space="preserve">original programme. </w:t>
      </w:r>
    </w:p>
    <w:p w14:paraId="1AD3F3C7" w14:textId="539E7C5A" w:rsidR="00735C61" w:rsidRDefault="00735C61" w:rsidP="00BA74D0">
      <w:pPr>
        <w:rPr>
          <w:rFonts w:ascii="Bahnschrift" w:hAnsi="Bahnschrift"/>
        </w:rPr>
      </w:pPr>
      <w:r>
        <w:rPr>
          <w:rFonts w:ascii="Bahnschrift" w:hAnsi="Bahnschrift"/>
        </w:rPr>
        <w:t xml:space="preserve">At a very basic level I wanted to call the modules by themselves to show that they are successfully imported. </w:t>
      </w:r>
    </w:p>
    <w:p w14:paraId="02156C34" w14:textId="7BE7219E" w:rsidR="00735C61" w:rsidRDefault="00735C61" w:rsidP="00BA74D0">
      <w:pPr>
        <w:rPr>
          <w:rFonts w:ascii="Bahnschrift" w:hAnsi="Bahnschrift"/>
        </w:rPr>
      </w:pPr>
      <w:r>
        <w:rPr>
          <w:rFonts w:ascii="Bahnschrift" w:hAnsi="Bahnschrift"/>
        </w:rPr>
        <w:t xml:space="preserve">The method used to call a function or class inside a module is by using the name of the module followed by that function, for example, </w:t>
      </w:r>
      <w:proofErr w:type="spellStart"/>
      <w:r>
        <w:rPr>
          <w:rFonts w:ascii="Bahnschrift" w:hAnsi="Bahnschrift"/>
        </w:rPr>
        <w:t>IOc.</w:t>
      </w:r>
      <w:r w:rsidR="00166E7B">
        <w:rPr>
          <w:rFonts w:ascii="Bahnschrift" w:hAnsi="Bahnschrift"/>
        </w:rPr>
        <w:t>FileIO</w:t>
      </w:r>
      <w:proofErr w:type="spellEnd"/>
      <w:r w:rsidR="00166E7B">
        <w:rPr>
          <w:rFonts w:ascii="Bahnschrift" w:hAnsi="Bahnschrift"/>
        </w:rPr>
        <w:t xml:space="preserve"> calls the function </w:t>
      </w:r>
      <w:proofErr w:type="spellStart"/>
      <w:r w:rsidR="00166E7B">
        <w:rPr>
          <w:rFonts w:ascii="Bahnschrift" w:hAnsi="Bahnschrift"/>
        </w:rPr>
        <w:t>FileIO</w:t>
      </w:r>
      <w:proofErr w:type="spellEnd"/>
      <w:r w:rsidR="00166E7B">
        <w:rPr>
          <w:rFonts w:ascii="Bahnschrift" w:hAnsi="Bahnschrift"/>
        </w:rPr>
        <w:t xml:space="preserve"> inside the </w:t>
      </w:r>
      <w:proofErr w:type="spellStart"/>
      <w:r w:rsidR="00166E7B">
        <w:rPr>
          <w:rFonts w:ascii="Bahnschrift" w:hAnsi="Bahnschrift"/>
        </w:rPr>
        <w:t>IOc</w:t>
      </w:r>
      <w:proofErr w:type="spellEnd"/>
      <w:r w:rsidR="00166E7B">
        <w:rPr>
          <w:rFonts w:ascii="Bahnschrift" w:hAnsi="Bahnschrift"/>
        </w:rPr>
        <w:t xml:space="preserve"> module – to further move in the hierarchy order, meaning calling a method inside the function itself will require another addition to this line; </w:t>
      </w:r>
      <w:proofErr w:type="spellStart"/>
      <w:r w:rsidR="00166E7B">
        <w:rPr>
          <w:rFonts w:ascii="Bahnschrift" w:hAnsi="Bahnschrift"/>
        </w:rPr>
        <w:t>IOc.FileIO.Save_Inventory</w:t>
      </w:r>
      <w:proofErr w:type="spellEnd"/>
      <w:r w:rsidR="00166E7B">
        <w:rPr>
          <w:rFonts w:ascii="Bahnschrift" w:hAnsi="Bahnschrift"/>
        </w:rPr>
        <w:t xml:space="preserve">(). </w:t>
      </w:r>
    </w:p>
    <w:p w14:paraId="6D01A953" w14:textId="658535C2" w:rsidR="00166E7B" w:rsidRPr="00BA74D0" w:rsidRDefault="00166E7B" w:rsidP="00BA74D0">
      <w:pPr>
        <w:rPr>
          <w:rFonts w:ascii="Bahnschrift" w:hAnsi="Bahnschrift"/>
        </w:rPr>
      </w:pPr>
      <w:r>
        <w:rPr>
          <w:rFonts w:ascii="Bahnschrift" w:hAnsi="Bahnschrift"/>
        </w:rPr>
        <w:t xml:space="preserve">At the end of this </w:t>
      </w:r>
      <w:r w:rsidR="00BC6EB5">
        <w:rPr>
          <w:rFonts w:ascii="Bahnschrift" w:hAnsi="Bahnschrift"/>
        </w:rPr>
        <w:t>code,</w:t>
      </w:r>
      <w:r>
        <w:rPr>
          <w:rFonts w:ascii="Bahnschrift" w:hAnsi="Bahnschrift"/>
        </w:rPr>
        <w:t xml:space="preserve"> I was able to call code from inside the module that actually displays the menu of options in the </w:t>
      </w:r>
      <w:proofErr w:type="spellStart"/>
      <w:r>
        <w:rPr>
          <w:rFonts w:ascii="Bahnschrift" w:hAnsi="Bahnschrift"/>
        </w:rPr>
        <w:t>CDInventory</w:t>
      </w:r>
      <w:proofErr w:type="spellEnd"/>
      <w:r>
        <w:rPr>
          <w:rFonts w:ascii="Bahnschrift" w:hAnsi="Bahnschrift"/>
        </w:rPr>
        <w:t xml:space="preserve"> code and ask for user input. Given that I did not want to rely on </w:t>
      </w:r>
      <w:r w:rsidR="00BC6EB5">
        <w:rPr>
          <w:rFonts w:ascii="Bahnschrift" w:hAnsi="Bahnschrift"/>
        </w:rPr>
        <w:t xml:space="preserve">appendix </w:t>
      </w:r>
      <w:r>
        <w:rPr>
          <w:rFonts w:ascii="Bahnschrift" w:hAnsi="Bahnschrift"/>
        </w:rPr>
        <w:t xml:space="preserve">solutions to bail me out </w:t>
      </w:r>
      <w:r w:rsidR="00BC6EB5">
        <w:rPr>
          <w:rFonts w:ascii="Bahnschrift" w:hAnsi="Bahnschrift"/>
        </w:rPr>
        <w:t xml:space="preserve">I decided to leave it as it is now. Going through  course literature was helpful but I am still having a hard time bringing it all together. </w:t>
      </w:r>
    </w:p>
    <w:p w14:paraId="02CCCFA3" w14:textId="2EDA4ABD" w:rsidR="00301478" w:rsidRDefault="003E2D4D" w:rsidP="00C01C23">
      <w:pPr>
        <w:rPr>
          <w:rFonts w:ascii="Bahnschrift" w:hAnsi="Bahnschrift"/>
          <w:sz w:val="14"/>
          <w:szCs w:val="14"/>
        </w:rPr>
      </w:pPr>
      <w:r w:rsidRPr="003E2D4D">
        <w:rPr>
          <w:rFonts w:ascii="Bahnschrift" w:hAnsi="Bahnschrift"/>
          <w:sz w:val="24"/>
          <w:szCs w:val="24"/>
        </w:rPr>
        <w:t>CDInventory</w:t>
      </w:r>
      <w:r>
        <w:rPr>
          <w:rFonts w:ascii="Bahnschrift" w:hAnsi="Bahnschrift"/>
          <w:sz w:val="14"/>
          <w:szCs w:val="14"/>
        </w:rPr>
        <w:t>.py</w:t>
      </w:r>
    </w:p>
    <w:p w14:paraId="54CBAA8A" w14:textId="1E90AA19" w:rsidR="00301478" w:rsidRDefault="00301478" w:rsidP="00C01C23">
      <w:pPr>
        <w:rPr>
          <w:rFonts w:ascii="Bahnschrift" w:hAnsi="Bahnschrift"/>
          <w:sz w:val="14"/>
          <w:szCs w:val="14"/>
        </w:rPr>
      </w:pPr>
      <w:r>
        <w:rPr>
          <w:rFonts w:ascii="Bahnschrift" w:hAnsi="Bahnschrift"/>
          <w:noProof/>
          <w:sz w:val="14"/>
          <w:szCs w:val="14"/>
        </w:rPr>
        <w:drawing>
          <wp:inline distT="0" distB="0" distL="0" distR="0" wp14:anchorId="4F18F39A" wp14:editId="33E91F86">
            <wp:extent cx="3812942" cy="458736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6086" cy="4591145"/>
                    </a:xfrm>
                    <a:prstGeom prst="rect">
                      <a:avLst/>
                    </a:prstGeom>
                    <a:noFill/>
                    <a:ln>
                      <a:noFill/>
                    </a:ln>
                  </pic:spPr>
                </pic:pic>
              </a:graphicData>
            </a:graphic>
          </wp:inline>
        </w:drawing>
      </w:r>
    </w:p>
    <w:p w14:paraId="4FC36503" w14:textId="66BB68D9" w:rsidR="003E2D4D" w:rsidRDefault="003E2D4D" w:rsidP="00C01C23">
      <w:pPr>
        <w:rPr>
          <w:rFonts w:ascii="Bahnschrift" w:hAnsi="Bahnschrift"/>
          <w:sz w:val="14"/>
          <w:szCs w:val="14"/>
        </w:rPr>
      </w:pPr>
      <w:r>
        <w:rPr>
          <w:rFonts w:ascii="Bahnschrift" w:hAnsi="Bahnschrift"/>
          <w:noProof/>
          <w:sz w:val="14"/>
          <w:szCs w:val="14"/>
        </w:rPr>
        <w:lastRenderedPageBreak/>
        <w:drawing>
          <wp:inline distT="0" distB="0" distL="0" distR="0" wp14:anchorId="66B48B85" wp14:editId="52B8C935">
            <wp:extent cx="4413932" cy="3325733"/>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8179" cy="3328933"/>
                    </a:xfrm>
                    <a:prstGeom prst="rect">
                      <a:avLst/>
                    </a:prstGeom>
                    <a:noFill/>
                    <a:ln>
                      <a:noFill/>
                    </a:ln>
                  </pic:spPr>
                </pic:pic>
              </a:graphicData>
            </a:graphic>
          </wp:inline>
        </w:drawing>
      </w:r>
    </w:p>
    <w:p w14:paraId="2792CAC1" w14:textId="30E4E0F5" w:rsidR="003E2D4D" w:rsidRPr="00912CBC" w:rsidRDefault="00912CBC" w:rsidP="00C01C23">
      <w:pPr>
        <w:rPr>
          <w:rFonts w:ascii="Bahnschrift" w:hAnsi="Bahnschrift"/>
        </w:rPr>
      </w:pPr>
      <w:r>
        <w:rPr>
          <w:rFonts w:ascii="Bahnschrift" w:hAnsi="Bahnschrift"/>
        </w:rPr>
        <w:t>This is a challenging one</w:t>
      </w:r>
      <w:r w:rsidR="00D95FD1">
        <w:rPr>
          <w:rFonts w:ascii="Bahnschrift" w:hAnsi="Bahnschrift"/>
        </w:rPr>
        <w:t xml:space="preserve"> and it becomes the assignment itself. The main functions in this code </w:t>
      </w:r>
      <w:r w:rsidR="00F7333F">
        <w:rPr>
          <w:rFonts w:ascii="Bahnschrift" w:hAnsi="Bahnschrift"/>
        </w:rPr>
        <w:t>must</w:t>
      </w:r>
      <w:r w:rsidR="00D95FD1">
        <w:rPr>
          <w:rFonts w:ascii="Bahnschrift" w:hAnsi="Bahnschrift"/>
        </w:rPr>
        <w:t xml:space="preserve"> be replaced with the code in the modules or by calling the functions in the modules which perform the same tasks. I understand the concept and logic behind it but having difficulty in implementing this namely which sections of the module should be called. Will continue working on this. </w:t>
      </w:r>
    </w:p>
    <w:p w14:paraId="75BC4EEC" w14:textId="694D1566" w:rsidR="00C01C23" w:rsidRDefault="00C01C23" w:rsidP="00C01C23">
      <w:pPr>
        <w:rPr>
          <w:rStyle w:val="fontstyle21"/>
        </w:rPr>
      </w:pPr>
      <w:r>
        <w:rPr>
          <w:rStyle w:val="fontstyle01"/>
        </w:rPr>
        <w:t>LAB 09-B:</w:t>
      </w:r>
      <w:r>
        <w:rPr>
          <w:rFonts w:ascii="Calibri-Light" w:hAnsi="Calibri-Light"/>
          <w:color w:val="2F5496"/>
          <w:sz w:val="26"/>
          <w:szCs w:val="26"/>
        </w:rPr>
        <w:br/>
      </w:r>
      <w:r w:rsidRPr="00C01C23">
        <w:rPr>
          <w:rStyle w:val="fontstyle21"/>
          <w:sz w:val="12"/>
          <w:szCs w:val="12"/>
        </w:rPr>
        <w:t>I included a LAB 09-B starter code. Solve the TODOs to make the application work as described above.</w:t>
      </w:r>
      <w:r w:rsidRPr="00C01C23">
        <w:rPr>
          <w:rFonts w:ascii="Calibri" w:hAnsi="Calibri" w:cs="Calibri"/>
          <w:color w:val="000000"/>
          <w:sz w:val="12"/>
          <w:szCs w:val="12"/>
        </w:rPr>
        <w:br/>
      </w:r>
      <w:r w:rsidRPr="00C01C23">
        <w:rPr>
          <w:rStyle w:val="fontstyle21"/>
          <w:sz w:val="12"/>
          <w:szCs w:val="12"/>
        </w:rPr>
        <w:t>(A sample solution is in the appendix, peek at your own risk)</w:t>
      </w:r>
      <w:r w:rsidRPr="00C01C23">
        <w:rPr>
          <w:rFonts w:ascii="Calibri" w:hAnsi="Calibri" w:cs="Calibri"/>
          <w:color w:val="000000"/>
          <w:sz w:val="12"/>
          <w:szCs w:val="12"/>
        </w:rPr>
        <w:br/>
      </w:r>
      <w:r w:rsidRPr="00C01C23">
        <w:rPr>
          <w:rStyle w:val="fontstyle21"/>
          <w:sz w:val="12"/>
          <w:szCs w:val="12"/>
        </w:rPr>
        <w:t xml:space="preserve">The included </w:t>
      </w:r>
      <w:proofErr w:type="spellStart"/>
      <w:r w:rsidRPr="00C01C23">
        <w:rPr>
          <w:rStyle w:val="fontstyle21"/>
          <w:sz w:val="12"/>
          <w:szCs w:val="12"/>
        </w:rPr>
        <w:t>TestHarness</w:t>
      </w:r>
      <w:proofErr w:type="spellEnd"/>
      <w:r w:rsidRPr="00C01C23">
        <w:rPr>
          <w:rStyle w:val="fontstyle21"/>
          <w:sz w:val="12"/>
          <w:szCs w:val="12"/>
        </w:rPr>
        <w:t xml:space="preserve"> should produce an output like this:</w:t>
      </w:r>
    </w:p>
    <w:p w14:paraId="3E27B3FF" w14:textId="48A58986" w:rsidR="00C01C23" w:rsidRDefault="00301478" w:rsidP="00C01C23">
      <w:pPr>
        <w:rPr>
          <w:rFonts w:ascii="Bahnschrift" w:hAnsi="Bahnschrift"/>
          <w:sz w:val="14"/>
          <w:szCs w:val="14"/>
        </w:rPr>
      </w:pPr>
      <w:r>
        <w:rPr>
          <w:rFonts w:ascii="Bahnschrift" w:hAnsi="Bahnschrift"/>
          <w:noProof/>
          <w:sz w:val="14"/>
          <w:szCs w:val="14"/>
        </w:rPr>
        <w:drawing>
          <wp:inline distT="0" distB="0" distL="0" distR="0" wp14:anchorId="6CD9A6F3" wp14:editId="0F0E2995">
            <wp:extent cx="3491666" cy="2867739"/>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3476" cy="2893865"/>
                    </a:xfrm>
                    <a:prstGeom prst="rect">
                      <a:avLst/>
                    </a:prstGeom>
                    <a:noFill/>
                    <a:ln>
                      <a:noFill/>
                    </a:ln>
                  </pic:spPr>
                </pic:pic>
              </a:graphicData>
            </a:graphic>
          </wp:inline>
        </w:drawing>
      </w:r>
    </w:p>
    <w:p w14:paraId="1199ABE1" w14:textId="0BC16700" w:rsidR="00F7333F" w:rsidRPr="00F7333F" w:rsidRDefault="00F7333F" w:rsidP="00C01C23">
      <w:pPr>
        <w:rPr>
          <w:rFonts w:ascii="Bahnschrift" w:hAnsi="Bahnschrift"/>
        </w:rPr>
      </w:pPr>
      <w:r>
        <w:rPr>
          <w:rFonts w:ascii="Bahnschrift" w:hAnsi="Bahnschrift"/>
        </w:rPr>
        <w:t>Lab09_B continues as the main code assignment_09</w:t>
      </w:r>
    </w:p>
    <w:p w14:paraId="32CD804E" w14:textId="6618D5D4" w:rsidR="00F7333F" w:rsidRPr="00F7333F" w:rsidRDefault="00301478" w:rsidP="00F7333F">
      <w:pPr>
        <w:rPr>
          <w:rFonts w:ascii="Bahnschrift" w:hAnsi="Bahnschrift"/>
          <w:sz w:val="14"/>
          <w:szCs w:val="14"/>
        </w:rPr>
      </w:pPr>
      <w:r>
        <w:rPr>
          <w:rFonts w:ascii="Bahnschrift" w:hAnsi="Bahnschrift"/>
          <w:noProof/>
          <w:sz w:val="14"/>
          <w:szCs w:val="14"/>
        </w:rPr>
        <w:lastRenderedPageBreak/>
        <w:drawing>
          <wp:inline distT="0" distB="0" distL="0" distR="0" wp14:anchorId="0F8BE0C6" wp14:editId="4ACD9D81">
            <wp:extent cx="4049486" cy="3206384"/>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4006" cy="3217881"/>
                    </a:xfrm>
                    <a:prstGeom prst="rect">
                      <a:avLst/>
                    </a:prstGeom>
                    <a:noFill/>
                    <a:ln>
                      <a:noFill/>
                    </a:ln>
                  </pic:spPr>
                </pic:pic>
              </a:graphicData>
            </a:graphic>
          </wp:inline>
        </w:drawing>
      </w:r>
    </w:p>
    <w:sectPr w:rsidR="00F7333F" w:rsidRPr="00F733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82359" w14:textId="77777777" w:rsidR="004C47D0" w:rsidRDefault="004C47D0" w:rsidP="006A6EFE">
      <w:pPr>
        <w:spacing w:after="0" w:line="240" w:lineRule="auto"/>
      </w:pPr>
      <w:r>
        <w:separator/>
      </w:r>
    </w:p>
  </w:endnote>
  <w:endnote w:type="continuationSeparator" w:id="0">
    <w:p w14:paraId="77EA8759" w14:textId="77777777" w:rsidR="004C47D0" w:rsidRDefault="004C47D0" w:rsidP="006A6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Light">
    <w:altName w:val="Calibri"/>
    <w:panose1 w:val="00000000000000000000"/>
    <w:charset w:val="00"/>
    <w:family w:val="roman"/>
    <w:notTrueType/>
    <w:pitch w:val="default"/>
  </w:font>
  <w:font w:name="Calibri-Bold">
    <w:altName w:val="Calibri"/>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D6273" w14:textId="77777777" w:rsidR="004C47D0" w:rsidRDefault="004C47D0" w:rsidP="006A6EFE">
      <w:pPr>
        <w:spacing w:after="0" w:line="240" w:lineRule="auto"/>
      </w:pPr>
      <w:r>
        <w:separator/>
      </w:r>
    </w:p>
  </w:footnote>
  <w:footnote w:type="continuationSeparator" w:id="0">
    <w:p w14:paraId="3699B4BB" w14:textId="77777777" w:rsidR="004C47D0" w:rsidRDefault="004C47D0" w:rsidP="006A6E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E5C31"/>
    <w:multiLevelType w:val="hybridMultilevel"/>
    <w:tmpl w:val="7CF67D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0BF"/>
    <w:rsid w:val="000A5507"/>
    <w:rsid w:val="00166E7B"/>
    <w:rsid w:val="0028356A"/>
    <w:rsid w:val="00301478"/>
    <w:rsid w:val="003777BA"/>
    <w:rsid w:val="003E2D4D"/>
    <w:rsid w:val="004C47D0"/>
    <w:rsid w:val="004D4C5C"/>
    <w:rsid w:val="00551D42"/>
    <w:rsid w:val="005A0995"/>
    <w:rsid w:val="006900BF"/>
    <w:rsid w:val="006A6EFE"/>
    <w:rsid w:val="006C321F"/>
    <w:rsid w:val="006E7538"/>
    <w:rsid w:val="00735C61"/>
    <w:rsid w:val="00895AA4"/>
    <w:rsid w:val="008C7DF6"/>
    <w:rsid w:val="00912CBC"/>
    <w:rsid w:val="009A12E7"/>
    <w:rsid w:val="009F2C19"/>
    <w:rsid w:val="00A117B8"/>
    <w:rsid w:val="00A70275"/>
    <w:rsid w:val="00AD1190"/>
    <w:rsid w:val="00B83E33"/>
    <w:rsid w:val="00BA74D0"/>
    <w:rsid w:val="00BC6EB5"/>
    <w:rsid w:val="00C01C23"/>
    <w:rsid w:val="00CA4F6B"/>
    <w:rsid w:val="00D95FD1"/>
    <w:rsid w:val="00DA3848"/>
    <w:rsid w:val="00DD1F4F"/>
    <w:rsid w:val="00F23CDE"/>
    <w:rsid w:val="00F6119A"/>
    <w:rsid w:val="00F733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9015D"/>
  <w15:chartTrackingRefBased/>
  <w15:docId w15:val="{5BD5FCA0-2B18-492D-BEF1-073A14C2D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01C23"/>
    <w:rPr>
      <w:rFonts w:ascii="Calibri-Light" w:hAnsi="Calibri-Light" w:hint="default"/>
      <w:b w:val="0"/>
      <w:bCs w:val="0"/>
      <w:i w:val="0"/>
      <w:iCs w:val="0"/>
      <w:color w:val="2F5496"/>
      <w:sz w:val="26"/>
      <w:szCs w:val="26"/>
    </w:rPr>
  </w:style>
  <w:style w:type="character" w:customStyle="1" w:styleId="fontstyle21">
    <w:name w:val="fontstyle21"/>
    <w:basedOn w:val="DefaultParagraphFont"/>
    <w:rsid w:val="00C01C23"/>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C01C23"/>
    <w:rPr>
      <w:rFonts w:ascii="Calibri-Bold" w:hAnsi="Calibri-Bold" w:hint="default"/>
      <w:b/>
      <w:bCs/>
      <w:i w:val="0"/>
      <w:iCs w:val="0"/>
      <w:color w:val="000000"/>
      <w:sz w:val="22"/>
      <w:szCs w:val="22"/>
    </w:rPr>
  </w:style>
  <w:style w:type="paragraph" w:styleId="ListParagraph">
    <w:name w:val="List Paragraph"/>
    <w:basedOn w:val="Normal"/>
    <w:uiPriority w:val="34"/>
    <w:qFormat/>
    <w:rsid w:val="00C01C23"/>
    <w:pPr>
      <w:ind w:left="720"/>
      <w:contextualSpacing/>
    </w:pPr>
  </w:style>
  <w:style w:type="paragraph" w:styleId="Header">
    <w:name w:val="header"/>
    <w:basedOn w:val="Normal"/>
    <w:link w:val="HeaderChar"/>
    <w:uiPriority w:val="99"/>
    <w:unhideWhenUsed/>
    <w:rsid w:val="006A6E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6EFE"/>
  </w:style>
  <w:style w:type="paragraph" w:styleId="Footer">
    <w:name w:val="footer"/>
    <w:basedOn w:val="Normal"/>
    <w:link w:val="FooterChar"/>
    <w:uiPriority w:val="99"/>
    <w:unhideWhenUsed/>
    <w:rsid w:val="006A6E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6EFE"/>
  </w:style>
  <w:style w:type="character" w:styleId="Hyperlink">
    <w:name w:val="Hyperlink"/>
    <w:basedOn w:val="DefaultParagraphFont"/>
    <w:uiPriority w:val="99"/>
    <w:unhideWhenUsed/>
    <w:rsid w:val="000A5507"/>
    <w:rPr>
      <w:color w:val="0563C1" w:themeColor="hyperlink"/>
      <w:u w:val="single"/>
    </w:rPr>
  </w:style>
  <w:style w:type="character" w:styleId="UnresolvedMention">
    <w:name w:val="Unresolved Mention"/>
    <w:basedOn w:val="DefaultParagraphFont"/>
    <w:uiPriority w:val="99"/>
    <w:semiHidden/>
    <w:unhideWhenUsed/>
    <w:rsid w:val="000A55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github.com/tcaetano1970/Assignment_09"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1093</TotalTime>
  <Pages>7</Pages>
  <Words>685</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Caetano</dc:creator>
  <cp:keywords/>
  <dc:description/>
  <cp:lastModifiedBy>Thomas Caetano</cp:lastModifiedBy>
  <cp:revision>16</cp:revision>
  <dcterms:created xsi:type="dcterms:W3CDTF">2021-12-10T18:47:00Z</dcterms:created>
  <dcterms:modified xsi:type="dcterms:W3CDTF">2021-12-13T07:08:00Z</dcterms:modified>
</cp:coreProperties>
</file>