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icvwva4rw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Práctico: Pilas y Colas con Listas Enlazadas usando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n2mhfb0kl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ejercicio deberán implementar la solución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OpenCode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pedirle a OpenCode que genere el código, deberán escribir un prompt donde expliquen claramente: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estructura necesitan usar;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corresponde usar pila o cola;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debe funcionar internamente;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operaciones debe implementar;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casos especiales debe contemplar;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complejidad esperan para las operaciones principales.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 final deberán dejar como comentario el prompt inicial utilizado y aclarar si realizaron ajustes posteriores.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ohs7t8720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1: Pila enlazada de enteros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pila utilizando lista enlazada simple.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pila debe permitir: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apilar elementos;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desapilar elementos;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tope;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si está vacía;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si contiene un valor;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su contenido.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representa el tope de la pila y por 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 deben resolverse en O(1).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yseew8k3w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2: Cola enlazada de enteros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cola utilizando lista enlazada simple.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cola debe permitir: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encolar elementos;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desencolar elementos;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frente;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si está vacía;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si contiene un valor;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su contenido.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la cola necesita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tl w:val="0"/>
        </w:rPr>
        <w:t xml:space="preserve">, y qué problema aparecería si solamente se usara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46cnjgxv0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3: Pila genérica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la implementación de pila para que pueda almacenar cualquier tipo de dato.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funcionar con: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propios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qué significa usar genéricos en Java y por qué la lógica de la pila no depende del tipo de dato almacenado.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kbptd9p1b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4: Cola genérica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la implementación de cola para que pueda almacenar cualquier tipo de dato.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probarse con una cola de nombres de personas y con una cola de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cómo se mantiene el comportamiento FIFO independientemente del tipo de dato.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h04rohler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5: Historial de navegación con pila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sistema simple de historial de navegación usando una pila enlazada.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permitir: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visitar una página;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la página anterior;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página actual;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el historial.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una pila representa correctamente el comportamiento de “volver atrás”.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ovelrk3pz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6: Cola de atención de clientes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cola de atención para un banco.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debe tener: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turno;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de consulta.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cliente a la fila;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atender al próximo cliente;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quién sigue;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la fila actual.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la estructura adecuada es una cola y cómo se representa el orden de llegada.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u3v2qmz6v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7: Verificador de paréntesis balanceados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reciba una expresión y determine si los paréntesis están balanceados.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válidos: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(2 + 3) * (5 - 1)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((a + b) * c)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inválidos: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(2 + 3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())(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cómo se usa una pila para guardar aperturas y validar cierres.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mmxxn58tr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8: Invertir una palabra con pila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invierta una palabra usando una pila enlazada.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"algoritmo" → "omtirogla"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la política LIFO permite invertir el orden de los caracteres.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l5n7i3p9f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9: Cola de impresión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cola de impresión.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trabajo de impresión debe tener: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archivo;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páginas;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que lo envió.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trabajos;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el próximo trabajo;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próximo archivo;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todos los trabajos pendientes.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por qué una impresora debe procesar los trabajos usando FIFO.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3a4quz1vw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10: Lista doblemente enlazada simple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lista doblemente enlazada genérica.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al inicio;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insertar al final;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 elemento;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hacia adelante;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hacia atrás.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qué referencias tiene cada nodo, por qué se necesita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anterior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siguiente</w:t>
      </w:r>
      <w:r w:rsidDel="00000000" w:rsidR="00000000" w:rsidRPr="00000000">
        <w:rPr>
          <w:rtl w:val="0"/>
        </w:rPr>
        <w:t xml:space="preserve">, y qué casos especiales hay que contemplar al eliminar nodos.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