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023A" w14:textId="48EF869E" w:rsidR="00564B6D" w:rsidRDefault="00854E97">
      <w:pPr>
        <w:rPr>
          <w:lang w:val="en-GB"/>
        </w:rPr>
      </w:pPr>
      <w:r w:rsidRPr="00854E97">
        <w:rPr>
          <w:lang w:val="en-US"/>
        </w:rPr>
        <w:t>When editing a queen rearing batch in the Queen's tracking table</w:t>
      </w:r>
      <w:r w:rsidR="00E03A15">
        <w:rPr>
          <w:lang w:val="en-US"/>
        </w:rPr>
        <w:t>,</w:t>
      </w:r>
      <w:r w:rsidRPr="00854E97">
        <w:rPr>
          <w:lang w:val="en-US"/>
        </w:rPr>
        <w:t xml:space="preserve"> we have an option to m</w:t>
      </w:r>
      <w:r w:rsidR="00B97C9B">
        <w:rPr>
          <w:lang w:val="en-US"/>
        </w:rPr>
        <w:t>ar</w:t>
      </w:r>
      <w:r w:rsidRPr="00854E97">
        <w:rPr>
          <w:lang w:val="en-US"/>
        </w:rPr>
        <w:t>k the Queen's mocked and to assign the queen number however</w:t>
      </w:r>
      <w:r w:rsidR="00E03A15">
        <w:rPr>
          <w:lang w:val="en-US"/>
        </w:rPr>
        <w:t>,</w:t>
      </w:r>
      <w:r w:rsidRPr="00854E97">
        <w:rPr>
          <w:lang w:val="en-US"/>
        </w:rPr>
        <w:t xml:space="preserve"> after distributing </w:t>
      </w:r>
      <w:r w:rsidR="00E03A15">
        <w:rPr>
          <w:lang w:val="en-US"/>
        </w:rPr>
        <w:t>and</w:t>
      </w:r>
      <w:r w:rsidRPr="00854E97">
        <w:rPr>
          <w:lang w:val="en-US"/>
        </w:rPr>
        <w:t xml:space="preserve"> assigning that queen in the distribution detail</w:t>
      </w:r>
      <w:r w:rsidR="00E03A15">
        <w:rPr>
          <w:lang w:val="en-US"/>
        </w:rPr>
        <w:t>,</w:t>
      </w:r>
      <w:r w:rsidRPr="00854E97">
        <w:rPr>
          <w:lang w:val="en-US"/>
        </w:rPr>
        <w:t xml:space="preserve"> it's below those two properties are not captured</w:t>
      </w:r>
      <w:r w:rsidR="002A2B65">
        <w:rPr>
          <w:lang w:val="en-US"/>
        </w:rPr>
        <w:t>.</w:t>
      </w:r>
      <w:r w:rsidR="002A2B65">
        <w:rPr>
          <w:lang w:val="en-US"/>
        </w:rPr>
        <w:br/>
      </w:r>
      <w:r w:rsidR="00172B86" w:rsidRPr="00172B86">
        <w:rPr>
          <w:lang w:val="en-GB"/>
        </w:rPr>
        <w:t xml:space="preserve"> She distribution records on the same page contained a lot of information now. Like the users name, e-mail address when the distribution was created. The a pre that has been assigned as well as grid information. Revelation and Geo coordinates.</w:t>
      </w:r>
      <w:r w:rsidR="008B41C9" w:rsidRPr="008B41C9">
        <w:rPr>
          <w:lang w:val="en-GB"/>
        </w:rPr>
        <w:t xml:space="preserve"> However. We need to be a bit clearer what we are looking at, particularly for the geographical information. These are just as a line of numbers. We also should say. Distributed to users name. And</w:t>
      </w:r>
      <w:r w:rsidR="006F6D23">
        <w:rPr>
          <w:lang w:val="en-GB"/>
        </w:rPr>
        <w:t xml:space="preserve">/or </w:t>
      </w:r>
      <w:r w:rsidR="008B41C9" w:rsidRPr="008B41C9">
        <w:rPr>
          <w:lang w:val="en-GB"/>
        </w:rPr>
        <w:t xml:space="preserve"> e-mail address </w:t>
      </w:r>
      <w:r w:rsidR="00586756">
        <w:rPr>
          <w:lang w:val="en-GB"/>
        </w:rPr>
        <w:t>to the user apiary “name”</w:t>
      </w:r>
      <w:r w:rsidR="00D1320C">
        <w:rPr>
          <w:lang w:val="en-GB"/>
        </w:rPr>
        <w:t xml:space="preserve"> on the “</w:t>
      </w:r>
      <w:r w:rsidR="008B41C9" w:rsidRPr="008B41C9">
        <w:rPr>
          <w:lang w:val="en-GB"/>
        </w:rPr>
        <w:t>date</w:t>
      </w:r>
      <w:r w:rsidR="00D1320C">
        <w:rPr>
          <w:lang w:val="en-GB"/>
        </w:rPr>
        <w:t>”</w:t>
      </w:r>
      <w:r w:rsidR="008B41C9" w:rsidRPr="008B41C9">
        <w:rPr>
          <w:lang w:val="en-GB"/>
        </w:rPr>
        <w:t>.</w:t>
      </w:r>
      <w:r w:rsidR="00270B7A" w:rsidRPr="00270B7A">
        <w:rPr>
          <w:lang w:val="en-GB"/>
        </w:rPr>
        <w:t xml:space="preserve"> To make it a bit more user friendly.</w:t>
      </w:r>
    </w:p>
    <w:p w14:paraId="544F91A3" w14:textId="77777777" w:rsidR="00082784" w:rsidRDefault="00082784">
      <w:pPr>
        <w:rPr>
          <w:lang w:val="en-GB"/>
        </w:rPr>
      </w:pPr>
    </w:p>
    <w:p w14:paraId="20086A7E" w14:textId="303616F8" w:rsidR="00082784" w:rsidRDefault="008F6C5C">
      <w:pPr>
        <w:rPr>
          <w:lang w:val="en-GB"/>
        </w:rPr>
      </w:pPr>
      <w:r>
        <w:rPr>
          <w:lang w:val="en-GB"/>
        </w:rPr>
        <w:t xml:space="preserve">For the </w:t>
      </w:r>
      <w:r w:rsidR="00D922A2" w:rsidRPr="00D922A2">
        <w:rPr>
          <w:lang w:val="en-GB"/>
        </w:rPr>
        <w:t xml:space="preserve"> distribution mod</w:t>
      </w:r>
      <w:r>
        <w:rPr>
          <w:lang w:val="en-GB"/>
        </w:rPr>
        <w:t>a</w:t>
      </w:r>
      <w:r w:rsidR="00D922A2" w:rsidRPr="00D922A2">
        <w:rPr>
          <w:lang w:val="en-GB"/>
        </w:rPr>
        <w:t>l. We need to have the option. To assign. Either emerged</w:t>
      </w:r>
      <w:r>
        <w:rPr>
          <w:lang w:val="en-GB"/>
        </w:rPr>
        <w:t>,</w:t>
      </w:r>
      <w:r w:rsidR="00D922A2" w:rsidRPr="00D922A2">
        <w:rPr>
          <w:lang w:val="en-GB"/>
        </w:rPr>
        <w:t xml:space="preserve"> ma</w:t>
      </w:r>
      <w:r>
        <w:rPr>
          <w:lang w:val="en-GB"/>
        </w:rPr>
        <w:t>ted</w:t>
      </w:r>
      <w:r w:rsidR="00D922A2" w:rsidRPr="00D922A2">
        <w:rPr>
          <w:lang w:val="en-GB"/>
        </w:rPr>
        <w:t>. Or.</w:t>
      </w:r>
      <w:r w:rsidR="00C53424" w:rsidRPr="00C53424">
        <w:rPr>
          <w:lang w:val="en-GB"/>
        </w:rPr>
        <w:t xml:space="preserve"> Se</w:t>
      </w:r>
      <w:r>
        <w:rPr>
          <w:lang w:val="en-GB"/>
        </w:rPr>
        <w:t>aled</w:t>
      </w:r>
      <w:r w:rsidR="00C53424" w:rsidRPr="00C53424">
        <w:rPr>
          <w:lang w:val="en-GB"/>
        </w:rPr>
        <w:t xml:space="preserve"> Cell</w:t>
      </w:r>
      <w:r>
        <w:rPr>
          <w:lang w:val="en-GB"/>
        </w:rPr>
        <w:t>s</w:t>
      </w:r>
      <w:r w:rsidR="00C53424" w:rsidRPr="00C53424">
        <w:rPr>
          <w:lang w:val="en-GB"/>
        </w:rPr>
        <w:t xml:space="preserve"> To a user that is not a member of the group, nor is the user actually enrolled In the app. There should be a toggle checkbox. To allow for free entry</w:t>
      </w:r>
      <w:r w:rsidR="001A6697">
        <w:rPr>
          <w:lang w:val="en-GB"/>
        </w:rPr>
        <w:t xml:space="preserve"> for </w:t>
      </w:r>
      <w:r w:rsidR="00171DAF" w:rsidRPr="00171DAF">
        <w:rPr>
          <w:lang w:val="en-GB"/>
        </w:rPr>
        <w:t xml:space="preserve"> Location and contact information. The location information should be  Called. Ap</w:t>
      </w:r>
      <w:r w:rsidR="001A6697">
        <w:rPr>
          <w:lang w:val="en-GB"/>
        </w:rPr>
        <w:t>iary/</w:t>
      </w:r>
      <w:r w:rsidR="00171DAF" w:rsidRPr="00171DAF">
        <w:rPr>
          <w:lang w:val="en-GB"/>
        </w:rPr>
        <w:t>mating location</w:t>
      </w:r>
      <w:r w:rsidR="001A6697">
        <w:rPr>
          <w:lang w:val="en-GB"/>
        </w:rPr>
        <w:t xml:space="preserve"> (closest Eircode)</w:t>
      </w:r>
      <w:r w:rsidR="00171DAF" w:rsidRPr="00171DAF">
        <w:rPr>
          <w:lang w:val="en-GB"/>
        </w:rPr>
        <w:t xml:space="preserve"> And the contact information should capture name, e-mail address and mobile phone number.</w:t>
      </w:r>
      <w:r w:rsidR="00C4197E">
        <w:rPr>
          <w:lang w:val="en-GB"/>
        </w:rPr>
        <w:t xml:space="preserve"> In essence we have three options, Group member, </w:t>
      </w:r>
      <w:r w:rsidR="00036876">
        <w:rPr>
          <w:lang w:val="en-GB"/>
        </w:rPr>
        <w:t>App User and just another beekeeper. Make those option available via toggles</w:t>
      </w:r>
    </w:p>
    <w:p w14:paraId="31F03E15" w14:textId="77777777" w:rsidR="00667747" w:rsidRDefault="00667747">
      <w:pPr>
        <w:rPr>
          <w:lang w:val="en-GB"/>
        </w:rPr>
      </w:pPr>
    </w:p>
    <w:p w14:paraId="22663E57" w14:textId="7E004DFE" w:rsidR="00667747" w:rsidRDefault="000E3F19">
      <w:pPr>
        <w:rPr>
          <w:lang w:val="en-GB"/>
        </w:rPr>
      </w:pPr>
      <w:r w:rsidRPr="000E3F19">
        <w:rPr>
          <w:lang w:val="en-GB"/>
        </w:rPr>
        <w:t xml:space="preserve">If a user has joined a queen </w:t>
      </w:r>
      <w:r w:rsidR="008745BF">
        <w:rPr>
          <w:lang w:val="en-GB"/>
        </w:rPr>
        <w:t>rearing</w:t>
      </w:r>
      <w:r w:rsidRPr="000E3F19">
        <w:rPr>
          <w:lang w:val="en-GB"/>
        </w:rPr>
        <w:t xml:space="preserve"> group this is accessible we are profile rearing team here the user can assign their experience level however implement for the user to see all other members of the group but don't show their experience level</w:t>
      </w:r>
    </w:p>
    <w:p w14:paraId="57A57BC5" w14:textId="77777777" w:rsidR="00D1320C" w:rsidRDefault="00D1320C">
      <w:pPr>
        <w:rPr>
          <w:lang w:val="en-GB"/>
        </w:rPr>
      </w:pPr>
    </w:p>
    <w:p w14:paraId="041E2B8E" w14:textId="77777777" w:rsidR="00D1320C" w:rsidRDefault="00D1320C">
      <w:pPr>
        <w:rPr>
          <w:lang w:val="en-US"/>
        </w:rPr>
      </w:pPr>
    </w:p>
    <w:p w14:paraId="3C5DF20F" w14:textId="77777777" w:rsidR="00564B6D" w:rsidRDefault="00564B6D">
      <w:pPr>
        <w:rPr>
          <w:lang w:val="en-US"/>
        </w:rPr>
      </w:pPr>
    </w:p>
    <w:p w14:paraId="5E3569FA" w14:textId="77777777" w:rsidR="0077063A" w:rsidRDefault="0077063A">
      <w:pPr>
        <w:rPr>
          <w:lang w:val="en-US"/>
        </w:rPr>
      </w:pPr>
    </w:p>
    <w:p w14:paraId="752FFEDB" w14:textId="77777777" w:rsidR="00F80CE8" w:rsidRDefault="00F80CE8">
      <w:pPr>
        <w:rPr>
          <w:lang w:val="en-US"/>
        </w:rPr>
      </w:pPr>
    </w:p>
    <w:p w14:paraId="2DBE206D" w14:textId="77777777" w:rsidR="008328FE" w:rsidRDefault="008328FE"/>
    <w:sectPr w:rsidR="00832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0FC"/>
    <w:rsid w:val="00001E0D"/>
    <w:rsid w:val="00004579"/>
    <w:rsid w:val="00036876"/>
    <w:rsid w:val="000550B3"/>
    <w:rsid w:val="00082784"/>
    <w:rsid w:val="000E3F19"/>
    <w:rsid w:val="00171DAF"/>
    <w:rsid w:val="00172B86"/>
    <w:rsid w:val="001A4D62"/>
    <w:rsid w:val="001A6697"/>
    <w:rsid w:val="00270B7A"/>
    <w:rsid w:val="0028490D"/>
    <w:rsid w:val="002A26A5"/>
    <w:rsid w:val="002A2B65"/>
    <w:rsid w:val="002E13F6"/>
    <w:rsid w:val="002F60FC"/>
    <w:rsid w:val="003070CE"/>
    <w:rsid w:val="00450CB5"/>
    <w:rsid w:val="004D16AC"/>
    <w:rsid w:val="005572A7"/>
    <w:rsid w:val="00564B6D"/>
    <w:rsid w:val="00586756"/>
    <w:rsid w:val="005C350A"/>
    <w:rsid w:val="005E60FD"/>
    <w:rsid w:val="00667747"/>
    <w:rsid w:val="006F6D23"/>
    <w:rsid w:val="0077063A"/>
    <w:rsid w:val="008108C7"/>
    <w:rsid w:val="008328FE"/>
    <w:rsid w:val="00850793"/>
    <w:rsid w:val="00854E97"/>
    <w:rsid w:val="008745BF"/>
    <w:rsid w:val="008B41C9"/>
    <w:rsid w:val="008F6C5C"/>
    <w:rsid w:val="00965999"/>
    <w:rsid w:val="00A469F6"/>
    <w:rsid w:val="00A86CBE"/>
    <w:rsid w:val="00A96324"/>
    <w:rsid w:val="00B02667"/>
    <w:rsid w:val="00B17929"/>
    <w:rsid w:val="00B854A2"/>
    <w:rsid w:val="00B97C9B"/>
    <w:rsid w:val="00C23CED"/>
    <w:rsid w:val="00C24598"/>
    <w:rsid w:val="00C4197E"/>
    <w:rsid w:val="00C44BBB"/>
    <w:rsid w:val="00C53424"/>
    <w:rsid w:val="00CE0405"/>
    <w:rsid w:val="00D1320C"/>
    <w:rsid w:val="00D922A2"/>
    <w:rsid w:val="00E03A15"/>
    <w:rsid w:val="00E459B0"/>
    <w:rsid w:val="00E66500"/>
    <w:rsid w:val="00E843C4"/>
    <w:rsid w:val="00F1683A"/>
    <w:rsid w:val="00F80CE8"/>
    <w:rsid w:val="00FC1E1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DB70"/>
  <w15:chartTrackingRefBased/>
  <w15:docId w15:val="{0C51364C-3A33-4063-A687-D781AA28D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0FC"/>
    <w:rPr>
      <w:rFonts w:eastAsiaTheme="majorEastAsia" w:cstheme="majorBidi"/>
      <w:color w:val="272727" w:themeColor="text1" w:themeTint="D8"/>
    </w:rPr>
  </w:style>
  <w:style w:type="paragraph" w:styleId="Title">
    <w:name w:val="Title"/>
    <w:basedOn w:val="Normal"/>
    <w:next w:val="Normal"/>
    <w:link w:val="TitleChar"/>
    <w:uiPriority w:val="10"/>
    <w:qFormat/>
    <w:rsid w:val="002F6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0FC"/>
    <w:pPr>
      <w:spacing w:before="160"/>
      <w:jc w:val="center"/>
    </w:pPr>
    <w:rPr>
      <w:i/>
      <w:iCs/>
      <w:color w:val="404040" w:themeColor="text1" w:themeTint="BF"/>
    </w:rPr>
  </w:style>
  <w:style w:type="character" w:customStyle="1" w:styleId="QuoteChar">
    <w:name w:val="Quote Char"/>
    <w:basedOn w:val="DefaultParagraphFont"/>
    <w:link w:val="Quote"/>
    <w:uiPriority w:val="29"/>
    <w:rsid w:val="002F60FC"/>
    <w:rPr>
      <w:i/>
      <w:iCs/>
      <w:color w:val="404040" w:themeColor="text1" w:themeTint="BF"/>
    </w:rPr>
  </w:style>
  <w:style w:type="paragraph" w:styleId="ListParagraph">
    <w:name w:val="List Paragraph"/>
    <w:basedOn w:val="Normal"/>
    <w:uiPriority w:val="34"/>
    <w:qFormat/>
    <w:rsid w:val="002F60FC"/>
    <w:pPr>
      <w:ind w:left="720"/>
      <w:contextualSpacing/>
    </w:pPr>
  </w:style>
  <w:style w:type="character" w:styleId="IntenseEmphasis">
    <w:name w:val="Intense Emphasis"/>
    <w:basedOn w:val="DefaultParagraphFont"/>
    <w:uiPriority w:val="21"/>
    <w:qFormat/>
    <w:rsid w:val="002F60FC"/>
    <w:rPr>
      <w:i/>
      <w:iCs/>
      <w:color w:val="0F4761" w:themeColor="accent1" w:themeShade="BF"/>
    </w:rPr>
  </w:style>
  <w:style w:type="paragraph" w:styleId="IntenseQuote">
    <w:name w:val="Intense Quote"/>
    <w:basedOn w:val="Normal"/>
    <w:next w:val="Normal"/>
    <w:link w:val="IntenseQuoteChar"/>
    <w:uiPriority w:val="30"/>
    <w:qFormat/>
    <w:rsid w:val="002F6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0FC"/>
    <w:rPr>
      <w:i/>
      <w:iCs/>
      <w:color w:val="0F4761" w:themeColor="accent1" w:themeShade="BF"/>
    </w:rPr>
  </w:style>
  <w:style w:type="character" w:styleId="IntenseReference">
    <w:name w:val="Intense Reference"/>
    <w:basedOn w:val="DefaultParagraphFont"/>
    <w:uiPriority w:val="32"/>
    <w:qFormat/>
    <w:rsid w:val="002F6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282</Words>
  <Characters>1377</Characters>
  <Application>Microsoft Office Word</Application>
  <DocSecurity>0</DocSecurity>
  <Lines>27</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Zmarzly</dc:creator>
  <cp:keywords/>
  <dc:description/>
  <cp:lastModifiedBy>Rico Zmarzly</cp:lastModifiedBy>
  <cp:revision>39</cp:revision>
  <dcterms:created xsi:type="dcterms:W3CDTF">2026-02-23T16:31:00Z</dcterms:created>
  <dcterms:modified xsi:type="dcterms:W3CDTF">2026-02-24T08:53:00Z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d4afb17e-1894-439b-aa43-2efc341c785a</vt:lpwstr>
  </property>
</Properties>
</file>