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Sílabas, Encontros Vocálicos e Fonemas da Letra O - Nível 1 Vogais e Sons (O/Nasais/Encontros): O, Ó, Ô, OA, OE, OI, OO, OU, OÃO Encontros Consonantais e Afins: OM, ON, OR, OS, OL Ditongos e Encontros Vocálicos com O: OIA, OIE, OIO, OIU, OUA, OUE, OUI, OUO</w:t>
      </w:r>
    </w:p>
    <w:p w:rsidR="00000000" w:rsidDel="00000000" w:rsidP="00000000" w:rsidRDefault="00000000" w:rsidRPr="00000000" w14:paraId="00000002">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Palavras Nível 2 (Estruturas Básicas e Sons Curtos) o, os, ou, oi, ora, ovo, osso, ouro, ostra, orelha, olho, onda, opaco, orvalho, óculos, ónus, ópera, ótimo, oxigênio, onça, ombro, ogro, oásis, ocre, ônix, ofício, olaria, orla, ovni</w:t>
      </w:r>
    </w:p>
    <w:p w:rsidR="00000000" w:rsidDel="00000000" w:rsidP="00000000" w:rsidRDefault="00000000" w:rsidRPr="00000000" w14:paraId="00000003">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Palavras Nível 3 (Palavras Maiores e Variações Fonéticas) objeto, obrigação, observar, obstáculo, ocupar, ocorrer, oferecer, oficial, oficina, oleoso, olfato, olímpico, onipotente, opor, oportuno, optimizar, orador, orar, orbe, orquestra, orgulho, orientar, ossobuco, ostentar, otimista, ousado, outono, outrora, ouvido, ouvinte, ovelha, oxigenado, odisseia, oriundo, ortografia, outorgar, oval, ovacionar, oxidação, obediência, obelisco, objetivo, oblíquo, oboé, observador, obsessão, obstinado, obstruir, obviamente, oceano, oitavo, olaria, oleoduto, olheiras, olimpíada, ondulação, onerário, onívoro, operário, opulento, orquestração, orquidário, ortodontia, oscilação, osso, otorrino, outonal, outorgante, ouvidoria, oxalato, ozônio</w:t>
      </w:r>
    </w:p>
    <w:p w:rsidR="00000000" w:rsidDel="00000000" w:rsidP="00000000" w:rsidRDefault="00000000" w:rsidRPr="00000000" w14:paraId="00000004">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Frases e Expressões Curtas Olha isso. Ovo fresco.  Ouro puro. Outono chegou. Ordem e progresso. Ótima ideia. Ouvir música. Ondas do mar. Oportunidade única. Orquestra sinfônica. Ovelha branca. Ombro amigo. Olhar sincero. Orgulho familiar. Objeto perdido. Oficina mecânica. Olhar fixo. Orvalho da manhã. Outra vez.</w:t>
      </w:r>
    </w:p>
    <w:p w:rsidR="00000000" w:rsidDel="00000000" w:rsidP="00000000" w:rsidRDefault="00000000" w:rsidRPr="00000000" w14:paraId="00000005">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b w:val="1"/>
          <w:bCs w:val="1"/>
          <w:sz w:val="28"/>
          <w:szCs w:val="28"/>
          <w:rtl w:val="0"/>
        </w:rPr>
        <w:t xml:space="preserve">Palavras Nível 4 e Frases Complexas O sol brilhante iluminava a paisagem verdejante todas as manhãs. Observar as estrelas no céu noturno desperta nossa imaginação. Oficinas de arte estimulam a criatividade dos alunos no colégio. Organizar as tarefas diárias ajuda a manter a rotina produtiva. Ouvir conselhos de pessoas experientes evita grandes erros. Olimpíadas escolares reúnem jovens talentosos em diversas modalidades esportivas. Ondas gigantescas quebravam com força na costa rochosa da praia. Oportunidades aparecem para aqueles que trabalham com dedicação. Orquídeas delicadas enfeitavam o jardim da entrada principal. Otimismo e perseverança transformam dificuldades em grandes conquistas. Ouvintes atentos aplaudiram o concerto de piano no teatro municipal. Oásis escondidos no deserto surpreendem viajantes corajosos. Operários qualificados construíram uma ponte moderna sobre o rio. Orientações claras facilitam a compreensão das regras do jogo.Objetivos claros direcionam nossos esforços rumo ao sucesso profissional. Ouvir a opinião dos outros demonstra respeito e maturidade emocional. Ocorrências inesperadas exigem calma e raciocínio rápido para a solução. O olfato apurado dos cães ajuda a encontrar pistas em operações de resgate. Orçamentos familiares bem planejados evitam dívidas desnecessárias no fim do mês.</w:t>
      </w:r>
    </w:p>
    <w:p w:rsidR="00000000" w:rsidDel="00000000" w:rsidP="00000000" w:rsidRDefault="00000000" w:rsidRPr="00000000" w14:paraId="00000006">
      <w:pPr>
        <w:pStyle w:val="Heading1"/>
        <w:keepNext w:val="0"/>
        <w:keepLines w:val="0"/>
        <w:pBdr>
          <w:left w:color="000000" w:space="0" w:sz="0" w:val="none"/>
          <w:right w:color="000000" w:space="0" w:sz="0" w:val="none"/>
        </w:pBdr>
        <w:spacing w:after="240" w:before="240" w:line="264" w:lineRule="auto"/>
        <w:rPr>
          <w:b w:val="1"/>
          <w:bCs w:val="1"/>
          <w:sz w:val="28"/>
          <w:szCs w:val="28"/>
        </w:rPr>
      </w:pPr>
      <w:bookmarkStart w:colFirst="0" w:colLast="0" w:name="_heading=h.iruk55d0nsr3" w:id="0"/>
      <w:bookmarkEnd w:id="0"/>
      <w:r w:rsidDel="00000000" w:rsidR="00000000" w:rsidRPr="00000000">
        <w:rPr>
          <w:b w:val="1"/>
          <w:bCs w:val="1"/>
          <w:sz w:val="28"/>
          <w:szCs w:val="28"/>
          <w:rtl w:val="0"/>
        </w:rPr>
        <w:t xml:space="preserve">Vocabulário Avançado e Conceitos com O </w:t>
      </w:r>
    </w:p>
    <w:p w:rsidR="00000000" w:rsidDel="00000000" w:rsidP="00000000" w:rsidRDefault="00000000" w:rsidRPr="00000000" w14:paraId="00000007">
      <w:pPr>
        <w:pStyle w:val="Heading1"/>
        <w:keepNext w:val="0"/>
        <w:keepLines w:val="0"/>
        <w:pBdr>
          <w:left w:color="000000" w:space="0" w:sz="0" w:val="none"/>
          <w:right w:color="000000" w:space="0" w:sz="0" w:val="none"/>
        </w:pBdr>
        <w:spacing w:after="240" w:before="240" w:line="264" w:lineRule="auto"/>
        <w:rPr>
          <w:b w:val="1"/>
          <w:bCs w:val="1"/>
          <w:sz w:val="28"/>
          <w:szCs w:val="28"/>
        </w:rPr>
      </w:pPr>
      <w:bookmarkStart w:colFirst="0" w:colLast="0" w:name="_heading=h.qfgyopcgb7fx" w:id="1"/>
      <w:bookmarkEnd w:id="1"/>
      <w:r w:rsidDel="00000000" w:rsidR="00000000" w:rsidRPr="00000000">
        <w:rPr>
          <w:b w:val="1"/>
          <w:bCs w:val="1"/>
          <w:sz w:val="28"/>
          <w:szCs w:val="28"/>
          <w:rtl w:val="0"/>
        </w:rPr>
        <w:t xml:space="preserve">Onipresença Onisciência Ontologia Otimização Oscilação Ostentação Ortodoxia Oxidação</w:t>
      </w:r>
    </w:p>
    <w:p w:rsidR="00000000" w:rsidDel="00000000" w:rsidP="00000000" w:rsidRDefault="00000000" w:rsidRPr="00000000" w14:paraId="00000008">
      <w:pPr>
        <w:pStyle w:val="Heading1"/>
        <w:keepNext w:val="0"/>
        <w:keepLines w:val="0"/>
        <w:pBdr>
          <w:left w:color="000000" w:space="0" w:sz="0" w:val="none"/>
          <w:right w:color="000000" w:space="0" w:sz="0" w:val="none"/>
        </w:pBdr>
        <w:spacing w:after="240" w:before="240" w:line="264" w:lineRule="auto"/>
        <w:rPr>
          <w:b w:val="1"/>
          <w:bCs w:val="1"/>
          <w:sz w:val="28"/>
          <w:szCs w:val="28"/>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6Qqx/SOa9yXHP+vXHMqD0jvzQ==">CgMxLjAyDmguaXJ1azU1ZDBuc3IzMg5oLnFmZ3lvcGNnYjdmeDgAciExZDNrZUJvTjR1NFFET3B4RWhBa1NvTXBDb04yOGNvQ3Q=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