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271ac30df141c837119d42ad4e59843e35e8dbe"/>
      <w:r>
        <w:t xml:space="preserve">CMMC Level 1 Physical Protection (PE) Labs — Student Completion Guide</w:t>
      </w:r>
      <w:bookmarkEnd w:id="20"/>
    </w:p>
    <w:p>
      <w:pPr>
        <w:pStyle w:val="FirstParagraph"/>
      </w:pPr>
      <w:r>
        <w:t xml:space="preserve">This guide provides step-by-step instructions for completing all 6 Physical Protection labs. Each lab gives you real physical-security records — employee rosters, badge logs, visitor logs, camera notes, alarm exports — and asks you to find who should not have access, what happened, and what action is required.</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hyperlink w:anchor="before-you-begin">
        <w:r>
          <w:rPr>
            <w:rStyle w:val="Hyperlink"/>
          </w:rPr>
          <w:t xml:space="preserve">Before You Begin</w:t>
        </w:r>
      </w:hyperlink>
    </w:p>
    <w:p>
      <w:pPr>
        <w:numPr>
          <w:ilvl w:val="0"/>
          <w:numId w:val="1001"/>
        </w:numPr>
        <w:pStyle w:val="Compact"/>
      </w:pPr>
      <w:hyperlink w:anchor="how-to-connect-to-the-lab-environment">
        <w:r>
          <w:rPr>
            <w:rStyle w:val="Hyperlink"/>
          </w:rPr>
          <w:t xml:space="preserve">How to Connect to the Lab Environment</w:t>
        </w:r>
      </w:hyperlink>
    </w:p>
    <w:p>
      <w:pPr>
        <w:numPr>
          <w:ilvl w:val="0"/>
          <w:numId w:val="1001"/>
        </w:numPr>
        <w:pStyle w:val="Compact"/>
      </w:pPr>
      <w:hyperlink w:anchor="how-to-open-your-lab-artifacts">
        <w:r>
          <w:rPr>
            <w:rStyle w:val="Hyperlink"/>
          </w:rPr>
          <w:t xml:space="preserve">How to Open Your Lab Artifacts</w:t>
        </w:r>
      </w:hyperlink>
    </w:p>
    <w:p>
      <w:pPr>
        <w:numPr>
          <w:ilvl w:val="0"/>
          <w:numId w:val="1001"/>
        </w:numPr>
        <w:pStyle w:val="Compact"/>
      </w:pPr>
      <w:hyperlink w:anchor="understanding-your-pod">
        <w:r>
          <w:rPr>
            <w:rStyle w:val="Hyperlink"/>
          </w:rPr>
          <w:t xml:space="preserve">Understanding Your Pod</w:t>
        </w:r>
      </w:hyperlink>
    </w:p>
    <w:p>
      <w:pPr>
        <w:numPr>
          <w:ilvl w:val="0"/>
          <w:numId w:val="1001"/>
        </w:numPr>
        <w:pStyle w:val="Compact"/>
      </w:pPr>
      <w:hyperlink w:anchor="module-1-physical-access-authorization">
        <w:r>
          <w:rPr>
            <w:rStyle w:val="Hyperlink"/>
          </w:rPr>
          <w:t xml:space="preserve">Module 1: Physical Access Authorization (Labs M1-L1 – M1-L2)</w:t>
        </w:r>
      </w:hyperlink>
    </w:p>
    <w:p>
      <w:pPr>
        <w:numPr>
          <w:ilvl w:val="0"/>
          <w:numId w:val="1001"/>
        </w:numPr>
        <w:pStyle w:val="Compact"/>
      </w:pPr>
      <w:hyperlink w:anchor="Xb2c419fa3d5c03b8a36c13bd234449e876cebec">
        <w:r>
          <w:rPr>
            <w:rStyle w:val="Hyperlink"/>
          </w:rPr>
          <w:t xml:space="preserve">Module 2: Visitor Escort and Temporary Badges (Labs M2-L1 – M2-L2)</w:t>
        </w:r>
      </w:hyperlink>
    </w:p>
    <w:p>
      <w:pPr>
        <w:numPr>
          <w:ilvl w:val="0"/>
          <w:numId w:val="1001"/>
        </w:numPr>
        <w:pStyle w:val="Compact"/>
      </w:pPr>
      <w:hyperlink w:anchor="Xa1aa645f87e102dac19e0a5a59a7237a7aa7a93">
        <w:r>
          <w:rPr>
            <w:rStyle w:val="Hyperlink"/>
          </w:rPr>
          <w:t xml:space="preserve">Module 3: Audit Logs and Incident Response (Labs M3-L1 – M3-L2)</w:t>
        </w:r>
      </w:hyperlink>
    </w:p>
    <w:p>
      <w:pPr>
        <w:numPr>
          <w:ilvl w:val="0"/>
          <w:numId w:val="1001"/>
        </w:numPr>
        <w:pStyle w:val="Compact"/>
      </w:pPr>
      <w:hyperlink w:anchor="quick-reference-where-to-find-things">
        <w:r>
          <w:rPr>
            <w:rStyle w:val="Hyperlink"/>
          </w:rPr>
          <w:t xml:space="preserve">Quick Reference: Where to Find Things</w:t>
        </w:r>
      </w:hyperlink>
    </w:p>
    <w:p>
      <w:pPr>
        <w:numPr>
          <w:ilvl w:val="0"/>
          <w:numId w:val="1001"/>
        </w:numPr>
        <w:pStyle w:val="Compact"/>
      </w:pPr>
      <w:hyperlink w:anchor="tips-and-common-mistakes">
        <w:r>
          <w:rPr>
            <w:rStyle w:val="Hyperlink"/>
          </w:rPr>
          <w:t xml:space="preserve">Tips and Common Mistakes</w:t>
        </w:r>
      </w:hyperlink>
    </w:p>
    <w:p>
      <w:pPr>
        <w:numPr>
          <w:ilvl w:val="0"/>
          <w:numId w:val="1001"/>
        </w:numPr>
        <w:pStyle w:val="Compact"/>
      </w:pPr>
      <w:hyperlink w:anchor="lab-completion-checklist">
        <w:r>
          <w:rPr>
            <w:rStyle w:val="Hyperlink"/>
          </w:rPr>
          <w:t xml:space="preserve">Lab Completion Checklist</w:t>
        </w:r>
      </w:hyperlink>
    </w:p>
    <w:p>
      <w:r>
        <w:pict>
          <v:rect style="width:0;height:1.5pt" o:hralign="center" o:hrstd="t" o:hr="t"/>
        </w:pict>
      </w:r>
    </w:p>
    <w:p>
      <w:pPr>
        <w:pStyle w:val="Heading2"/>
      </w:pPr>
      <w:bookmarkStart w:id="22" w:name="before-you-begin"/>
      <w:r>
        <w:t xml:space="preserve">Before You Begin</w:t>
      </w:r>
      <w:bookmarkEnd w:id="22"/>
    </w:p>
    <w:p>
      <w:pPr>
        <w:pStyle w:val="Heading3"/>
      </w:pPr>
      <w:bookmarkStart w:id="23" w:name="what-you-need"/>
      <w:r>
        <w:t xml:space="preserve">What You Need</w:t>
      </w:r>
      <w:bookmarkEnd w:id="23"/>
    </w:p>
    <w:p>
      <w:pPr>
        <w:numPr>
          <w:ilvl w:val="0"/>
          <w:numId w:val="1002"/>
        </w:numPr>
        <w:pStyle w:val="Compact"/>
      </w:pPr>
      <w:r>
        <w:t xml:space="preserve">Your</w:t>
      </w:r>
      <w:r>
        <w:t xml:space="preserve"> </w:t>
      </w:r>
      <w:r>
        <w:rPr>
          <w:b/>
        </w:rPr>
        <w:t xml:space="preserve">Pod number</w:t>
      </w:r>
      <w:r>
        <w:t xml:space="preserve"> </w:t>
      </w:r>
      <w:r>
        <w:t xml:space="preserve">(your instructor will assign this, e.g., Pod01, Pod05, Pod12)</w:t>
      </w:r>
    </w:p>
    <w:p>
      <w:pPr>
        <w:numPr>
          <w:ilvl w:val="0"/>
          <w:numId w:val="1002"/>
        </w:numPr>
        <w:pStyle w:val="Compact"/>
      </w:pPr>
      <w:r>
        <w:t xml:space="preserve">Your</w:t>
      </w:r>
      <w:r>
        <w:t xml:space="preserve"> </w:t>
      </w:r>
      <w:r>
        <w:rPr>
          <w:b/>
        </w:rPr>
        <w:t xml:space="preserve">Guacamole login credentials</w:t>
      </w:r>
      <w:r>
        <w:t xml:space="preserve"> </w:t>
      </w:r>
      <w:r>
        <w:t xml:space="preserve">— your username and lab password are shown in the portal at</w:t>
      </w:r>
      <w:r>
        <w:t xml:space="preserve"> </w:t>
      </w:r>
      <w:hyperlink r:id="rId24">
        <w:r>
          <w:rPr>
            <w:rStyle w:val="Hyperlink"/>
          </w:rPr>
          <w:t xml:space="preserve">https://my.digitalrcc.com</w:t>
        </w:r>
      </w:hyperlink>
      <w:r>
        <w:t xml:space="preserve"> </w:t>
      </w:r>
      <w:r>
        <w:t xml:space="preserve">under</w:t>
      </w:r>
      <w:r>
        <w:t xml:space="preserve"> </w:t>
      </w:r>
      <w:r>
        <w:rPr>
          <w:b/>
        </w:rPr>
        <w:t xml:space="preserve">Start Here → Lab Access</w:t>
      </w:r>
    </w:p>
    <w:p>
      <w:pPr>
        <w:numPr>
          <w:ilvl w:val="0"/>
          <w:numId w:val="1002"/>
        </w:numPr>
        <w:pStyle w:val="Compact"/>
      </w:pPr>
      <w:r>
        <w:t xml:space="preserve">A computer with a web browser (Chrome, Firefox, or Edge) — no special software needed</w:t>
      </w:r>
    </w:p>
    <w:p>
      <w:pPr>
        <w:pStyle w:val="Heading3"/>
      </w:pPr>
      <w:bookmarkStart w:id="25" w:name="what-you-will-be-doing"/>
      <w:r>
        <w:t xml:space="preserve">What You Will Be Doing</w:t>
      </w:r>
      <w:bookmarkEnd w:id="25"/>
    </w:p>
    <w:p>
      <w:pPr>
        <w:pStyle w:val="FirstParagraph"/>
      </w:pPr>
      <w:r>
        <w:t xml:space="preserve">These labs are</w:t>
      </w:r>
      <w:r>
        <w:t xml:space="preserve"> </w:t>
      </w:r>
      <w:r>
        <w:rPr>
          <w:b/>
        </w:rPr>
        <w:t xml:space="preserve">document- and log-analysis labs</w:t>
      </w:r>
      <w:r>
        <w:t xml:space="preserve">. There is no firewall to configure and no Active Directory to edit. You will read the seeded records in your artifacts folder, correlate them against each other (a badge swipe with a roster, a visitor sign-in with a camera observation, an alarm with a badge event), and then write your findings and required actions into the response CSV for each lab.</w:t>
      </w:r>
    </w:p>
    <w:p>
      <w:pPr>
        <w:pStyle w:val="BodyText"/>
      </w:pPr>
      <w:r>
        <w:t xml:space="preserve">Everything you are graded on is</w:t>
      </w:r>
      <w:r>
        <w:t xml:space="preserve"> </w:t>
      </w:r>
      <w:r>
        <w:rPr>
          <w:b/>
        </w:rPr>
        <w:t xml:space="preserve">what you type into the response CSV</w:t>
      </w:r>
      <w:r>
        <w:t xml:space="preserve">, so be precise with IDs and spelling.</w:t>
      </w:r>
    </w:p>
    <w:p>
      <w:pPr>
        <w:pStyle w:val="Heading3"/>
      </w:pPr>
      <w:bookmarkStart w:id="26" w:name="cmmc-context"/>
      <w:r>
        <w:t xml:space="preserve">CMMC Context</w:t>
      </w:r>
      <w:bookmarkEnd w:id="26"/>
    </w:p>
    <w:p>
      <w:pPr>
        <w:pStyle w:val="FirstParagraph"/>
      </w:pPr>
      <w:r>
        <w:t xml:space="preserve">These labs align with</w:t>
      </w:r>
      <w:r>
        <w:t xml:space="preserve"> </w:t>
      </w:r>
      <w:r>
        <w:rPr>
          <w:b/>
        </w:rPr>
        <w:t xml:space="preserve">CMMC Level 1 Physical Protection (PE)</w:t>
      </w:r>
      <w:r>
        <w:t xml:space="preserve"> </w:t>
      </w:r>
      <w:r>
        <w:t xml:space="preserve">requirements:</w:t>
      </w:r>
    </w:p>
    <w:p>
      <w:pPr>
        <w:numPr>
          <w:ilvl w:val="0"/>
          <w:numId w:val="1003"/>
        </w:numPr>
        <w:pStyle w:val="Compact"/>
      </w:pPr>
      <w:r>
        <w:rPr>
          <w:b/>
        </w:rPr>
        <w:t xml:space="preserve">PE.L1-3.10.1</w:t>
      </w:r>
      <w:r>
        <w:t xml:space="preserve"> </w:t>
      </w:r>
      <w:r>
        <w:t xml:space="preserve">— Limit physical access to organizational information systems, equipment, and the respective operating environments to authorized individuals</w:t>
      </w:r>
    </w:p>
    <w:p>
      <w:pPr>
        <w:numPr>
          <w:ilvl w:val="0"/>
          <w:numId w:val="1003"/>
        </w:numPr>
        <w:pStyle w:val="Compact"/>
      </w:pPr>
      <w:r>
        <w:rPr>
          <w:b/>
        </w:rPr>
        <w:t xml:space="preserve">PE.L1-3.10.3</w:t>
      </w:r>
      <w:r>
        <w:t xml:space="preserve"> </w:t>
      </w:r>
      <w:r>
        <w:t xml:space="preserve">— Escort visitors and monitor visitor activity</w:t>
      </w:r>
    </w:p>
    <w:p>
      <w:pPr>
        <w:numPr>
          <w:ilvl w:val="0"/>
          <w:numId w:val="1003"/>
        </w:numPr>
        <w:pStyle w:val="Compact"/>
      </w:pPr>
      <w:r>
        <w:rPr>
          <w:b/>
        </w:rPr>
        <w:t xml:space="preserve">PE.L1-3.10.4</w:t>
      </w:r>
      <w:r>
        <w:t xml:space="preserve"> </w:t>
      </w:r>
      <w:r>
        <w:t xml:space="preserve">— Maintain audit logs of physical access</w:t>
      </w:r>
    </w:p>
    <w:p>
      <w:pPr>
        <w:numPr>
          <w:ilvl w:val="0"/>
          <w:numId w:val="1003"/>
        </w:numPr>
        <w:pStyle w:val="Compact"/>
      </w:pPr>
      <w:r>
        <w:rPr>
          <w:b/>
        </w:rPr>
        <w:t xml:space="preserve">PE.L1-3.10.5</w:t>
      </w:r>
      <w:r>
        <w:t xml:space="preserve"> </w:t>
      </w:r>
      <w:r>
        <w:t xml:space="preserve">— Control and manage physical access devices</w:t>
      </w:r>
    </w:p>
    <w:p>
      <w:pPr>
        <w:pStyle w:val="FirstParagraph"/>
      </w:pPr>
      <w:r>
        <w:t xml:space="preserve">They also reference</w:t>
      </w:r>
      <w:r>
        <w:t xml:space="preserve"> </w:t>
      </w:r>
      <w:r>
        <w:rPr>
          <w:b/>
        </w:rPr>
        <w:t xml:space="preserve">ACS-POL-PE-002</w:t>
      </w:r>
      <w:r>
        <w:t xml:space="preserve">, the visitor escort policy included in your artifacts.</w:t>
      </w:r>
    </w:p>
    <w:p>
      <w:r>
        <w:pict>
          <v:rect style="width:0;height:1.5pt" o:hralign="center" o:hrstd="t" o:hr="t"/>
        </w:pict>
      </w:r>
    </w:p>
    <w:p>
      <w:pPr>
        <w:pStyle w:val="Heading2"/>
      </w:pPr>
      <w:bookmarkStart w:id="27" w:name="how-to-connect-to-the-lab-environment"/>
      <w:r>
        <w:t xml:space="preserve">How to Connect to the Lab Environment</w:t>
      </w:r>
      <w:bookmarkEnd w:id="27"/>
    </w:p>
    <w:p>
      <w:pPr>
        <w:pStyle w:val="FirstParagraph"/>
      </w:pPr>
      <w:r>
        <w:t xml:space="preserve">You will connect to the lab through</w:t>
      </w:r>
      <w:r>
        <w:t xml:space="preserve"> </w:t>
      </w:r>
      <w:r>
        <w:rPr>
          <w:b/>
        </w:rPr>
        <w:t xml:space="preserve">Apache Guacamole</w:t>
      </w:r>
      <w:r>
        <w:t xml:space="preserve"> </w:t>
      </w:r>
      <w:r>
        <w:t xml:space="preserve">— a web-based remote desktop gateway. There is nothing to install; everything runs in your web browser.</w:t>
      </w:r>
    </w:p>
    <w:p>
      <w:pPr>
        <w:pStyle w:val="Heading3"/>
      </w:pPr>
      <w:bookmarkStart w:id="28" w:name="step-1-open-the-guacamole-gateway"/>
      <w:r>
        <w:t xml:space="preserve">Step 1: Open the Guacamole Gateway</w:t>
      </w:r>
      <w:bookmarkEnd w:id="28"/>
    </w:p>
    <w:p>
      <w:pPr>
        <w:numPr>
          <w:ilvl w:val="0"/>
          <w:numId w:val="1004"/>
        </w:numPr>
        <w:pStyle w:val="Compact"/>
      </w:pPr>
      <w:r>
        <w:t xml:space="preserve">Open your web browser (Chrome, Firefox, or Edge)</w:t>
      </w:r>
    </w:p>
    <w:p>
      <w:pPr>
        <w:numPr>
          <w:ilvl w:val="0"/>
          <w:numId w:val="1004"/>
        </w:numPr>
        <w:pStyle w:val="Compact"/>
      </w:pPr>
      <w:r>
        <w:t xml:space="preserve">Go to:</w:t>
      </w:r>
      <w:r>
        <w:t xml:space="preserve"> </w:t>
      </w:r>
      <w:hyperlink r:id="rId29">
        <w:r>
          <w:rPr>
            <w:rStyle w:val="Hyperlink"/>
            <w:b/>
          </w:rPr>
          <w:t xml:space="preserve">https://guac.01.digitalrcc.com/#/</w:t>
        </w:r>
      </w:hyperlink>
    </w:p>
    <w:p>
      <w:pPr>
        <w:numPr>
          <w:ilvl w:val="0"/>
          <w:numId w:val="1004"/>
        </w:numPr>
        <w:pStyle w:val="Compact"/>
      </w:pPr>
      <w:r>
        <w:t xml:space="preserve">You will see a login screen</w:t>
      </w:r>
    </w:p>
    <w:p>
      <w:pPr>
        <w:pStyle w:val="Heading3"/>
      </w:pPr>
      <w:bookmarkStart w:id="30" w:name="Xe90d7d5e4efae25eb475e9742c935b4a645a514"/>
      <w:r>
        <w:t xml:space="preserve">Step 2: Log In with Your Student Credentials</w:t>
      </w:r>
      <w:bookmarkEnd w:id="30"/>
    </w:p>
    <w:p>
      <w:pPr>
        <w:numPr>
          <w:ilvl w:val="0"/>
          <w:numId w:val="1005"/>
        </w:numPr>
        <w:pStyle w:val="Compact"/>
      </w:pPr>
      <w:r>
        <w:t xml:space="preserve">Enter your</w:t>
      </w:r>
      <w:r>
        <w:t xml:space="preserve"> </w:t>
      </w:r>
      <w:r>
        <w:rPr>
          <w:b/>
        </w:rPr>
        <w:t xml:space="preserve">Username</w:t>
      </w:r>
      <w:r>
        <w:t xml:space="preserve"> </w:t>
      </w:r>
      <w:r>
        <w:t xml:space="preserve">— this matches your pod number:</w:t>
      </w:r>
    </w:p>
    <w:p>
      <w:pPr>
        <w:numPr>
          <w:ilvl w:val="1"/>
          <w:numId w:val="1006"/>
        </w:numPr>
        <w:pStyle w:val="Compact"/>
      </w:pPr>
      <w:r>
        <w:t xml:space="preserve">Pod 01 →</w:t>
      </w:r>
      <w:r>
        <w:t xml:space="preserve"> </w:t>
      </w:r>
      <w:r>
        <w:rPr>
          <w:rStyle w:val="VerbatimChar"/>
        </w:rPr>
        <w:t xml:space="preserve">student01</w:t>
      </w:r>
    </w:p>
    <w:p>
      <w:pPr>
        <w:numPr>
          <w:ilvl w:val="1"/>
          <w:numId w:val="1006"/>
        </w:numPr>
        <w:pStyle w:val="Compact"/>
      </w:pPr>
      <w:r>
        <w:t xml:space="preserve">Pod 05 →</w:t>
      </w:r>
      <w:r>
        <w:t xml:space="preserve"> </w:t>
      </w:r>
      <w:r>
        <w:rPr>
          <w:rStyle w:val="VerbatimChar"/>
        </w:rPr>
        <w:t xml:space="preserve">student05</w:t>
      </w:r>
    </w:p>
    <w:p>
      <w:pPr>
        <w:numPr>
          <w:ilvl w:val="1"/>
          <w:numId w:val="1006"/>
        </w:numPr>
        <w:pStyle w:val="Compact"/>
      </w:pPr>
      <w:r>
        <w:t xml:space="preserve">Pod 12 →</w:t>
      </w:r>
      <w:r>
        <w:t xml:space="preserve"> </w:t>
      </w:r>
      <w:r>
        <w:rPr>
          <w:rStyle w:val="VerbatimChar"/>
        </w:rPr>
        <w:t xml:space="preserve">student12</w:t>
      </w:r>
    </w:p>
    <w:p>
      <w:pPr>
        <w:numPr>
          <w:ilvl w:val="1"/>
          <w:numId w:val="1006"/>
        </w:numPr>
        <w:pStyle w:val="Compact"/>
      </w:pPr>
      <w:r>
        <w:rPr>
          <w:i/>
        </w:rPr>
        <w:t xml:space="preserve">(and so on — the number matches your assigned pod)</w:t>
      </w:r>
    </w:p>
    <w:p>
      <w:pPr>
        <w:numPr>
          <w:ilvl w:val="0"/>
          <w:numId w:val="1005"/>
        </w:numPr>
        <w:pStyle w:val="Compact"/>
      </w:pPr>
      <w:r>
        <w:t xml:space="preserve">Enter your</w:t>
      </w:r>
      <w:r>
        <w:t xml:space="preserve"> </w:t>
      </w:r>
      <w:r>
        <w:rPr>
          <w:b/>
        </w:rPr>
        <w:t xml:space="preserve">Password</w:t>
      </w:r>
      <w:r>
        <w:t xml:space="preserve"> </w:t>
      </w:r>
      <w:r>
        <w:t xml:space="preserve">— sign in to the portal at</w:t>
      </w:r>
      <w:r>
        <w:t xml:space="preserve"> </w:t>
      </w:r>
      <w:hyperlink r:id="rId24">
        <w:r>
          <w:rPr>
            <w:rStyle w:val="Hyperlink"/>
          </w:rPr>
          <w:t xml:space="preserve">https://my.digitalrcc.com</w:t>
        </w:r>
      </w:hyperlink>
      <w:r>
        <w:t xml:space="preserve">, open</w:t>
      </w:r>
      <w:r>
        <w:t xml:space="preserve"> </w:t>
      </w:r>
      <w:r>
        <w:rPr>
          <w:b/>
        </w:rPr>
        <w:t xml:space="preserve">Start Here</w:t>
      </w:r>
      <w:r>
        <w:t xml:space="preserve">, and under</w:t>
      </w:r>
      <w:r>
        <w:t xml:space="preserve"> </w:t>
      </w:r>
      <w:r>
        <w:rPr>
          <w:b/>
        </w:rPr>
        <w:t xml:space="preserve">Lab Access</w:t>
      </w:r>
      <w:r>
        <w:t xml:space="preserve"> </w:t>
      </w:r>
      <w:r>
        <w:t xml:space="preserve">click</w:t>
      </w:r>
      <w:r>
        <w:t xml:space="preserve"> </w:t>
      </w:r>
      <w:r>
        <w:rPr>
          <w:b/>
        </w:rPr>
        <w:t xml:space="preserve">Show my lab password</w:t>
      </w:r>
    </w:p>
    <w:p>
      <w:pPr>
        <w:numPr>
          <w:ilvl w:val="0"/>
          <w:numId w:val="1005"/>
        </w:numPr>
        <w:pStyle w:val="Compact"/>
      </w:pPr>
      <w:r>
        <w:t xml:space="preserve">Click</w:t>
      </w:r>
      <w:r>
        <w:t xml:space="preserve"> </w:t>
      </w:r>
      <w:r>
        <w:rPr>
          <w:b/>
        </w:rPr>
        <w:t xml:space="preserve">Login</w:t>
      </w:r>
    </w:p>
    <w:p>
      <w:pPr>
        <w:pStyle w:val="Heading3"/>
      </w:pPr>
      <w:bookmarkStart w:id="31" w:name="step-3-connect-to-your-pod-server"/>
      <w:r>
        <w:t xml:space="preserve">Step 3: Connect to Your Pod Server</w:t>
      </w:r>
      <w:bookmarkEnd w:id="31"/>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Connection Name</w:t>
            </w:r>
          </w:p>
        </w:tc>
        <w:tc>
          <w:tcPr>
            <w:tcBorders>
              <w:bottom w:val="single"/>
            </w:tcBorders>
            <w:vAlign w:val="bottom"/>
          </w:tcPr>
          <w:p>
            <w:pPr>
              <w:pStyle w:val="Compact"/>
              <w:jc w:val="left"/>
            </w:pPr>
            <w:r>
              <w:t xml:space="preserve">What It Is</w:t>
            </w:r>
          </w:p>
        </w:tc>
      </w:tr>
      <w:tr>
        <w:tc>
          <w:p>
            <w:pPr>
              <w:pStyle w:val="Compact"/>
              <w:jc w:val="left"/>
            </w:pPr>
            <w:r>
              <w:rPr>
                <w:b/>
              </w:rPr>
              <w:t xml:space="preserve">PODXX-SRV</w:t>
            </w:r>
          </w:p>
        </w:tc>
        <w:tc>
          <w:p>
            <w:pPr>
              <w:pStyle w:val="Compact"/>
              <w:jc w:val="left"/>
            </w:pPr>
            <w:r>
              <w:t xml:space="preserve">Your pod server —</w:t>
            </w:r>
            <w:r>
              <w:t xml:space="preserve"> </w:t>
            </w:r>
            <w:r>
              <w:rPr>
                <w:b/>
              </w:rPr>
              <w:t xml:space="preserve">use this for all PE labs</w:t>
            </w:r>
          </w:p>
        </w:tc>
      </w:tr>
    </w:tbl>
    <w:p>
      <w:pPr>
        <w:pStyle w:val="BodyText"/>
      </w:pPr>
      <w:r>
        <w:t xml:space="preserve">This is the only connection you get: every PE lab is done on this desktop. The</w:t>
      </w:r>
      <w:r>
        <w:t xml:space="preserve"> </w:t>
      </w:r>
      <w:r>
        <w:t xml:space="preserve">server is joined to the</w:t>
      </w:r>
      <w:r>
        <w:t xml:space="preserve"> </w:t>
      </w:r>
      <w:r>
        <w:rPr>
          <w:rStyle w:val="VerbatimChar"/>
        </w:rPr>
        <w:t xml:space="preserve">acs-p01.local</w:t>
      </w:r>
      <w:r>
        <w:t xml:space="preserve"> </w:t>
      </w:r>
      <w:r>
        <w:t xml:space="preserve">domain, so you never sign in to a domain</w:t>
      </w:r>
      <w:r>
        <w:t xml:space="preserve"> </w:t>
      </w:r>
      <w:r>
        <w:t xml:space="preserve">controller.</w:t>
      </w:r>
    </w:p>
    <w:p>
      <w:pPr>
        <w:numPr>
          <w:ilvl w:val="0"/>
          <w:numId w:val="1007"/>
        </w:numPr>
        <w:pStyle w:val="Compact"/>
      </w:pPr>
      <w:r>
        <w:t xml:space="preserve">Click on</w:t>
      </w:r>
      <w:r>
        <w:t xml:space="preserve"> </w:t>
      </w:r>
      <w:r>
        <w:rPr>
          <w:b/>
        </w:rPr>
        <w:t xml:space="preserve">PODXX-SRV</w:t>
      </w:r>
      <w:r>
        <w:t xml:space="preserve"> </w:t>
      </w:r>
      <w:r>
        <w:t xml:space="preserve">(where XX is your pod number, e.g.,</w:t>
      </w:r>
      <w:r>
        <w:t xml:space="preserve"> </w:t>
      </w:r>
      <w:r>
        <w:rPr>
          <w:b/>
        </w:rPr>
        <w:t xml:space="preserve">POD03-SRV</w:t>
      </w:r>
      <w:r>
        <w:t xml:space="preserve">)</w:t>
      </w:r>
    </w:p>
    <w:p>
      <w:pPr>
        <w:numPr>
          <w:ilvl w:val="0"/>
          <w:numId w:val="1007"/>
        </w:numPr>
        <w:pStyle w:val="Compact"/>
      </w:pPr>
      <w:r>
        <w:t xml:space="preserve">The remote desktop session opens directly in your browser — no extra login is needed</w:t>
      </w:r>
    </w:p>
    <w:p>
      <w:pPr>
        <w:numPr>
          <w:ilvl w:val="0"/>
          <w:numId w:val="1007"/>
        </w:numPr>
        <w:pStyle w:val="Compact"/>
      </w:pPr>
      <w:r>
        <w:t xml:space="preserve">Wait a few seconds for the Windows Server desktop to appear</w:t>
      </w:r>
    </w:p>
    <w:p>
      <w:pPr>
        <w:pStyle w:val="BlockText"/>
      </w:pPr>
      <w:r>
        <w:rPr>
          <w:b/>
        </w:rPr>
        <w:t xml:space="preserve">Tip:</w:t>
      </w:r>
      <w:r>
        <w:t xml:space="preserve"> </w:t>
      </w:r>
      <w:r>
        <w:t xml:space="preserve">Press</w:t>
      </w:r>
      <w:r>
        <w:t xml:space="preserve"> </w:t>
      </w:r>
      <w:r>
        <w:rPr>
          <w:b/>
        </w:rPr>
        <w:t xml:space="preserve">Ctrl+Alt+Shift</w:t>
      </w:r>
      <w:r>
        <w:t xml:space="preserve"> </w:t>
      </w:r>
      <w:r>
        <w:t xml:space="preserve">to open the Guacamole side menu (to return Home or switch connections).</w:t>
      </w:r>
    </w:p>
    <w:p>
      <w:pPr>
        <w:pStyle w:val="Heading3"/>
      </w:pPr>
      <w:bookmarkStart w:id="32" w:name="step-4-check-your-lab-progress"/>
      <w:r>
        <w:t xml:space="preserve">Step 4: Check Your Lab Progress</w:t>
      </w:r>
      <w:bookmarkEnd w:id="32"/>
    </w:p>
    <w:p>
      <w:pPr>
        <w:pStyle w:val="FirstParagraph"/>
      </w:pPr>
      <w:r>
        <w:rPr>
          <w:b/>
        </w:rPr>
        <w:t xml:space="preserve">Option 1:</w:t>
      </w:r>
      <w:r>
        <w:t xml:space="preserve"> </w:t>
      </w:r>
      <w:r>
        <w:t xml:space="preserve">Click the "Check Your Progress — Pod XX" banner at the top of the Guacamole interface.</w:t>
      </w:r>
    </w:p>
    <w:p>
      <w:pPr>
        <w:pStyle w:val="BodyText"/>
      </w:pPr>
      <w:r>
        <w:rPr>
          <w:b/>
        </w:rPr>
        <w:t xml:space="preserve">Option 2:</w:t>
      </w:r>
      <w:r>
        <w:t xml:space="preserve"> </w:t>
      </w:r>
      <w:r>
        <w:t xml:space="preserve">Go directly to</w:t>
      </w:r>
      <w:r>
        <w:t xml:space="preserve"> </w:t>
      </w:r>
      <w:hyperlink r:id="rId33">
        <w:r>
          <w:rPr>
            <w:rStyle w:val="Hyperlink"/>
            <w:b/>
          </w:rPr>
          <w:t xml:space="preserve">https://training.digitalrcc.com/pod/XX</w:t>
        </w:r>
      </w:hyperlink>
      <w:r>
        <w:t xml:space="preserve"> </w:t>
      </w:r>
      <w:r>
        <w:t xml:space="preserve">(replace XX with your pod number).</w:t>
      </w:r>
    </w:p>
    <w:p>
      <w:r>
        <w:pict>
          <v:rect style="width:0;height:1.5pt" o:hralign="center" o:hrstd="t" o:hr="t"/>
        </w:pict>
      </w:r>
    </w:p>
    <w:p>
      <w:pPr>
        <w:pStyle w:val="Heading2"/>
      </w:pPr>
      <w:bookmarkStart w:id="34" w:name="how-to-open-your-lab-artifacts"/>
      <w:r>
        <w:t xml:space="preserve">How to Open Your Lab Artifacts</w:t>
      </w:r>
      <w:bookmarkEnd w:id="34"/>
    </w:p>
    <w:p>
      <w:pPr>
        <w:numPr>
          <w:ilvl w:val="0"/>
          <w:numId w:val="1008"/>
        </w:numPr>
        <w:pStyle w:val="Compact"/>
      </w:pPr>
      <w:r>
        <w:t xml:space="preserve">Open</w:t>
      </w:r>
      <w:r>
        <w:t xml:space="preserve"> </w:t>
      </w:r>
      <w:r>
        <w:rPr>
          <w:b/>
        </w:rPr>
        <w:t xml:space="preserve">File Explorer</w:t>
      </w:r>
      <w:r>
        <w:t xml:space="preserve"> </w:t>
      </w:r>
      <w:r>
        <w:t xml:space="preserve">on the server desktop (folder icon on the taskbar, or</w:t>
      </w:r>
      <w:r>
        <w:t xml:space="preserve"> </w:t>
      </w:r>
      <w:r>
        <w:rPr>
          <w:b/>
        </w:rPr>
        <w:t xml:space="preserve">Windows + E</w:t>
      </w:r>
      <w:r>
        <w:t xml:space="preserve">)</w:t>
      </w:r>
    </w:p>
    <w:p>
      <w:pPr>
        <w:numPr>
          <w:ilvl w:val="0"/>
          <w:numId w:val="1008"/>
        </w:numPr>
        <w:pStyle w:val="Compact"/>
      </w:pPr>
      <w:r>
        <w:t xml:space="preserve">Navigate to:</w:t>
      </w:r>
      <w:r>
        <w:t xml:space="preserve"> </w:t>
      </w:r>
      <w:r>
        <w:rPr>
          <w:b/>
        </w:rPr>
        <w:t xml:space="preserve">C:\CyberLab\PodXX\PE-Artifacts\</w:t>
      </w:r>
      <w:r>
        <w:t xml:space="preserve"> </w:t>
      </w:r>
      <w:r>
        <w:t xml:space="preserve">(e.g.,</w:t>
      </w:r>
      <w:r>
        <w:t xml:space="preserve"> </w:t>
      </w:r>
      <w:r>
        <w:rPr>
          <w:rStyle w:val="VerbatimChar"/>
        </w:rPr>
        <w:t xml:space="preserve">C:\CyberLab\Pod03\PE-Artifacts\</w:t>
      </w:r>
      <w:r>
        <w:t xml:space="preserve">)</w:t>
      </w:r>
    </w:p>
    <w:p>
      <w:pPr>
        <w:pStyle w:val="FirstParagraph"/>
      </w:pPr>
      <w:r>
        <w:rPr>
          <w:b/>
        </w:rPr>
        <w:t xml:space="preserve">Alternative method using PowerShell:</w:t>
      </w:r>
    </w:p>
    <w:p>
      <w:pPr>
        <w:numPr>
          <w:ilvl w:val="0"/>
          <w:numId w:val="1009"/>
        </w:numPr>
        <w:pStyle w:val="Compact"/>
      </w:pPr>
      <w:r>
        <w:t xml:space="preserve">Press</w:t>
      </w:r>
      <w:r>
        <w:t xml:space="preserve"> </w:t>
      </w:r>
      <w:r>
        <w:rPr>
          <w:b/>
        </w:rPr>
        <w:t xml:space="preserve">Windows key + R</w:t>
      </w:r>
      <w:r>
        <w:t xml:space="preserve">, type</w:t>
      </w:r>
      <w:r>
        <w:t xml:space="preserve"> </w:t>
      </w:r>
      <w:r>
        <w:rPr>
          <w:rStyle w:val="VerbatimChar"/>
        </w:rPr>
        <w:t xml:space="preserve">powershell</w:t>
      </w:r>
      <w:r>
        <w:t xml:space="preserve">, press Enter</w:t>
      </w:r>
    </w:p>
    <w:p>
      <w:pPr>
        <w:numPr>
          <w:ilvl w:val="0"/>
          <w:numId w:val="1009"/>
        </w:numPr>
        <w:pStyle w:val="Compact"/>
      </w:pPr>
      <w:r>
        <w:t xml:space="preserve">Run:</w:t>
      </w:r>
      <w:r>
        <w:t xml:space="preserve"> </w:t>
      </w:r>
      <w:r>
        <w:rPr>
          <w:rStyle w:val="VerbatimChar"/>
        </w:rPr>
        <w:t xml:space="preserve">explorer "C:\CyberLab\Pod03\PE-Artifacts"</w:t>
      </w:r>
      <w:r>
        <w:t xml:space="preserve"> </w:t>
      </w:r>
      <w:r>
        <w:t xml:space="preserve">(replace</w:t>
      </w:r>
      <w:r>
        <w:t xml:space="preserve"> </w:t>
      </w:r>
      <w:r>
        <w:rPr>
          <w:rStyle w:val="VerbatimChar"/>
        </w:rPr>
        <w:t xml:space="preserve">03</w:t>
      </w:r>
      <w:r>
        <w:t xml:space="preserve"> </w:t>
      </w:r>
      <w:r>
        <w:t xml:space="preserve">with your pod number)</w:t>
      </w:r>
    </w:p>
    <w:p>
      <w:pPr>
        <w:pStyle w:val="Heading3"/>
      </w:pPr>
      <w:bookmarkStart w:id="35" w:name="what-you-will-see"/>
      <w:r>
        <w:t xml:space="preserve">What You Will See</w:t>
      </w:r>
      <w:bookmarkEnd w:id="35"/>
    </w:p>
    <w:p>
      <w:pPr>
        <w:pStyle w:val="FirstParagraph"/>
      </w:pPr>
      <w:r>
        <w:t xml:space="preserve">Files are named by lab, so everything for a lab is grouped together:</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Naming pattern</w:t>
            </w:r>
          </w:p>
        </w:tc>
        <w:tc>
          <w:tcPr>
            <w:tcBorders>
              <w:bottom w:val="single"/>
            </w:tcBorders>
            <w:vAlign w:val="bottom"/>
          </w:tcPr>
          <w:p>
            <w:pPr>
              <w:pStyle w:val="Compact"/>
              <w:jc w:val="left"/>
            </w:pPr>
            <w:r>
              <w:t xml:space="preserve">What it is</w:t>
            </w:r>
          </w:p>
        </w:tc>
      </w:tr>
      <w:tr>
        <w:tc>
          <w:p>
            <w:pPr>
              <w:pStyle w:val="Compact"/>
              <w:jc w:val="left"/>
            </w:pPr>
            <w:r>
              <w:rPr>
                <w:rStyle w:val="VerbatimChar"/>
              </w:rPr>
              <w:t xml:space="preserve">PE-Lab-Instructions.txt</w:t>
            </w:r>
          </w:p>
        </w:tc>
        <w:tc>
          <w:p>
            <w:pPr>
              <w:pStyle w:val="Compact"/>
              <w:jc w:val="left"/>
            </w:pPr>
            <w:r>
              <w:t xml:space="preserve">Short summary of all six labs</w:t>
            </w:r>
          </w:p>
        </w:tc>
      </w:tr>
      <w:tr>
        <w:tc>
          <w:p>
            <w:pPr>
              <w:pStyle w:val="Compact"/>
              <w:jc w:val="left"/>
            </w:pPr>
            <w:r>
              <w:rPr>
                <w:rStyle w:val="VerbatimChar"/>
              </w:rPr>
              <w:t xml:space="preserve">PE-M1-L1_*</w:t>
            </w:r>
            <w:r>
              <w:t xml:space="preserve">,</w:t>
            </w:r>
            <w:r>
              <w:t xml:space="preserve"> </w:t>
            </w:r>
            <w:r>
              <w:rPr>
                <w:rStyle w:val="VerbatimChar"/>
              </w:rPr>
              <w:t xml:space="preserve">PE-M1-L2_*</w:t>
            </w:r>
            <w:r>
              <w:t xml:space="preserve">, …</w:t>
            </w:r>
          </w:p>
        </w:tc>
        <w:tc>
          <w:p>
            <w:pPr>
              <w:pStyle w:val="Compact"/>
              <w:jc w:val="left"/>
            </w:pPr>
            <w:r>
              <w:t xml:space="preserve">Evidence and answer files for that lab</w:t>
            </w:r>
          </w:p>
        </w:tc>
      </w:tr>
      <w:tr>
        <w:tc>
          <w:p>
            <w:pPr>
              <w:pStyle w:val="Compact"/>
              <w:jc w:val="left"/>
            </w:pPr>
            <w:r>
              <w:rPr>
                <w:rStyle w:val="VerbatimChar"/>
              </w:rPr>
              <w:t xml:space="preserve">_LAB_READY_PE-M1-L1.txt</w:t>
            </w:r>
          </w:p>
        </w:tc>
        <w:tc>
          <w:p>
            <w:pPr>
              <w:pStyle w:val="Compact"/>
              <w:jc w:val="left"/>
            </w:pPr>
            <w:r>
              <w:t xml:space="preserve">Marker confirming the lab was seeded</w:t>
            </w:r>
          </w:p>
        </w:tc>
      </w:tr>
    </w:tbl>
    <w:p>
      <w:pPr>
        <w:pStyle w:val="BodyText"/>
      </w:pPr>
      <w:r>
        <w:t xml:space="preserve">Each lab has exactly</w:t>
      </w:r>
      <w:r>
        <w:t xml:space="preserve"> </w:t>
      </w:r>
      <w:r>
        <w:rPr>
          <w:b/>
        </w:rPr>
        <w:t xml:space="preserve">one answer file</w:t>
      </w:r>
      <w:r>
        <w:t xml:space="preserve"> </w:t>
      </w:r>
      <w:r>
        <w:t xml:space="preserve">you fill in (the "response CSV"):</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Answer file</w:t>
            </w:r>
          </w:p>
        </w:tc>
      </w:tr>
      <w:tr>
        <w:tc>
          <w:p>
            <w:pPr>
              <w:pStyle w:val="Compact"/>
              <w:jc w:val="left"/>
            </w:pPr>
            <w:r>
              <w:t xml:space="preserve">M1-L1</w:t>
            </w:r>
          </w:p>
        </w:tc>
        <w:tc>
          <w:p>
            <w:pPr>
              <w:pStyle w:val="Compact"/>
              <w:jc w:val="left"/>
            </w:pPr>
            <w:r>
              <w:rPr>
                <w:rStyle w:val="VerbatimChar"/>
              </w:rPr>
              <w:t xml:space="preserve">PE-M1-L1_AccessReview.csv</w:t>
            </w:r>
          </w:p>
        </w:tc>
      </w:tr>
      <w:tr>
        <w:tc>
          <w:p>
            <w:pPr>
              <w:pStyle w:val="Compact"/>
              <w:jc w:val="left"/>
            </w:pPr>
            <w:r>
              <w:t xml:space="preserve">M1-L2</w:t>
            </w:r>
          </w:p>
        </w:tc>
        <w:tc>
          <w:p>
            <w:pPr>
              <w:pStyle w:val="Compact"/>
              <w:jc w:val="left"/>
            </w:pPr>
            <w:r>
              <w:rPr>
                <w:rStyle w:val="VerbatimChar"/>
              </w:rPr>
              <w:t xml:space="preserve">PE-M1-L2_AccessDecision.csv</w:t>
            </w:r>
          </w:p>
        </w:tc>
      </w:tr>
      <w:tr>
        <w:tc>
          <w:p>
            <w:pPr>
              <w:pStyle w:val="Compact"/>
              <w:jc w:val="left"/>
            </w:pPr>
            <w:r>
              <w:t xml:space="preserve">M2-L1</w:t>
            </w:r>
          </w:p>
        </w:tc>
        <w:tc>
          <w:p>
            <w:pPr>
              <w:pStyle w:val="Compact"/>
              <w:jc w:val="left"/>
            </w:pPr>
            <w:r>
              <w:rPr>
                <w:rStyle w:val="VerbatimChar"/>
              </w:rPr>
              <w:t xml:space="preserve">PE-M2-L1_EscortReview.csv</w:t>
            </w:r>
          </w:p>
        </w:tc>
      </w:tr>
      <w:tr>
        <w:tc>
          <w:p>
            <w:pPr>
              <w:pStyle w:val="Compact"/>
              <w:jc w:val="left"/>
            </w:pPr>
            <w:r>
              <w:t xml:space="preserve">M2-L2</w:t>
            </w:r>
          </w:p>
        </w:tc>
        <w:tc>
          <w:p>
            <w:pPr>
              <w:pStyle w:val="Compact"/>
              <w:jc w:val="left"/>
            </w:pPr>
            <w:r>
              <w:rPr>
                <w:rStyle w:val="VerbatimChar"/>
              </w:rPr>
              <w:t xml:space="preserve">PE-M2-L2_VisitorLog.csv</w:t>
            </w:r>
          </w:p>
        </w:tc>
      </w:tr>
      <w:tr>
        <w:tc>
          <w:p>
            <w:pPr>
              <w:pStyle w:val="Compact"/>
              <w:jc w:val="left"/>
            </w:pPr>
            <w:r>
              <w:t xml:space="preserve">M3-L1</w:t>
            </w:r>
          </w:p>
        </w:tc>
        <w:tc>
          <w:p>
            <w:pPr>
              <w:pStyle w:val="Compact"/>
              <w:jc w:val="left"/>
            </w:pPr>
            <w:r>
              <w:rPr>
                <w:rStyle w:val="VerbatimChar"/>
              </w:rPr>
              <w:t xml:space="preserve">PE-M3-L1_DiscrepancyReview.csv</w:t>
            </w:r>
          </w:p>
        </w:tc>
      </w:tr>
      <w:tr>
        <w:tc>
          <w:p>
            <w:pPr>
              <w:pStyle w:val="Compact"/>
              <w:jc w:val="left"/>
            </w:pPr>
            <w:r>
              <w:t xml:space="preserve">M3-L2</w:t>
            </w:r>
          </w:p>
        </w:tc>
        <w:tc>
          <w:p>
            <w:pPr>
              <w:pStyle w:val="Compact"/>
              <w:jc w:val="left"/>
            </w:pPr>
            <w:r>
              <w:rPr>
                <w:rStyle w:val="VerbatimChar"/>
              </w:rPr>
              <w:t xml:space="preserve">PE-M3-L2_BadgeInventory.csv</w:t>
            </w:r>
            <w:r>
              <w:t xml:space="preserve"> </w:t>
            </w:r>
            <w:r>
              <w:rPr>
                <w:b/>
              </w:rPr>
              <w:t xml:space="preserve">and</w:t>
            </w:r>
            <w:r>
              <w:t xml:space="preserve"> </w:t>
            </w:r>
            <w:r>
              <w:rPr>
                <w:rStyle w:val="VerbatimChar"/>
              </w:rPr>
              <w:t xml:space="preserve">PE-M3-L2_IncidentReport.csv</w:t>
            </w:r>
          </w:p>
        </w:tc>
      </w:tr>
    </w:tbl>
    <w:p>
      <w:pPr>
        <w:pStyle w:val="BlockText"/>
      </w:pPr>
      <w:r>
        <w:rPr>
          <w:b/>
        </w:rPr>
        <w:t xml:space="preserve">Important:</w:t>
      </w:r>
      <w:r>
        <w:t xml:space="preserve"> </w:t>
      </w:r>
      <w:r>
        <w:t xml:space="preserve">Preserve the original evidence files. Fill in the answer files in place — do not rename them, do not change the header row, and do not delete the</w:t>
      </w:r>
      <w:r>
        <w:t xml:space="preserve"> </w:t>
      </w:r>
      <w:r>
        <w:rPr>
          <w:rStyle w:val="VerbatimChar"/>
        </w:rPr>
        <w:t xml:space="preserve">_LAB_READY_</w:t>
      </w:r>
      <w:r>
        <w:t xml:space="preserve"> </w:t>
      </w:r>
      <w:r>
        <w:t xml:space="preserve">markers.</w:t>
      </w:r>
    </w:p>
    <w:p>
      <w:pPr>
        <w:pStyle w:val="Heading3"/>
      </w:pPr>
      <w:bookmarkStart w:id="36" w:name="editing-the-csv-files"/>
      <w:r>
        <w:t xml:space="preserve">Editing the CSV Files</w:t>
      </w:r>
      <w:bookmarkEnd w:id="36"/>
    </w:p>
    <w:p>
      <w:pPr>
        <w:pStyle w:val="FirstParagraph"/>
      </w:pPr>
      <w:r>
        <w:t xml:space="preserve">Either:</w:t>
      </w:r>
    </w:p>
    <w:p>
      <w:pPr>
        <w:numPr>
          <w:ilvl w:val="0"/>
          <w:numId w:val="1010"/>
        </w:numPr>
        <w:pStyle w:val="Compact"/>
      </w:pPr>
      <w:r>
        <w:t xml:space="preserve">Right-click →</w:t>
      </w:r>
      <w:r>
        <w:t xml:space="preserve"> </w:t>
      </w:r>
      <w:r>
        <w:rPr>
          <w:i/>
        </w:rPr>
        <w:t xml:space="preserve">Open with</w:t>
      </w:r>
      <w:r>
        <w:t xml:space="preserve"> </w:t>
      </w:r>
      <w:r>
        <w:t xml:space="preserve">→</w:t>
      </w:r>
      <w:r>
        <w:t xml:space="preserve"> </w:t>
      </w:r>
      <w:r>
        <w:rPr>
          <w:b/>
        </w:rPr>
        <w:t xml:space="preserve">Notepad</w:t>
      </w:r>
      <w:r>
        <w:t xml:space="preserve">, and type your values between the commas, or</w:t>
      </w:r>
    </w:p>
    <w:p>
      <w:pPr>
        <w:numPr>
          <w:ilvl w:val="0"/>
          <w:numId w:val="1010"/>
        </w:numPr>
        <w:pStyle w:val="Compact"/>
      </w:pPr>
      <w:r>
        <w:t xml:space="preserve">Open with</w:t>
      </w:r>
      <w:r>
        <w:t xml:space="preserve"> </w:t>
      </w:r>
      <w:r>
        <w:rPr>
          <w:b/>
        </w:rPr>
        <w:t xml:space="preserve">Excel</w:t>
      </w:r>
      <w:r>
        <w:t xml:space="preserve">, fill in the cells, then</w:t>
      </w:r>
      <w:r>
        <w:t xml:space="preserve"> </w:t>
      </w:r>
      <w:r>
        <w:rPr>
          <w:b/>
        </w:rPr>
        <w:t xml:space="preserve">Save as CSV</w:t>
      </w:r>
      <w:r>
        <w:t xml:space="preserve"> </w:t>
      </w:r>
      <w:r>
        <w:t xml:space="preserve">(same file name, same</w:t>
      </w:r>
      <w:r>
        <w:t xml:space="preserve"> </w:t>
      </w:r>
      <w:r>
        <w:rPr>
          <w:rStyle w:val="VerbatimChar"/>
        </w:rPr>
        <w:t xml:space="preserve">.csv</w:t>
      </w:r>
      <w:r>
        <w:t xml:space="preserve"> </w:t>
      </w:r>
      <w:r>
        <w:t xml:space="preserve">type)</w:t>
      </w:r>
    </w:p>
    <w:p>
      <w:pPr>
        <w:pStyle w:val="FirstParagraph"/>
      </w:pPr>
      <w:r>
        <w:t xml:space="preserve">If a value you type contains a comma, wrap it in double quotes:</w:t>
      </w:r>
      <w:r>
        <w:t xml:space="preserve"> </w:t>
      </w:r>
      <w:r>
        <w:rPr>
          <w:rStyle w:val="VerbatimChar"/>
        </w:rPr>
        <w:t xml:space="preserve">"Disable badge, remove access list entry"</w:t>
      </w:r>
      <w:r>
        <w:t xml:space="preserve">.</w:t>
      </w:r>
    </w:p>
    <w:p>
      <w:pPr>
        <w:pStyle w:val="BodyText"/>
      </w:pPr>
      <w:r>
        <w:t xml:space="preserve">Three rules that keep a CSV readable by the grader:</w:t>
      </w:r>
    </w:p>
    <w:p>
      <w:pPr>
        <w:numPr>
          <w:ilvl w:val="0"/>
          <w:numId w:val="1011"/>
        </w:numPr>
        <w:pStyle w:val="Compact"/>
      </w:pPr>
      <w:r>
        <w:rPr>
          <w:b/>
        </w:rPr>
        <w:t xml:space="preserve">One record per line.</w:t>
      </w:r>
      <w:r>
        <w:t xml:space="preserve"> </w:t>
      </w:r>
      <w:r>
        <w:t xml:space="preserve">Never press Enter inside a cell — the part after the line break</w:t>
      </w:r>
      <w:r>
        <w:t xml:space="preserve"> </w:t>
      </w:r>
      <w:r>
        <w:t xml:space="preserve">becomes a broken row and the rest of your answer is lost. In Notepad, turn on</w:t>
      </w:r>
      <w:r>
        <w:t xml:space="preserve"> </w:t>
      </w:r>
      <w:r>
        <w:rPr>
          <w:i/>
        </w:rPr>
        <w:t xml:space="preserve">Format → Word Wrap</w:t>
      </w:r>
      <w:r>
        <w:t xml:space="preserve"> </w:t>
      </w:r>
      <w:r>
        <w:t xml:space="preserve">so a long sentence wraps on screen without adding a line break.</w:t>
      </w:r>
    </w:p>
    <w:p>
      <w:pPr>
        <w:numPr>
          <w:ilvl w:val="0"/>
          <w:numId w:val="1011"/>
        </w:numPr>
        <w:pStyle w:val="Compact"/>
      </w:pPr>
      <w:r>
        <w:rPr>
          <w:b/>
        </w:rPr>
        <w:t xml:space="preserve">Do not add columns.</w:t>
      </w:r>
      <w:r>
        <w:t xml:space="preserve"> </w:t>
      </w:r>
      <w:r>
        <w:t xml:space="preserve">Put everything in the columns that are already in the header row;</w:t>
      </w:r>
      <w:r>
        <w:t xml:space="preserve"> </w:t>
      </w:r>
      <w:r>
        <w:t xml:space="preserve">an extra value on the end shifts the row and it stops matching.</w:t>
      </w:r>
    </w:p>
    <w:p>
      <w:pPr>
        <w:numPr>
          <w:ilvl w:val="0"/>
          <w:numId w:val="1011"/>
        </w:numPr>
        <w:pStyle w:val="Compact"/>
      </w:pPr>
      <w:r>
        <w:rPr>
          <w:b/>
        </w:rPr>
        <w:t xml:space="preserve">Edit the existing row.</w:t>
      </w:r>
      <w:r>
        <w:t xml:space="preserve"> </w:t>
      </w:r>
      <w:r>
        <w:t xml:space="preserve">Change the seeded row in place rather than appending a second</w:t>
      </w:r>
      <w:r>
        <w:t xml:space="preserve"> </w:t>
      </w:r>
      <w:r>
        <w:t xml:space="preserve">row for the same badge or subject.</w:t>
      </w:r>
    </w:p>
    <w:p>
      <w:r>
        <w:pict>
          <v:rect style="width:0;height:1.5pt" o:hralign="center" o:hrstd="t" o:hr="t"/>
        </w:pict>
      </w:r>
    </w:p>
    <w:p>
      <w:pPr>
        <w:pStyle w:val="Heading2"/>
      </w:pPr>
      <w:bookmarkStart w:id="37" w:name="understanding-your-pod"/>
      <w:r>
        <w:t xml:space="preserve">Understanding Your Pod</w:t>
      </w:r>
      <w:bookmarkEnd w:id="37"/>
    </w:p>
    <w:p>
      <w:pPr>
        <w:pStyle w:val="FirstParagraph"/>
      </w:pPr>
      <w:r>
        <w:t xml:space="preserve">Everything in your pod is prefixed with your pod number. If you are</w:t>
      </w:r>
      <w:r>
        <w:t xml:space="preserve"> </w:t>
      </w:r>
      <w:r>
        <w:rPr>
          <w:b/>
        </w:rPr>
        <w:t xml:space="preserve">Pod 03</w:t>
      </w:r>
      <w:r>
        <w:t xml:space="preserve">, your prefix is</w:t>
      </w:r>
      <w:r>
        <w:t xml:space="preserve"> </w:t>
      </w:r>
      <w:r>
        <w:rPr>
          <w:b/>
        </w:rPr>
        <w:t xml:space="preserve">P03</w:t>
      </w:r>
      <w:r>
        <w:t xml:space="preserve">:</w:t>
      </w:r>
    </w:p>
    <w:p>
      <w:pPr>
        <w:numPr>
          <w:ilvl w:val="0"/>
          <w:numId w:val="1012"/>
        </w:numPr>
        <w:pStyle w:val="Compact"/>
      </w:pPr>
      <w:r>
        <w:t xml:space="preserve">Artifacts folder:</w:t>
      </w:r>
      <w:r>
        <w:t xml:space="preserve"> </w:t>
      </w:r>
      <w:r>
        <w:rPr>
          <w:rStyle w:val="VerbatimChar"/>
        </w:rPr>
        <w:t xml:space="preserve">C:\CyberLab\Pod03\PE-Artifacts\</w:t>
      </w:r>
    </w:p>
    <w:p>
      <w:pPr>
        <w:numPr>
          <w:ilvl w:val="0"/>
          <w:numId w:val="1012"/>
        </w:numPr>
        <w:pStyle w:val="Compact"/>
      </w:pPr>
      <w:r>
        <w:t xml:space="preserve">Employee badges:</w:t>
      </w:r>
      <w:r>
        <w:t xml:space="preserve"> </w:t>
      </w:r>
      <w:r>
        <w:rPr>
          <w:rStyle w:val="VerbatimChar"/>
        </w:rPr>
        <w:t xml:space="preserve">B-P03-101</w:t>
      </w:r>
      <w:r>
        <w:t xml:space="preserve">,</w:t>
      </w:r>
      <w:r>
        <w:t xml:space="preserve"> </w:t>
      </w:r>
      <w:r>
        <w:rPr>
          <w:rStyle w:val="VerbatimChar"/>
        </w:rPr>
        <w:t xml:space="preserve">B-P03-102</w:t>
      </w:r>
      <w:r>
        <w:t xml:space="preserve">,</w:t>
      </w:r>
      <w:r>
        <w:t xml:space="preserve"> </w:t>
      </w:r>
      <w:r>
        <w:rPr>
          <w:rStyle w:val="VerbatimChar"/>
        </w:rPr>
        <w:t xml:space="preserve">B-P03-104</w:t>
      </w:r>
      <w:r>
        <w:t xml:space="preserve">,</w:t>
      </w:r>
      <w:r>
        <w:t xml:space="preserve"> </w:t>
      </w:r>
      <w:r>
        <w:rPr>
          <w:rStyle w:val="VerbatimChar"/>
        </w:rPr>
        <w:t xml:space="preserve">B-P03-115</w:t>
      </w:r>
      <w:r>
        <w:t xml:space="preserve">, …</w:t>
      </w:r>
    </w:p>
    <w:p>
      <w:pPr>
        <w:numPr>
          <w:ilvl w:val="0"/>
          <w:numId w:val="1012"/>
        </w:numPr>
        <w:pStyle w:val="Compact"/>
      </w:pPr>
      <w:r>
        <w:t xml:space="preserve">Temporary visitor badges:</w:t>
      </w:r>
      <w:r>
        <w:t xml:space="preserve"> </w:t>
      </w:r>
      <w:r>
        <w:rPr>
          <w:rStyle w:val="VerbatimChar"/>
        </w:rPr>
        <w:t xml:space="preserve">TEMP-P03-011</w:t>
      </w:r>
      <w:r>
        <w:t xml:space="preserve"> </w:t>
      </w:r>
      <w:r>
        <w:t xml:space="preserve">…</w:t>
      </w:r>
      <w:r>
        <w:t xml:space="preserve"> </w:t>
      </w:r>
      <w:r>
        <w:rPr>
          <w:rStyle w:val="VerbatimChar"/>
        </w:rPr>
        <w:t xml:space="preserve">TEMP-P03-014</w:t>
      </w:r>
    </w:p>
    <w:p>
      <w:pPr>
        <w:numPr>
          <w:ilvl w:val="0"/>
          <w:numId w:val="1012"/>
        </w:numPr>
        <w:pStyle w:val="Compact"/>
      </w:pPr>
      <w:r>
        <w:t xml:space="preserve">Replacement badge stock:</w:t>
      </w:r>
      <w:r>
        <w:t xml:space="preserve"> </w:t>
      </w:r>
      <w:r>
        <w:rPr>
          <w:rStyle w:val="VerbatimChar"/>
        </w:rPr>
        <w:t xml:space="preserve">B-P03-215</w:t>
      </w:r>
    </w:p>
    <w:p>
      <w:pPr>
        <w:pStyle w:val="FirstParagraph"/>
      </w:pPr>
      <w:r>
        <w:t xml:space="preserve">Employee IDs (</w:t>
      </w:r>
      <w:r>
        <w:rPr>
          <w:rStyle w:val="VerbatimChar"/>
        </w:rPr>
        <w:t xml:space="preserve">EMP-101</w:t>
      </w:r>
      <w:r>
        <w:t xml:space="preserve">,</w:t>
      </w:r>
      <w:r>
        <w:t xml:space="preserve"> </w:t>
      </w:r>
      <w:r>
        <w:rPr>
          <w:rStyle w:val="VerbatimChar"/>
        </w:rPr>
        <w:t xml:space="preserve">CTR-209</w:t>
      </w:r>
      <w:r>
        <w:t xml:space="preserve">), event IDs (</w:t>
      </w:r>
      <w:r>
        <w:rPr>
          <w:rStyle w:val="VerbatimChar"/>
        </w:rPr>
        <w:t xml:space="preserve">E-1001</w:t>
      </w:r>
      <w:r>
        <w:t xml:space="preserve">,</w:t>
      </w:r>
      <w:r>
        <w:t xml:space="preserve"> </w:t>
      </w:r>
      <w:r>
        <w:rPr>
          <w:rStyle w:val="VerbatimChar"/>
        </w:rPr>
        <w:t xml:space="preserve">BC-5003</w:t>
      </w:r>
      <w:r>
        <w:t xml:space="preserve">,</w:t>
      </w:r>
      <w:r>
        <w:t xml:space="preserve"> </w:t>
      </w:r>
      <w:r>
        <w:rPr>
          <w:rStyle w:val="VerbatimChar"/>
        </w:rPr>
        <w:t xml:space="preserve">ALM-9007</w:t>
      </w:r>
      <w:r>
        <w:t xml:space="preserve">,</w:t>
      </w:r>
      <w:r>
        <w:t xml:space="preserve"> </w:t>
      </w:r>
      <w:r>
        <w:rPr>
          <w:rStyle w:val="VerbatimChar"/>
        </w:rPr>
        <w:t xml:space="preserve">EVT-6112</w:t>
      </w:r>
      <w:r>
        <w:t xml:space="preserve">) and visitor IDs (</w:t>
      </w:r>
      <w:r>
        <w:rPr>
          <w:rStyle w:val="VerbatimChar"/>
        </w:rPr>
        <w:t xml:space="preserve">V-3002</w:t>
      </w:r>
      <w:r>
        <w:t xml:space="preserve">) are the</w:t>
      </w:r>
      <w:r>
        <w:t xml:space="preserve"> </w:t>
      </w:r>
      <w:r>
        <w:rPr>
          <w:b/>
        </w:rPr>
        <w:t xml:space="preserve">same in every pod</w:t>
      </w:r>
      <w:r>
        <w:t xml:space="preserve"> </w:t>
      </w:r>
      <w:r>
        <w:t xml:space="preserve">— only badge IDs carry your prefix.</w:t>
      </w:r>
    </w:p>
    <w:p>
      <w:pPr>
        <w:pStyle w:val="Heading3"/>
      </w:pPr>
      <w:bookmarkStart w:id="38" w:name="the-people-in-your-scenario"/>
      <w:r>
        <w:t xml:space="preserve">The People in Your Scenario</w:t>
      </w:r>
      <w:bookmarkEnd w:id="38"/>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Role</w:t>
            </w:r>
          </w:p>
        </w:tc>
      </w:tr>
      <w:tr>
        <w:tc>
          <w:p>
            <w:pPr>
              <w:pStyle w:val="Compact"/>
              <w:jc w:val="left"/>
            </w:pPr>
            <w:r>
              <w:t xml:space="preserve">EMP-101</w:t>
            </w:r>
          </w:p>
        </w:tc>
        <w:tc>
          <w:p>
            <w:pPr>
              <w:pStyle w:val="Compact"/>
              <w:jc w:val="left"/>
            </w:pPr>
            <w:r>
              <w:t xml:space="preserve">Alex Chen</w:t>
            </w:r>
          </w:p>
        </w:tc>
        <w:tc>
          <w:p>
            <w:pPr>
              <w:pStyle w:val="Compact"/>
              <w:jc w:val="left"/>
            </w:pPr>
            <w:r>
              <w:t xml:space="preserve">IT — approved for unescorted server-room access</w:t>
            </w:r>
          </w:p>
        </w:tc>
      </w:tr>
      <w:tr>
        <w:tc>
          <w:p>
            <w:pPr>
              <w:pStyle w:val="Compact"/>
              <w:jc w:val="left"/>
            </w:pPr>
            <w:r>
              <w:t xml:space="preserve">EMP-102</w:t>
            </w:r>
          </w:p>
        </w:tc>
        <w:tc>
          <w:p>
            <w:pPr>
              <w:pStyle w:val="Compact"/>
              <w:jc w:val="left"/>
            </w:pPr>
            <w:r>
              <w:t xml:space="preserve">Jordan Lee</w:t>
            </w:r>
          </w:p>
        </w:tc>
        <w:tc>
          <w:p>
            <w:pPr>
              <w:pStyle w:val="Compact"/>
              <w:jc w:val="left"/>
            </w:pPr>
            <w:r>
              <w:t xml:space="preserve">Facilities — approved for unescorted server-room access, common escort</w:t>
            </w:r>
          </w:p>
        </w:tc>
      </w:tr>
      <w:tr>
        <w:tc>
          <w:p>
            <w:pPr>
              <w:pStyle w:val="Compact"/>
              <w:jc w:val="left"/>
            </w:pPr>
            <w:r>
              <w:t xml:space="preserve">EMP-103</w:t>
            </w:r>
          </w:p>
        </w:tc>
        <w:tc>
          <w:p>
            <w:pPr>
              <w:pStyle w:val="Compact"/>
              <w:jc w:val="left"/>
            </w:pPr>
            <w:r>
              <w:t xml:space="preserve">Priya Shah</w:t>
            </w:r>
          </w:p>
        </w:tc>
        <w:tc>
          <w:p>
            <w:pPr>
              <w:pStyle w:val="Compact"/>
              <w:jc w:val="left"/>
            </w:pPr>
            <w:r>
              <w:t xml:space="preserve">Contracts</w:t>
            </w:r>
          </w:p>
        </w:tc>
      </w:tr>
      <w:tr>
        <w:tc>
          <w:p>
            <w:pPr>
              <w:pStyle w:val="Compact"/>
              <w:jc w:val="left"/>
            </w:pPr>
            <w:r>
              <w:t xml:space="preserve">EMP-104</w:t>
            </w:r>
          </w:p>
        </w:tc>
        <w:tc>
          <w:p>
            <w:pPr>
              <w:pStyle w:val="Compact"/>
              <w:jc w:val="left"/>
            </w:pPr>
            <w:r>
              <w:t xml:space="preserve">Taylor Reed</w:t>
            </w:r>
          </w:p>
        </w:tc>
        <w:tc>
          <w:p>
            <w:pPr>
              <w:pStyle w:val="Compact"/>
              <w:jc w:val="left"/>
            </w:pPr>
            <w:r>
              <w:t xml:space="preserve">Finance —</w:t>
            </w:r>
            <w:r>
              <w:t xml:space="preserve"> </w:t>
            </w:r>
            <w:r>
              <w:rPr>
                <w:b/>
              </w:rPr>
              <w:t xml:space="preserve">terminated 2026-05-28</w:t>
            </w:r>
          </w:p>
        </w:tc>
      </w:tr>
      <w:tr>
        <w:tc>
          <w:p>
            <w:pPr>
              <w:pStyle w:val="Compact"/>
              <w:jc w:val="left"/>
            </w:pPr>
            <w:r>
              <w:t xml:space="preserve">CTR-209</w:t>
            </w:r>
          </w:p>
        </w:tc>
        <w:tc>
          <w:p>
            <w:pPr>
              <w:pStyle w:val="Compact"/>
              <w:jc w:val="left"/>
            </w:pPr>
            <w:r>
              <w:t xml:space="preserve">Morgan Blake</w:t>
            </w:r>
          </w:p>
        </w:tc>
        <w:tc>
          <w:p>
            <w:pPr>
              <w:pStyle w:val="Compact"/>
              <w:jc w:val="left"/>
            </w:pPr>
            <w:r>
              <w:t xml:space="preserve">Vendor contractor — no approval on file</w:t>
            </w:r>
          </w:p>
        </w:tc>
      </w:tr>
      <w:tr>
        <w:tc>
          <w:p>
            <w:pPr>
              <w:pStyle w:val="Compact"/>
              <w:jc w:val="left"/>
            </w:pPr>
            <w:r>
              <w:t xml:space="preserve">EMP-115</w:t>
            </w:r>
          </w:p>
        </w:tc>
        <w:tc>
          <w:p>
            <w:pPr>
              <w:pStyle w:val="Compact"/>
              <w:jc w:val="left"/>
            </w:pPr>
            <w:r>
              <w:t xml:space="preserve">Dana Brooks</w:t>
            </w:r>
          </w:p>
        </w:tc>
        <w:tc>
          <w:p>
            <w:pPr>
              <w:pStyle w:val="Compact"/>
              <w:jc w:val="left"/>
            </w:pPr>
            <w:r>
              <w:t xml:space="preserve">Employee who reported a lost badge</w:t>
            </w:r>
          </w:p>
        </w:tc>
      </w:tr>
    </w:tbl>
    <w:p>
      <w:pPr>
        <w:pStyle w:val="BodyText"/>
      </w:pPr>
      <w:r>
        <w:t xml:space="preserve">Throughout this guide, replace</w:t>
      </w:r>
      <w:r>
        <w:t xml:space="preserve"> </w:t>
      </w:r>
      <w:r>
        <w:rPr>
          <w:b/>
        </w:rPr>
        <w:t xml:space="preserve">XX</w:t>
      </w:r>
      <w:r>
        <w:t xml:space="preserve"> </w:t>
      </w:r>
      <w:r>
        <w:t xml:space="preserve">with your pod number and</w:t>
      </w:r>
      <w:r>
        <w:t xml:space="preserve"> </w:t>
      </w:r>
      <w:r>
        <w:rPr>
          <w:b/>
        </w:rPr>
        <w:t xml:space="preserve">PXX</w:t>
      </w:r>
      <w:r>
        <w:t xml:space="preserve"> </w:t>
      </w:r>
      <w:r>
        <w:t xml:space="preserve">with your pod prefix.</w:t>
      </w:r>
    </w:p>
    <w:p>
      <w:r>
        <w:pict>
          <v:rect style="width:0;height:1.5pt" o:hralign="center" o:hrstd="t" o:hr="t"/>
        </w:pict>
      </w:r>
    </w:p>
    <w:p>
      <w:pPr>
        <w:pStyle w:val="Heading2"/>
      </w:pPr>
      <w:bookmarkStart w:id="39" w:name="module-1-physical-access-authorization"/>
      <w:r>
        <w:t xml:space="preserve">Module 1: Physical Access Authorization</w:t>
      </w:r>
      <w:bookmarkEnd w:id="39"/>
    </w:p>
    <w:p>
      <w:pPr>
        <w:pStyle w:val="Heading3"/>
      </w:pPr>
      <w:bookmarkStart w:id="40" w:name="lab-m1-l1-physical-access-review"/>
      <w:r>
        <w:t xml:space="preserve">Lab M1-L1: Physical Access Review</w:t>
      </w:r>
      <w:bookmarkEnd w:id="40"/>
    </w:p>
    <w:p>
      <w:pPr>
        <w:pStyle w:val="FirstParagraph"/>
      </w:pPr>
      <w:r>
        <w:rPr>
          <w:b/>
        </w:rPr>
        <w:t xml:space="preserve">Difficulty:</w:t>
      </w:r>
      <w:r>
        <w:t xml:space="preserve"> </w:t>
      </w:r>
      <w:r>
        <w:t xml:space="preserve">Beginner |</w:t>
      </w:r>
      <w:r>
        <w:t xml:space="preserve"> </w:t>
      </w:r>
      <w:r>
        <w:rPr>
          <w:b/>
        </w:rPr>
        <w:t xml:space="preserve">Time:</w:t>
      </w:r>
      <w:r>
        <w:t xml:space="preserve"> </w:t>
      </w:r>
      <w:r>
        <w:t xml:space="preserve">20 minutes |</w:t>
      </w:r>
      <w:r>
        <w:t xml:space="preserve"> </w:t>
      </w:r>
      <w:r>
        <w:rPr>
          <w:b/>
        </w:rPr>
        <w:t xml:space="preserve">Type:</w:t>
      </w:r>
      <w:r>
        <w:t xml:space="preserve"> </w:t>
      </w:r>
      <w:r>
        <w:t xml:space="preserve">Document analysis</w:t>
      </w:r>
    </w:p>
    <w:p>
      <w:pPr>
        <w:pStyle w:val="Heading4"/>
      </w:pPr>
      <w:bookmarkStart w:id="41" w:name="scenario"/>
      <w:r>
        <w:t xml:space="preserve">Scenario</w:t>
      </w:r>
      <w:bookmarkEnd w:id="41"/>
    </w:p>
    <w:p>
      <w:pPr>
        <w:pStyle w:val="FirstParagraph"/>
      </w:pPr>
      <w:r>
        <w:t xml:space="preserve">ACS Consulting must review who holds physical access to the facility and to the server room. HR and Facilities keep separate lists, and they have drifted apart. Find the people who still hold access they should not have.</w:t>
      </w:r>
    </w:p>
    <w:p>
      <w:pPr>
        <w:pStyle w:val="Heading4"/>
      </w:pPr>
      <w:bookmarkStart w:id="42" w:name="what-you-need-1"/>
      <w:r>
        <w:t xml:space="preserve">What You Need</w:t>
      </w:r>
      <w:bookmarkEnd w:id="42"/>
    </w:p>
    <w:p>
      <w:pPr>
        <w:numPr>
          <w:ilvl w:val="0"/>
          <w:numId w:val="1013"/>
        </w:numPr>
        <w:pStyle w:val="Compact"/>
      </w:pPr>
      <w:r>
        <w:rPr>
          <w:rStyle w:val="VerbatimChar"/>
        </w:rPr>
        <w:t xml:space="preserve">PE-M1-L1_EmployeeRoster.csv</w:t>
      </w:r>
      <w:r>
        <w:t xml:space="preserve"> </w:t>
      </w:r>
      <w:r>
        <w:t xml:space="preserve">— employment status and termination dates</w:t>
      </w:r>
    </w:p>
    <w:p>
      <w:pPr>
        <w:numPr>
          <w:ilvl w:val="0"/>
          <w:numId w:val="1013"/>
        </w:numPr>
        <w:pStyle w:val="Compact"/>
      </w:pPr>
      <w:r>
        <w:rPr>
          <w:rStyle w:val="VerbatimChar"/>
        </w:rPr>
        <w:t xml:space="preserve">PE-M1-L1_BadgeRoster.csv</w:t>
      </w:r>
      <w:r>
        <w:t xml:space="preserve"> </w:t>
      </w:r>
      <w:r>
        <w:t xml:space="preserve">— which badges are active</w:t>
      </w:r>
    </w:p>
    <w:p>
      <w:pPr>
        <w:numPr>
          <w:ilvl w:val="0"/>
          <w:numId w:val="1013"/>
        </w:numPr>
        <w:pStyle w:val="Compact"/>
      </w:pPr>
      <w:r>
        <w:rPr>
          <w:rStyle w:val="VerbatimChar"/>
        </w:rPr>
        <w:t xml:space="preserve">PE-M1-L1_ServerRoomAccessList.csv</w:t>
      </w:r>
      <w:r>
        <w:t xml:space="preserve"> </w:t>
      </w:r>
      <w:r>
        <w:t xml:space="preserve">— who is approved for the server room, and by whom</w:t>
      </w:r>
    </w:p>
    <w:p>
      <w:pPr>
        <w:numPr>
          <w:ilvl w:val="0"/>
          <w:numId w:val="1013"/>
        </w:numPr>
        <w:pStyle w:val="Compact"/>
      </w:pPr>
      <w:r>
        <w:t xml:space="preserve">Answer file:</w:t>
      </w:r>
      <w:r>
        <w:t xml:space="preserve"> </w:t>
      </w:r>
      <w:r>
        <w:rPr>
          <w:rStyle w:val="VerbatimChar"/>
        </w:rPr>
        <w:t xml:space="preserve">PE-M1-L1_AccessReview.csv</w:t>
      </w:r>
    </w:p>
    <w:p>
      <w:pPr>
        <w:pStyle w:val="Heading4"/>
      </w:pPr>
      <w:bookmarkStart w:id="43" w:name="steps"/>
      <w:r>
        <w:t xml:space="preserve">Steps</w:t>
      </w:r>
      <w:bookmarkEnd w:id="43"/>
    </w:p>
    <w:p>
      <w:pPr>
        <w:numPr>
          <w:ilvl w:val="0"/>
          <w:numId w:val="1014"/>
        </w:numPr>
      </w:pPr>
      <w:r>
        <w:rPr>
          <w:b/>
        </w:rPr>
        <w:t xml:space="preserve">Open all three evidence files</w:t>
      </w:r>
      <w:r>
        <w:t xml:space="preserve"> </w:t>
      </w:r>
      <w:r>
        <w:t xml:space="preserve">side by side (Excel makes comparison easier)</w:t>
      </w:r>
    </w:p>
    <w:p>
      <w:pPr>
        <w:numPr>
          <w:ilvl w:val="0"/>
          <w:numId w:val="1014"/>
        </w:numPr>
      </w:pPr>
      <w:r>
        <w:rPr>
          <w:b/>
        </w:rPr>
        <w:t xml:space="preserve">Compare the employee roster to the badge roster:</w:t>
      </w:r>
    </w:p>
    <w:p>
      <w:pPr>
        <w:numPr>
          <w:ilvl w:val="1"/>
          <w:numId w:val="1015"/>
        </w:numPr>
        <w:pStyle w:val="Compact"/>
      </w:pPr>
      <w:r>
        <w:t xml:space="preserve">Taylor Reed (</w:t>
      </w:r>
      <w:r>
        <w:rPr>
          <w:rStyle w:val="VerbatimChar"/>
        </w:rPr>
        <w:t xml:space="preserve">EMP-104</w:t>
      </w:r>
      <w:r>
        <w:t xml:space="preserve">) is</w:t>
      </w:r>
      <w:r>
        <w:t xml:space="preserve"> </w:t>
      </w:r>
      <w:r>
        <w:rPr>
          <w:b/>
        </w:rPr>
        <w:t xml:space="preserve">Terminated</w:t>
      </w:r>
      <w:r>
        <w:t xml:space="preserve"> </w:t>
      </w:r>
      <w:r>
        <w:t xml:space="preserve">with a termination date of</w:t>
      </w:r>
      <w:r>
        <w:t xml:space="preserve"> </w:t>
      </w:r>
      <w:r>
        <w:rPr>
          <w:rStyle w:val="VerbatimChar"/>
        </w:rPr>
        <w:t xml:space="preserve">2026-05-28</w:t>
      </w:r>
    </w:p>
    <w:p>
      <w:pPr>
        <w:numPr>
          <w:ilvl w:val="1"/>
          <w:numId w:val="1015"/>
        </w:numPr>
        <w:pStyle w:val="Compact"/>
      </w:pPr>
      <w:r>
        <w:t xml:space="preserve">Yet badge</w:t>
      </w:r>
      <w:r>
        <w:t xml:space="preserve"> </w:t>
      </w:r>
      <w:r>
        <w:rPr>
          <w:rStyle w:val="VerbatimChar"/>
        </w:rPr>
        <w:t xml:space="preserve">B-PXX-104</w:t>
      </w:r>
      <w:r>
        <w:t xml:space="preserve"> </w:t>
      </w:r>
      <w:r>
        <w:t xml:space="preserve">is still</w:t>
      </w:r>
      <w:r>
        <w:t xml:space="preserve"> </w:t>
      </w:r>
      <w:r>
        <w:rPr>
          <w:b/>
        </w:rPr>
        <w:t xml:space="preserve">Active</w:t>
      </w:r>
      <w:r>
        <w:t xml:space="preserve"> </w:t>
      </w:r>
      <w:r>
        <w:t xml:space="preserve">and still on the server-room access list — that access should have been removed at termination</w:t>
      </w:r>
    </w:p>
    <w:p>
      <w:pPr>
        <w:numPr>
          <w:ilvl w:val="0"/>
          <w:numId w:val="1014"/>
        </w:numPr>
      </w:pPr>
      <w:r>
        <w:rPr>
          <w:b/>
        </w:rPr>
        <w:t xml:space="preserve">Check the approval column on the server-room access list:</w:t>
      </w:r>
    </w:p>
    <w:p>
      <w:pPr>
        <w:numPr>
          <w:ilvl w:val="1"/>
          <w:numId w:val="1016"/>
        </w:numPr>
        <w:pStyle w:val="Compact"/>
      </w:pPr>
      <w:r>
        <w:t xml:space="preserve">Morgan Blake (</w:t>
      </w:r>
      <w:r>
        <w:rPr>
          <w:rStyle w:val="VerbatimChar"/>
        </w:rPr>
        <w:t xml:space="preserve">CTR-209</w:t>
      </w:r>
      <w:r>
        <w:t xml:space="preserve">) has</w:t>
      </w:r>
      <w:r>
        <w:t xml:space="preserve"> </w:t>
      </w:r>
      <w:r>
        <w:rPr>
          <w:b/>
        </w:rPr>
        <w:t xml:space="preserve">Unescorted</w:t>
      </w:r>
      <w:r>
        <w:t xml:space="preserve"> </w:t>
      </w:r>
      <w:r>
        <w:t xml:space="preserve">server-room access with</w:t>
      </w:r>
      <w:r>
        <w:t xml:space="preserve"> </w:t>
      </w:r>
      <w:r>
        <w:rPr>
          <w:b/>
        </w:rPr>
        <w:t xml:space="preserve">no approval on file</w:t>
      </w:r>
    </w:p>
    <w:p>
      <w:pPr>
        <w:numPr>
          <w:ilvl w:val="1"/>
          <w:numId w:val="1016"/>
        </w:numPr>
        <w:pStyle w:val="Compact"/>
      </w:pPr>
      <w:r>
        <w:t xml:space="preserve">Physical access to a restricted area must be approved by an authorized approver; unapproved access is unauthorized regardless of whether the badge works</w:t>
      </w:r>
    </w:p>
    <w:p>
      <w:pPr>
        <w:numPr>
          <w:ilvl w:val="0"/>
          <w:numId w:val="1014"/>
        </w:numPr>
      </w:pPr>
      <w:r>
        <w:rPr>
          <w:b/>
        </w:rPr>
        <w:t xml:space="preserve">Fill in</w:t>
      </w:r>
      <w:r>
        <w:rPr>
          <w:b/>
        </w:rPr>
        <w:t xml:space="preserve"> </w:t>
      </w:r>
      <w:r>
        <w:rPr>
          <w:rStyle w:val="VerbatimChar"/>
          <w:b/>
        </w:rPr>
        <w:t xml:space="preserve">PE-M1-L1_AccessReview.csv</w:t>
      </w:r>
      <w:r>
        <w:rPr>
          <w:b/>
        </w:rPr>
        <w:t xml:space="preserve">.</w:t>
      </w:r>
      <w:r>
        <w:t xml:space="preserve"> </w:t>
      </w:r>
      <w:r>
        <w:t xml:space="preserve">Both rows are already created for you:</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SubjectId</w:t>
            </w:r>
          </w:p>
        </w:tc>
        <w:tc>
          <w:tcPr>
            <w:tcBorders>
              <w:bottom w:val="single"/>
            </w:tcBorders>
            <w:vAlign w:val="bottom"/>
          </w:tcPr>
          <w:p>
            <w:pPr>
              <w:numPr>
                <w:ilvl w:val="0"/>
                <w:numId w:val="1000"/>
              </w:numPr>
              <w:pStyle w:val="Compact"/>
              <w:jc w:val="left"/>
            </w:pPr>
            <w:r>
              <w:t xml:space="preserve">Finding</w:t>
            </w:r>
          </w:p>
        </w:tc>
        <w:tc>
          <w:tcPr>
            <w:tcBorders>
              <w:bottom w:val="single"/>
            </w:tcBorders>
            <w:vAlign w:val="bottom"/>
          </w:tcPr>
          <w:p>
            <w:pPr>
              <w:numPr>
                <w:ilvl w:val="0"/>
                <w:numId w:val="1000"/>
              </w:numPr>
              <w:pStyle w:val="Compact"/>
              <w:jc w:val="left"/>
            </w:pPr>
            <w:r>
              <w:t xml:space="preserve">RequiredAction</w:t>
            </w:r>
          </w:p>
        </w:tc>
      </w:tr>
      <w:tr>
        <w:tc>
          <w:p>
            <w:pPr>
              <w:numPr>
                <w:ilvl w:val="0"/>
                <w:numId w:val="1000"/>
              </w:numPr>
              <w:pStyle w:val="Compact"/>
              <w:jc w:val="left"/>
            </w:pPr>
            <w:r>
              <w:rPr>
                <w:rStyle w:val="VerbatimChar"/>
              </w:rPr>
              <w:t xml:space="preserve">EMP-104</w:t>
            </w:r>
          </w:p>
        </w:tc>
        <w:tc>
          <w:p>
            <w:pPr>
              <w:numPr>
                <w:ilvl w:val="0"/>
                <w:numId w:val="1000"/>
              </w:numPr>
              <w:pStyle w:val="Compact"/>
              <w:jc w:val="left"/>
            </w:pPr>
            <w:r>
              <w:rPr>
                <w:rStyle w:val="VerbatimChar"/>
              </w:rPr>
              <w:t xml:space="preserve">Unauthorized</w:t>
            </w:r>
          </w:p>
        </w:tc>
        <w:tc>
          <w:p>
            <w:pPr>
              <w:numPr>
                <w:ilvl w:val="0"/>
                <w:numId w:val="1000"/>
              </w:numPr>
              <w:pStyle w:val="Compact"/>
              <w:jc w:val="left"/>
            </w:pPr>
            <w:r>
              <w:t xml:space="preserve">Must include</w:t>
            </w:r>
            <w:r>
              <w:t xml:space="preserve"> </w:t>
            </w:r>
            <w:r>
              <w:rPr>
                <w:b/>
              </w:rPr>
              <w:t xml:space="preserve">disable</w:t>
            </w:r>
            <w:r>
              <w:t xml:space="preserve">,</w:t>
            </w:r>
            <w:r>
              <w:t xml:space="preserve"> </w:t>
            </w:r>
            <w:r>
              <w:rPr>
                <w:b/>
              </w:rPr>
              <w:t xml:space="preserve">remove</w:t>
            </w:r>
            <w:r>
              <w:t xml:space="preserve"> </w:t>
            </w:r>
            <w:r>
              <w:t xml:space="preserve">or</w:t>
            </w:r>
            <w:r>
              <w:t xml:space="preserve"> </w:t>
            </w:r>
            <w:r>
              <w:rPr>
                <w:b/>
              </w:rPr>
              <w:t xml:space="preserve">revoke</w:t>
            </w:r>
            <w:r>
              <w:t xml:space="preserve"> </w:t>
            </w:r>
            <w:r>
              <w:t xml:space="preserve">— e.g.</w:t>
            </w:r>
            <w:r>
              <w:t xml:space="preserve"> </w:t>
            </w:r>
            <w:r>
              <w:rPr>
                <w:rStyle w:val="VerbatimChar"/>
              </w:rPr>
              <w:t xml:space="preserve">Disable badge B-PXX-104 and remove from server room access list</w:t>
            </w:r>
          </w:p>
        </w:tc>
      </w:tr>
      <w:tr>
        <w:tc>
          <w:p>
            <w:pPr>
              <w:numPr>
                <w:ilvl w:val="0"/>
                <w:numId w:val="1000"/>
              </w:numPr>
              <w:pStyle w:val="Compact"/>
              <w:jc w:val="left"/>
            </w:pPr>
            <w:r>
              <w:rPr>
                <w:rStyle w:val="VerbatimChar"/>
              </w:rPr>
              <w:t xml:space="preserve">CTR-209</w:t>
            </w:r>
          </w:p>
        </w:tc>
        <w:tc>
          <w:p>
            <w:pPr>
              <w:numPr>
                <w:ilvl w:val="0"/>
                <w:numId w:val="1000"/>
              </w:numPr>
              <w:pStyle w:val="Compact"/>
              <w:jc w:val="left"/>
            </w:pPr>
            <w:r>
              <w:rPr>
                <w:rStyle w:val="VerbatimChar"/>
              </w:rPr>
              <w:t xml:space="preserve">Unauthorized</w:t>
            </w:r>
          </w:p>
        </w:tc>
        <w:tc>
          <w:p>
            <w:pPr>
              <w:numPr>
                <w:ilvl w:val="0"/>
                <w:numId w:val="1000"/>
              </w:numPr>
              <w:pStyle w:val="Compact"/>
              <w:jc w:val="left"/>
            </w:pPr>
            <w:r>
              <w:t xml:space="preserve">Must include</w:t>
            </w:r>
            <w:r>
              <w:t xml:space="preserve"> </w:t>
            </w:r>
            <w:r>
              <w:rPr>
                <w:b/>
              </w:rPr>
              <w:t xml:space="preserve">remove</w:t>
            </w:r>
            <w:r>
              <w:t xml:space="preserve">,</w:t>
            </w:r>
            <w:r>
              <w:t xml:space="preserve"> </w:t>
            </w:r>
            <w:r>
              <w:rPr>
                <w:b/>
              </w:rPr>
              <w:t xml:space="preserve">revoke</w:t>
            </w:r>
            <w:r>
              <w:t xml:space="preserve"> </w:t>
            </w:r>
            <w:r>
              <w:t xml:space="preserve">or</w:t>
            </w:r>
            <w:r>
              <w:t xml:space="preserve"> </w:t>
            </w:r>
            <w:r>
              <w:rPr>
                <w:b/>
              </w:rPr>
              <w:t xml:space="preserve">escort</w:t>
            </w:r>
            <w:r>
              <w:t xml:space="preserve"> </w:t>
            </w:r>
            <w:r>
              <w:t xml:space="preserve">— e.g.</w:t>
            </w:r>
            <w:r>
              <w:t xml:space="preserve"> </w:t>
            </w:r>
            <w:r>
              <w:rPr>
                <w:rStyle w:val="VerbatimChar"/>
              </w:rPr>
              <w:t xml:space="preserve">Remove unescorted access; require escorted access until approval is documented</w:t>
            </w:r>
          </w:p>
        </w:tc>
      </w:tr>
    </w:tbl>
    <w:p>
      <w:pPr>
        <w:numPr>
          <w:ilvl w:val="0"/>
          <w:numId w:val="1000"/>
        </w:numPr>
      </w:pPr>
      <w:r>
        <w:t xml:space="preserve">The</w:t>
      </w:r>
      <w:r>
        <w:t xml:space="preserve"> </w:t>
      </w:r>
      <w:r>
        <w:rPr>
          <w:rStyle w:val="VerbatimChar"/>
        </w:rPr>
        <w:t xml:space="preserve">Finding</w:t>
      </w:r>
      <w:r>
        <w:t xml:space="preserve"> </w:t>
      </w:r>
      <w:r>
        <w:t xml:space="preserve">column must say the access was</w:t>
      </w:r>
      <w:r>
        <w:t xml:space="preserve"> </w:t>
      </w:r>
      <w:r>
        <w:rPr>
          <w:b/>
        </w:rPr>
        <w:t xml:space="preserve">unauthorized</w:t>
      </w:r>
      <w:r>
        <w:t xml:space="preserve">; wording around it is fine</w:t>
      </w:r>
      <w:r>
        <w:t xml:space="preserve"> </w:t>
      </w:r>
      <w:r>
        <w:t xml:space="preserve">(</w:t>
      </w:r>
      <w:r>
        <w:rPr>
          <w:rStyle w:val="VerbatimChar"/>
        </w:rPr>
        <w:t xml:space="preserve">Unauthorized</w:t>
      </w:r>
      <w:r>
        <w:t xml:space="preserve">,</w:t>
      </w:r>
      <w:r>
        <w:t xml:space="preserve"> </w:t>
      </w:r>
      <w:r>
        <w:rPr>
          <w:rStyle w:val="VerbatimChar"/>
        </w:rPr>
        <w:t xml:space="preserve">Unauthorized access</w:t>
      </w:r>
      <w:r>
        <w:t xml:space="preserve">,</w:t>
      </w:r>
      <w:r>
        <w:t xml:space="preserve"> </w:t>
      </w:r>
      <w:r>
        <w:rPr>
          <w:rStyle w:val="VerbatimChar"/>
        </w:rPr>
        <w:t xml:space="preserve">Unauthorized - terminated</w:t>
      </w:r>
      <w:r>
        <w:t xml:space="preserve">).</w:t>
      </w:r>
    </w:p>
    <w:p>
      <w:pPr>
        <w:pStyle w:val="Heading4"/>
      </w:pPr>
      <w:bookmarkStart w:id="44" w:name="completion-criteria"/>
      <w:r>
        <w:t xml:space="preserve">Completion Criteria</w:t>
      </w:r>
      <w:bookmarkEnd w:id="44"/>
    </w:p>
    <w:p>
      <w:pPr>
        <w:numPr>
          <w:ilvl w:val="0"/>
          <w:numId w:val="1017"/>
        </w:numPr>
        <w:pStyle w:val="Compact"/>
      </w:pPr>
      <w:r>
        <w:t xml:space="preserve">☐ Both</w:t>
      </w:r>
      <w:r>
        <w:t xml:space="preserve"> </w:t>
      </w:r>
      <w:r>
        <w:rPr>
          <w:rStyle w:val="VerbatimChar"/>
        </w:rPr>
        <w:t xml:space="preserve">EMP-104</w:t>
      </w:r>
      <w:r>
        <w:t xml:space="preserve"> </w:t>
      </w:r>
      <w:r>
        <w:t xml:space="preserve">and</w:t>
      </w:r>
      <w:r>
        <w:t xml:space="preserve"> </w:t>
      </w:r>
      <w:r>
        <w:rPr>
          <w:rStyle w:val="VerbatimChar"/>
        </w:rPr>
        <w:t xml:space="preserve">CTR-209</w:t>
      </w:r>
      <w:r>
        <w:t xml:space="preserve"> </w:t>
      </w:r>
      <w:r>
        <w:t xml:space="preserve">are found</w:t>
      </w:r>
      <w:r>
        <w:t xml:space="preserve"> </w:t>
      </w:r>
      <w:r>
        <w:rPr>
          <w:b/>
        </w:rPr>
        <w:t xml:space="preserve">unauthorized</w:t>
      </w:r>
    </w:p>
    <w:p>
      <w:pPr>
        <w:numPr>
          <w:ilvl w:val="0"/>
          <w:numId w:val="1017"/>
        </w:numPr>
        <w:pStyle w:val="Compact"/>
      </w:pPr>
      <w:r>
        <w:t xml:space="preserve">☐</w:t>
      </w:r>
      <w:r>
        <w:t xml:space="preserve"> </w:t>
      </w:r>
      <w:r>
        <w:rPr>
          <w:rStyle w:val="VerbatimChar"/>
        </w:rPr>
        <w:t xml:space="preserve">EMP-104</w:t>
      </w:r>
      <w:r>
        <w:t xml:space="preserve">'s action calls for badge disablement / access removal</w:t>
      </w:r>
    </w:p>
    <w:p>
      <w:pPr>
        <w:numPr>
          <w:ilvl w:val="0"/>
          <w:numId w:val="1017"/>
        </w:numPr>
        <w:pStyle w:val="Compact"/>
      </w:pPr>
      <w:r>
        <w:t xml:space="preserve">☐</w:t>
      </w:r>
      <w:r>
        <w:t xml:space="preserve"> </w:t>
      </w:r>
      <w:r>
        <w:rPr>
          <w:rStyle w:val="VerbatimChar"/>
        </w:rPr>
        <w:t xml:space="preserve">CTR-209</w:t>
      </w:r>
      <w:r>
        <w:t xml:space="preserve">'s action calls for access removal, revocation, or escorted access</w:t>
      </w:r>
    </w:p>
    <w:p>
      <w:pPr>
        <w:numPr>
          <w:ilvl w:val="0"/>
          <w:numId w:val="1017"/>
        </w:numPr>
        <w:pStyle w:val="Compact"/>
      </w:pPr>
      <w:r>
        <w:t xml:space="preserve">☐ All three evidence files are still present</w:t>
      </w:r>
    </w:p>
    <w:p>
      <w:pPr>
        <w:pStyle w:val="Heading4"/>
      </w:pPr>
      <w:bookmarkStart w:id="45" w:name="why-this-matters"/>
      <w:r>
        <w:t xml:space="preserve">Why This Matters</w:t>
      </w:r>
      <w:bookmarkEnd w:id="45"/>
    </w:p>
    <w:p>
      <w:pPr>
        <w:pStyle w:val="FirstParagraph"/>
      </w:pPr>
      <w:r>
        <w:t xml:space="preserve">PE.L1-3.10.1 requires that physical access be limited to</w:t>
      </w:r>
      <w:r>
        <w:t xml:space="preserve"> </w:t>
      </w:r>
      <w:r>
        <w:rPr>
          <w:b/>
        </w:rPr>
        <w:t xml:space="preserve">authorized</w:t>
      </w:r>
      <w:r>
        <w:t xml:space="preserve"> </w:t>
      </w:r>
      <w:r>
        <w:t xml:space="preserve">individuals. A terminated employee with a working badge and an unapproved contractor are the two most common findings in a real assessment.</w:t>
      </w:r>
    </w:p>
    <w:p>
      <w:r>
        <w:pict>
          <v:rect style="width:0;height:1.5pt" o:hralign="center" o:hrstd="t" o:hr="t"/>
        </w:pict>
      </w:r>
    </w:p>
    <w:p>
      <w:pPr>
        <w:pStyle w:val="Heading3"/>
      </w:pPr>
      <w:bookmarkStart w:id="46" w:name="lab-m1-l2-server-room-access-decisions"/>
      <w:r>
        <w:t xml:space="preserve">Lab M1-L2: Server Room Access Decisions</w:t>
      </w:r>
      <w:bookmarkEnd w:id="46"/>
    </w:p>
    <w:p>
      <w:pPr>
        <w:pStyle w:val="FirstParagraph"/>
      </w:pPr>
      <w:r>
        <w:rPr>
          <w:b/>
        </w:rPr>
        <w:t xml:space="preserve">Difficulty:</w:t>
      </w:r>
      <w:r>
        <w:t xml:space="preserve"> </w:t>
      </w:r>
      <w:r>
        <w:t xml:space="preserve">Beginner |</w:t>
      </w:r>
      <w:r>
        <w:t xml:space="preserve"> </w:t>
      </w:r>
      <w:r>
        <w:rPr>
          <w:b/>
        </w:rPr>
        <w:t xml:space="preserve">Time:</w:t>
      </w:r>
      <w:r>
        <w:t xml:space="preserve"> </w:t>
      </w:r>
      <w:r>
        <w:t xml:space="preserve">25 minutes |</w:t>
      </w:r>
      <w:r>
        <w:t xml:space="preserve"> </w:t>
      </w:r>
      <w:r>
        <w:rPr>
          <w:b/>
        </w:rPr>
        <w:t xml:space="preserve">Type:</w:t>
      </w:r>
      <w:r>
        <w:t xml:space="preserve"> </w:t>
      </w:r>
      <w:r>
        <w:t xml:space="preserve">Log correlation</w:t>
      </w:r>
    </w:p>
    <w:p>
      <w:pPr>
        <w:pStyle w:val="Heading4"/>
      </w:pPr>
      <w:bookmarkStart w:id="47" w:name="scenario-1"/>
      <w:r>
        <w:t xml:space="preserve">Scenario</w:t>
      </w:r>
      <w:bookmarkEnd w:id="47"/>
    </w:p>
    <w:p>
      <w:pPr>
        <w:pStyle w:val="FirstParagraph"/>
      </w:pPr>
      <w:r>
        <w:t xml:space="preserve">Four people badged into the server room over two days. Using the same rosters and approval list, decide whether each entry was authorized.</w:t>
      </w:r>
    </w:p>
    <w:p>
      <w:pPr>
        <w:pStyle w:val="Heading4"/>
      </w:pPr>
      <w:bookmarkStart w:id="48" w:name="what-you-need-2"/>
      <w:r>
        <w:t xml:space="preserve">What You Need</w:t>
      </w:r>
      <w:bookmarkEnd w:id="48"/>
    </w:p>
    <w:p>
      <w:pPr>
        <w:numPr>
          <w:ilvl w:val="0"/>
          <w:numId w:val="1018"/>
        </w:numPr>
        <w:pStyle w:val="Compact"/>
      </w:pPr>
      <w:r>
        <w:rPr>
          <w:rStyle w:val="VerbatimChar"/>
        </w:rPr>
        <w:t xml:space="preserve">PE-M1-L2_BadgeLog.csv</w:t>
      </w:r>
      <w:r>
        <w:t xml:space="preserve"> </w:t>
      </w:r>
      <w:r>
        <w:t xml:space="preserve">— badge events</w:t>
      </w:r>
      <w:r>
        <w:t xml:space="preserve"> </w:t>
      </w:r>
      <w:r>
        <w:rPr>
          <w:rStyle w:val="VerbatimChar"/>
        </w:rPr>
        <w:t xml:space="preserve">E-1001</w:t>
      </w:r>
      <w:r>
        <w:t xml:space="preserve"> </w:t>
      </w:r>
      <w:r>
        <w:t xml:space="preserve">…</w:t>
      </w:r>
      <w:r>
        <w:t xml:space="preserve"> </w:t>
      </w:r>
      <w:r>
        <w:rPr>
          <w:rStyle w:val="VerbatimChar"/>
        </w:rPr>
        <w:t xml:space="preserve">E-1004</w:t>
      </w:r>
    </w:p>
    <w:p>
      <w:pPr>
        <w:numPr>
          <w:ilvl w:val="0"/>
          <w:numId w:val="1018"/>
        </w:numPr>
        <w:pStyle w:val="Compact"/>
      </w:pPr>
      <w:r>
        <w:rPr>
          <w:rStyle w:val="VerbatimChar"/>
        </w:rPr>
        <w:t xml:space="preserve">PE-M1-L2_ServerRoomLog.csv</w:t>
      </w:r>
      <w:r>
        <w:t xml:space="preserve"> </w:t>
      </w:r>
      <w:r>
        <w:t xml:space="preserve">— the stated purpose of each visit and whether an escort was recorded</w:t>
      </w:r>
    </w:p>
    <w:p>
      <w:pPr>
        <w:numPr>
          <w:ilvl w:val="0"/>
          <w:numId w:val="1018"/>
        </w:numPr>
        <w:pStyle w:val="Compact"/>
      </w:pPr>
      <w:r>
        <w:rPr>
          <w:rStyle w:val="VerbatimChar"/>
        </w:rPr>
        <w:t xml:space="preserve">PE-M1-L2_EmployeeRoster.csv</w:t>
      </w:r>
      <w:r>
        <w:t xml:space="preserve"> </w:t>
      </w:r>
      <w:r>
        <w:t xml:space="preserve">and</w:t>
      </w:r>
      <w:r>
        <w:t xml:space="preserve"> </w:t>
      </w:r>
      <w:r>
        <w:rPr>
          <w:rStyle w:val="VerbatimChar"/>
        </w:rPr>
        <w:t xml:space="preserve">PE-M1-L2_ServerRoomAccessList.csv</w:t>
      </w:r>
    </w:p>
    <w:p>
      <w:pPr>
        <w:numPr>
          <w:ilvl w:val="0"/>
          <w:numId w:val="1018"/>
        </w:numPr>
        <w:pStyle w:val="Compact"/>
      </w:pPr>
      <w:r>
        <w:t xml:space="preserve">Answer file:</w:t>
      </w:r>
      <w:r>
        <w:t xml:space="preserve"> </w:t>
      </w:r>
      <w:r>
        <w:rPr>
          <w:rStyle w:val="VerbatimChar"/>
        </w:rPr>
        <w:t xml:space="preserve">PE-M1-L2_AccessDecision.csv</w:t>
      </w:r>
    </w:p>
    <w:p>
      <w:pPr>
        <w:pStyle w:val="Heading4"/>
      </w:pPr>
      <w:bookmarkStart w:id="49" w:name="steps-1"/>
      <w:r>
        <w:t xml:space="preserve">Steps</w:t>
      </w:r>
      <w:bookmarkEnd w:id="49"/>
    </w:p>
    <w:p>
      <w:pPr>
        <w:numPr>
          <w:ilvl w:val="0"/>
          <w:numId w:val="1019"/>
        </w:numPr>
      </w:pPr>
      <w:r>
        <w:rPr>
          <w:b/>
        </w:rPr>
        <w:t xml:space="preserve">Work event by event.</w:t>
      </w:r>
      <w:r>
        <w:t xml:space="preserve"> </w:t>
      </w:r>
      <w:r>
        <w:t xml:space="preserve">For each event ID, ask three questions:</w:t>
      </w:r>
    </w:p>
    <w:p>
      <w:pPr>
        <w:numPr>
          <w:ilvl w:val="1"/>
          <w:numId w:val="1020"/>
        </w:numPr>
        <w:pStyle w:val="Compact"/>
      </w:pPr>
      <w:r>
        <w:t xml:space="preserve">Was the person employed and active on that date?</w:t>
      </w:r>
    </w:p>
    <w:p>
      <w:pPr>
        <w:numPr>
          <w:ilvl w:val="1"/>
          <w:numId w:val="1020"/>
        </w:numPr>
        <w:pStyle w:val="Compact"/>
      </w:pPr>
      <w:r>
        <w:t xml:space="preserve">Are they on the server-room access list with approval?</w:t>
      </w:r>
    </w:p>
    <w:p>
      <w:pPr>
        <w:numPr>
          <w:ilvl w:val="1"/>
          <w:numId w:val="1020"/>
        </w:numPr>
        <w:pStyle w:val="Compact"/>
      </w:pPr>
      <w:r>
        <w:t xml:space="preserve">Was an escort required, and was one present?</w:t>
      </w:r>
    </w:p>
    <w:p>
      <w:pPr>
        <w:numPr>
          <w:ilvl w:val="0"/>
          <w:numId w:val="1019"/>
        </w:numPr>
      </w:pPr>
      <w:r>
        <w:rPr>
          <w:b/>
        </w:rPr>
        <w:t xml:space="preserve">Analyze the events:</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Event</w:t>
            </w:r>
          </w:p>
        </w:tc>
        <w:tc>
          <w:tcPr>
            <w:tcBorders>
              <w:bottom w:val="single"/>
            </w:tcBorders>
            <w:vAlign w:val="bottom"/>
          </w:tcPr>
          <w:p>
            <w:pPr>
              <w:numPr>
                <w:ilvl w:val="0"/>
                <w:numId w:val="1000"/>
              </w:numPr>
              <w:pStyle w:val="Compact"/>
              <w:jc w:val="left"/>
            </w:pPr>
            <w:r>
              <w:t xml:space="preserve">Person</w:t>
            </w:r>
          </w:p>
        </w:tc>
        <w:tc>
          <w:tcPr>
            <w:tcBorders>
              <w:bottom w:val="single"/>
            </w:tcBorders>
            <w:vAlign w:val="bottom"/>
          </w:tcPr>
          <w:p>
            <w:pPr>
              <w:numPr>
                <w:ilvl w:val="0"/>
                <w:numId w:val="1000"/>
              </w:numPr>
              <w:pStyle w:val="Compact"/>
              <w:jc w:val="left"/>
            </w:pPr>
            <w:r>
              <w:t xml:space="preserve">Analysis</w:t>
            </w:r>
          </w:p>
        </w:tc>
      </w:tr>
      <w:tr>
        <w:tc>
          <w:p>
            <w:pPr>
              <w:numPr>
                <w:ilvl w:val="0"/>
                <w:numId w:val="1000"/>
              </w:numPr>
              <w:pStyle w:val="Compact"/>
              <w:jc w:val="left"/>
            </w:pPr>
            <w:r>
              <w:rPr>
                <w:rStyle w:val="VerbatimChar"/>
              </w:rPr>
              <w:t xml:space="preserve">E-1001</w:t>
            </w:r>
          </w:p>
        </w:tc>
        <w:tc>
          <w:p>
            <w:pPr>
              <w:numPr>
                <w:ilvl w:val="0"/>
                <w:numId w:val="1000"/>
              </w:numPr>
              <w:pStyle w:val="Compact"/>
              <w:jc w:val="left"/>
            </w:pPr>
            <w:r>
              <w:t xml:space="preserve">Alex Chen (</w:t>
            </w:r>
            <w:r>
              <w:rPr>
                <w:rStyle w:val="VerbatimChar"/>
              </w:rPr>
              <w:t xml:space="preserve">EMP-101</w:t>
            </w:r>
            <w:r>
              <w:t xml:space="preserve">)</w:t>
            </w:r>
          </w:p>
        </w:tc>
        <w:tc>
          <w:p>
            <w:pPr>
              <w:numPr>
                <w:ilvl w:val="0"/>
                <w:numId w:val="1000"/>
              </w:numPr>
              <w:pStyle w:val="Compact"/>
              <w:jc w:val="left"/>
            </w:pPr>
            <w:r>
              <w:t xml:space="preserve">Active employee, approved unescorted, legitimate purpose →</w:t>
            </w:r>
            <w:r>
              <w:t xml:space="preserve"> </w:t>
            </w:r>
            <w:r>
              <w:rPr>
                <w:b/>
              </w:rPr>
              <w:t xml:space="preserve">authorized</w:t>
            </w:r>
          </w:p>
        </w:tc>
      </w:tr>
      <w:tr>
        <w:tc>
          <w:p>
            <w:pPr>
              <w:numPr>
                <w:ilvl w:val="0"/>
                <w:numId w:val="1000"/>
              </w:numPr>
              <w:pStyle w:val="Compact"/>
              <w:jc w:val="left"/>
            </w:pPr>
            <w:r>
              <w:rPr>
                <w:rStyle w:val="VerbatimChar"/>
              </w:rPr>
              <w:t xml:space="preserve">E-1002</w:t>
            </w:r>
          </w:p>
        </w:tc>
        <w:tc>
          <w:p>
            <w:pPr>
              <w:numPr>
                <w:ilvl w:val="0"/>
                <w:numId w:val="1000"/>
              </w:numPr>
              <w:pStyle w:val="Compact"/>
              <w:jc w:val="left"/>
            </w:pPr>
            <w:r>
              <w:t xml:space="preserve">Taylor Reed (</w:t>
            </w:r>
            <w:r>
              <w:rPr>
                <w:rStyle w:val="VerbatimChar"/>
              </w:rPr>
              <w:t xml:space="preserve">EMP-104</w:t>
            </w:r>
            <w:r>
              <w:t xml:space="preserve">)</w:t>
            </w:r>
          </w:p>
        </w:tc>
        <w:tc>
          <w:p>
            <w:pPr>
              <w:numPr>
                <w:ilvl w:val="0"/>
                <w:numId w:val="1000"/>
              </w:numPr>
              <w:pStyle w:val="Compact"/>
              <w:jc w:val="left"/>
            </w:pPr>
            <w:r>
              <w:rPr>
                <w:b/>
              </w:rPr>
              <w:t xml:space="preserve">Terminated 2026-05-28</w:t>
            </w:r>
            <w:r>
              <w:t xml:space="preserve">, badged in on 2026-06-03 →</w:t>
            </w:r>
            <w:r>
              <w:t xml:space="preserve"> </w:t>
            </w:r>
            <w:r>
              <w:rPr>
                <w:b/>
              </w:rPr>
              <w:t xml:space="preserve">unauthorized</w:t>
            </w:r>
          </w:p>
        </w:tc>
      </w:tr>
      <w:tr>
        <w:tc>
          <w:p>
            <w:pPr>
              <w:numPr>
                <w:ilvl w:val="0"/>
                <w:numId w:val="1000"/>
              </w:numPr>
              <w:pStyle w:val="Compact"/>
              <w:jc w:val="left"/>
            </w:pPr>
            <w:r>
              <w:rPr>
                <w:rStyle w:val="VerbatimChar"/>
              </w:rPr>
              <w:t xml:space="preserve">E-1003</w:t>
            </w:r>
          </w:p>
        </w:tc>
        <w:tc>
          <w:p>
            <w:pPr>
              <w:numPr>
                <w:ilvl w:val="0"/>
                <w:numId w:val="1000"/>
              </w:numPr>
              <w:pStyle w:val="Compact"/>
              <w:jc w:val="left"/>
            </w:pPr>
            <w:r>
              <w:t xml:space="preserve">Jordan Lee (</w:t>
            </w:r>
            <w:r>
              <w:rPr>
                <w:rStyle w:val="VerbatimChar"/>
              </w:rPr>
              <w:t xml:space="preserve">EMP-102</w:t>
            </w:r>
            <w:r>
              <w:t xml:space="preserve">)</w:t>
            </w:r>
          </w:p>
        </w:tc>
        <w:tc>
          <w:p>
            <w:pPr>
              <w:numPr>
                <w:ilvl w:val="0"/>
                <w:numId w:val="1000"/>
              </w:numPr>
              <w:pStyle w:val="Compact"/>
              <w:jc w:val="left"/>
            </w:pPr>
            <w:r>
              <w:t xml:space="preserve">Active employee, approved unescorted, UPS inspection →</w:t>
            </w:r>
            <w:r>
              <w:t xml:space="preserve"> </w:t>
            </w:r>
            <w:r>
              <w:rPr>
                <w:b/>
              </w:rPr>
              <w:t xml:space="preserve">authorized</w:t>
            </w:r>
          </w:p>
        </w:tc>
      </w:tr>
      <w:tr>
        <w:tc>
          <w:p>
            <w:pPr>
              <w:numPr>
                <w:ilvl w:val="0"/>
                <w:numId w:val="1000"/>
              </w:numPr>
              <w:pStyle w:val="Compact"/>
              <w:jc w:val="left"/>
            </w:pPr>
            <w:r>
              <w:rPr>
                <w:rStyle w:val="VerbatimChar"/>
              </w:rPr>
              <w:t xml:space="preserve">E-1004</w:t>
            </w:r>
          </w:p>
        </w:tc>
        <w:tc>
          <w:p>
            <w:pPr>
              <w:numPr>
                <w:ilvl w:val="0"/>
                <w:numId w:val="1000"/>
              </w:numPr>
              <w:pStyle w:val="Compact"/>
              <w:jc w:val="left"/>
            </w:pPr>
            <w:r>
              <w:t xml:space="preserve">Morgan Blake (</w:t>
            </w:r>
            <w:r>
              <w:rPr>
                <w:rStyle w:val="VerbatimChar"/>
              </w:rPr>
              <w:t xml:space="preserve">CTR-209</w:t>
            </w:r>
            <w:r>
              <w:t xml:space="preserve">)</w:t>
            </w:r>
          </w:p>
        </w:tc>
        <w:tc>
          <w:p>
            <w:pPr>
              <w:numPr>
                <w:ilvl w:val="0"/>
                <w:numId w:val="1000"/>
              </w:numPr>
              <w:pStyle w:val="Compact"/>
              <w:jc w:val="left"/>
            </w:pPr>
            <w:r>
              <w:t xml:space="preserve">Contractor with</w:t>
            </w:r>
            <w:r>
              <w:t xml:space="preserve"> </w:t>
            </w:r>
            <w:r>
              <w:rPr>
                <w:b/>
              </w:rPr>
              <w:t xml:space="preserve">no approval on file</w:t>
            </w:r>
            <w:r>
              <w:t xml:space="preserve"> </w:t>
            </w:r>
            <w:r>
              <w:t xml:space="preserve">and no escort recorded →</w:t>
            </w:r>
            <w:r>
              <w:t xml:space="preserve"> </w:t>
            </w:r>
            <w:r>
              <w:rPr>
                <w:b/>
              </w:rPr>
              <w:t xml:space="preserve">unauthorized</w:t>
            </w:r>
          </w:p>
        </w:tc>
      </w:tr>
    </w:tbl>
    <w:p>
      <w:pPr>
        <w:numPr>
          <w:ilvl w:val="0"/>
          <w:numId w:val="1019"/>
        </w:numPr>
      </w:pPr>
      <w:r>
        <w:rPr>
          <w:b/>
        </w:rPr>
        <w:t xml:space="preserve">Fill in</w:t>
      </w:r>
      <w:r>
        <w:rPr>
          <w:b/>
        </w:rPr>
        <w:t xml:space="preserve"> </w:t>
      </w:r>
      <w:r>
        <w:rPr>
          <w:rStyle w:val="VerbatimChar"/>
          <w:b/>
        </w:rPr>
        <w:t xml:space="preserve">PE-M1-L2_AccessDecision.csv</w:t>
      </w:r>
      <w:r>
        <w:rPr>
          <w:b/>
        </w:rPr>
        <w:t xml:space="preserve">.</w:t>
      </w:r>
      <w:r>
        <w:t xml:space="preserve"> </w:t>
      </w:r>
      <w:r>
        <w:t xml:space="preserve">All four rows exist already:</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Column</w:t>
            </w:r>
          </w:p>
        </w:tc>
        <w:tc>
          <w:tcPr>
            <w:tcBorders>
              <w:bottom w:val="single"/>
            </w:tcBorders>
            <w:vAlign w:val="bottom"/>
          </w:tcPr>
          <w:p>
            <w:pPr>
              <w:numPr>
                <w:ilvl w:val="0"/>
                <w:numId w:val="1000"/>
              </w:numPr>
              <w:pStyle w:val="Compact"/>
              <w:jc w:val="left"/>
            </w:pPr>
            <w:r>
              <w:t xml:space="preserve">What to enter</w:t>
            </w:r>
          </w:p>
        </w:tc>
      </w:tr>
      <w:tr>
        <w:tc>
          <w:p>
            <w:pPr>
              <w:numPr>
                <w:ilvl w:val="0"/>
                <w:numId w:val="1000"/>
              </w:numPr>
              <w:pStyle w:val="Compact"/>
              <w:jc w:val="left"/>
            </w:pPr>
            <w:r>
              <w:rPr>
                <w:rStyle w:val="VerbatimChar"/>
              </w:rPr>
              <w:t xml:space="preserve">Authorized</w:t>
            </w:r>
          </w:p>
        </w:tc>
        <w:tc>
          <w:p>
            <w:pPr>
              <w:numPr>
                <w:ilvl w:val="0"/>
                <w:numId w:val="1000"/>
              </w:numPr>
              <w:pStyle w:val="Compact"/>
              <w:jc w:val="left"/>
            </w:pPr>
            <w:r>
              <w:rPr>
                <w:rStyle w:val="VerbatimChar"/>
              </w:rPr>
              <w:t xml:space="preserve">Yes</w:t>
            </w:r>
            <w:r>
              <w:t xml:space="preserve"> </w:t>
            </w:r>
            <w:r>
              <w:t xml:space="preserve">for</w:t>
            </w:r>
            <w:r>
              <w:t xml:space="preserve"> </w:t>
            </w:r>
            <w:r>
              <w:rPr>
                <w:rStyle w:val="VerbatimChar"/>
              </w:rPr>
              <w:t xml:space="preserve">E-1001</w:t>
            </w:r>
            <w:r>
              <w:t xml:space="preserve"> </w:t>
            </w:r>
            <w:r>
              <w:t xml:space="preserve">and</w:t>
            </w:r>
            <w:r>
              <w:t xml:space="preserve"> </w:t>
            </w:r>
            <w:r>
              <w:rPr>
                <w:rStyle w:val="VerbatimChar"/>
              </w:rPr>
              <w:t xml:space="preserve">E-1003</w:t>
            </w:r>
            <w:r>
              <w:t xml:space="preserve">;</w:t>
            </w:r>
            <w:r>
              <w:t xml:space="preserve"> </w:t>
            </w:r>
            <w:r>
              <w:rPr>
                <w:rStyle w:val="VerbatimChar"/>
              </w:rPr>
              <w:t xml:space="preserve">No</w:t>
            </w:r>
            <w:r>
              <w:t xml:space="preserve"> </w:t>
            </w:r>
            <w:r>
              <w:t xml:space="preserve">for</w:t>
            </w:r>
            <w:r>
              <w:t xml:space="preserve"> </w:t>
            </w:r>
            <w:r>
              <w:rPr>
                <w:rStyle w:val="VerbatimChar"/>
              </w:rPr>
              <w:t xml:space="preserve">E-1002</w:t>
            </w:r>
            <w:r>
              <w:t xml:space="preserve"> </w:t>
            </w:r>
            <w:r>
              <w:t xml:space="preserve">and</w:t>
            </w:r>
            <w:r>
              <w:t xml:space="preserve"> </w:t>
            </w:r>
            <w:r>
              <w:rPr>
                <w:rStyle w:val="VerbatimChar"/>
              </w:rPr>
              <w:t xml:space="preserve">E-1004</w:t>
            </w:r>
          </w:p>
        </w:tc>
      </w:tr>
      <w:tr>
        <w:tc>
          <w:p>
            <w:pPr>
              <w:numPr>
                <w:ilvl w:val="0"/>
                <w:numId w:val="1000"/>
              </w:numPr>
              <w:pStyle w:val="Compact"/>
              <w:jc w:val="left"/>
            </w:pPr>
            <w:r>
              <w:rPr>
                <w:rStyle w:val="VerbatimChar"/>
              </w:rPr>
              <w:t xml:space="preserve">Reason</w:t>
            </w:r>
          </w:p>
        </w:tc>
        <w:tc>
          <w:p>
            <w:pPr>
              <w:numPr>
                <w:ilvl w:val="0"/>
                <w:numId w:val="1000"/>
              </w:numPr>
              <w:pStyle w:val="Compact"/>
              <w:jc w:val="left"/>
            </w:pPr>
            <w:r>
              <w:t xml:space="preserve">A specific reason for</w:t>
            </w:r>
            <w:r>
              <w:t xml:space="preserve"> </w:t>
            </w:r>
            <w:r>
              <w:rPr>
                <w:b/>
              </w:rPr>
              <w:t xml:space="preserve">every</w:t>
            </w:r>
            <w:r>
              <w:t xml:space="preserve"> </w:t>
            </w:r>
            <w:r>
              <w:t xml:space="preserve">row — name the record that supports it</w:t>
            </w:r>
          </w:p>
        </w:tc>
      </w:tr>
    </w:tbl>
    <w:p>
      <w:pPr>
        <w:numPr>
          <w:ilvl w:val="0"/>
          <w:numId w:val="1000"/>
        </w:numPr>
      </w:pPr>
      <w:r>
        <w:t xml:space="preserve">Examples:</w:t>
      </w:r>
    </w:p>
    <w:p>
      <w:pPr>
        <w:numPr>
          <w:ilvl w:val="0"/>
          <w:numId w:val="1000"/>
        </w:numPr>
        <w:pStyle w:val="SourceCode"/>
      </w:pPr>
      <w:r>
        <w:rPr>
          <w:rStyle w:val="VerbatimChar"/>
        </w:rPr>
        <w:t xml:space="preserve">E-1001,Yes,Active IT employee approved for unescorted server room access</w:t>
      </w:r>
      <w:r>
        <w:br/>
      </w:r>
      <w:r>
        <w:rPr>
          <w:rStyle w:val="VerbatimChar"/>
        </w:rPr>
        <w:t xml:space="preserve">E-1002,No,Badge used 2026-06-03 after termination on 2026-05-28</w:t>
      </w:r>
      <w:r>
        <w:br/>
      </w:r>
      <w:r>
        <w:rPr>
          <w:rStyle w:val="VerbatimChar"/>
        </w:rPr>
        <w:t xml:space="preserve">E-1003,Yes,Active facilities employee approved for unescorted access</w:t>
      </w:r>
      <w:r>
        <w:br/>
      </w:r>
      <w:r>
        <w:rPr>
          <w:rStyle w:val="VerbatimChar"/>
        </w:rPr>
        <w:t xml:space="preserve">E-1004,No,Contractor has no approval on file and no escort was recorded</w:t>
      </w:r>
    </w:p>
    <w:p>
      <w:pPr>
        <w:pStyle w:val="Heading4"/>
      </w:pPr>
      <w:bookmarkStart w:id="50" w:name="completion-criteria-1"/>
      <w:r>
        <w:t xml:space="preserve">Completion Criteria</w:t>
      </w:r>
      <w:bookmarkEnd w:id="50"/>
    </w:p>
    <w:p>
      <w:pPr>
        <w:numPr>
          <w:ilvl w:val="0"/>
          <w:numId w:val="1021"/>
        </w:numPr>
        <w:pStyle w:val="Compact"/>
      </w:pPr>
      <w:r>
        <w:t xml:space="preserve">☐</w:t>
      </w:r>
      <w:r>
        <w:t xml:space="preserve"> </w:t>
      </w:r>
      <w:r>
        <w:rPr>
          <w:rStyle w:val="VerbatimChar"/>
        </w:rPr>
        <w:t xml:space="preserve">E-1001</w:t>
      </w:r>
      <w:r>
        <w:t xml:space="preserve"> </w:t>
      </w:r>
      <w:r>
        <w:t xml:space="preserve">and</w:t>
      </w:r>
      <w:r>
        <w:t xml:space="preserve"> </w:t>
      </w:r>
      <w:r>
        <w:rPr>
          <w:rStyle w:val="VerbatimChar"/>
        </w:rPr>
        <w:t xml:space="preserve">E-1003</w:t>
      </w:r>
      <w:r>
        <w:t xml:space="preserve"> </w:t>
      </w:r>
      <w:r>
        <w:t xml:space="preserve">are marked authorized (</w:t>
      </w:r>
      <w:r>
        <w:rPr>
          <w:rStyle w:val="VerbatimChar"/>
        </w:rPr>
        <w:t xml:space="preserve">Yes</w:t>
      </w:r>
      <w:r>
        <w:t xml:space="preserve">)</w:t>
      </w:r>
    </w:p>
    <w:p>
      <w:pPr>
        <w:numPr>
          <w:ilvl w:val="0"/>
          <w:numId w:val="1021"/>
        </w:numPr>
        <w:pStyle w:val="Compact"/>
      </w:pPr>
      <w:r>
        <w:t xml:space="preserve">☐</w:t>
      </w:r>
      <w:r>
        <w:t xml:space="preserve"> </w:t>
      </w:r>
      <w:r>
        <w:rPr>
          <w:rStyle w:val="VerbatimChar"/>
        </w:rPr>
        <w:t xml:space="preserve">E-1002</w:t>
      </w:r>
      <w:r>
        <w:t xml:space="preserve"> </w:t>
      </w:r>
      <w:r>
        <w:t xml:space="preserve">and</w:t>
      </w:r>
      <w:r>
        <w:t xml:space="preserve"> </w:t>
      </w:r>
      <w:r>
        <w:rPr>
          <w:rStyle w:val="VerbatimChar"/>
        </w:rPr>
        <w:t xml:space="preserve">E-1004</w:t>
      </w:r>
      <w:r>
        <w:t xml:space="preserve"> </w:t>
      </w:r>
      <w:r>
        <w:t xml:space="preserve">are marked unauthorized (</w:t>
      </w:r>
      <w:r>
        <w:rPr>
          <w:rStyle w:val="VerbatimChar"/>
        </w:rPr>
        <w:t xml:space="preserve">No</w:t>
      </w:r>
      <w:r>
        <w:t xml:space="preserve">)</w:t>
      </w:r>
    </w:p>
    <w:p>
      <w:pPr>
        <w:numPr>
          <w:ilvl w:val="0"/>
          <w:numId w:val="1021"/>
        </w:numPr>
        <w:pStyle w:val="Compact"/>
      </w:pPr>
      <w:r>
        <w:t xml:space="preserve">☐ Every row has a non-empty</w:t>
      </w:r>
      <w:r>
        <w:t xml:space="preserve"> </w:t>
      </w:r>
      <w:r>
        <w:rPr>
          <w:rStyle w:val="VerbatimChar"/>
        </w:rPr>
        <w:t xml:space="preserve">Reason</w:t>
      </w:r>
    </w:p>
    <w:p>
      <w:pPr>
        <w:numPr>
          <w:ilvl w:val="0"/>
          <w:numId w:val="1021"/>
        </w:numPr>
        <w:pStyle w:val="Compact"/>
      </w:pPr>
      <w:r>
        <w:t xml:space="preserve">☐ Badge log, server-room log and rosters are still present</w:t>
      </w:r>
    </w:p>
    <w:p>
      <w:pPr>
        <w:pStyle w:val="Heading4"/>
      </w:pPr>
      <w:bookmarkStart w:id="51" w:name="why-this-matters-1"/>
      <w:r>
        <w:t xml:space="preserve">Why This Matters</w:t>
      </w:r>
      <w:bookmarkEnd w:id="51"/>
    </w:p>
    <w:p>
      <w:pPr>
        <w:pStyle w:val="FirstParagraph"/>
      </w:pPr>
      <w:r>
        <w:t xml:space="preserve">Access logs only satisfy PE.L1-3.10.4 if someone actually reviews them. Correlating a badge swipe against employment status and approvals is that review.</w:t>
      </w:r>
    </w:p>
    <w:p>
      <w:r>
        <w:pict>
          <v:rect style="width:0;height:1.5pt" o:hralign="center" o:hrstd="t" o:hr="t"/>
        </w:pict>
      </w:r>
    </w:p>
    <w:p>
      <w:pPr>
        <w:pStyle w:val="Heading2"/>
      </w:pPr>
      <w:bookmarkStart w:id="52" w:name="Xb2c419fa3d5c03b8a36c13bd234449e876cebec"/>
      <w:r>
        <w:t xml:space="preserve">Module 2: Visitor Escort and Temporary Badges</w:t>
      </w:r>
      <w:bookmarkEnd w:id="52"/>
    </w:p>
    <w:p>
      <w:pPr>
        <w:pStyle w:val="Heading3"/>
      </w:pPr>
      <w:bookmarkStart w:id="53" w:name="X380131ed2b3abe4be661e42fccc9965182a5ec9"/>
      <w:r>
        <w:t xml:space="preserve">Lab M2-L1: Unescorted Visitor Investigation</w:t>
      </w:r>
      <w:bookmarkEnd w:id="53"/>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25 minutes |</w:t>
      </w:r>
      <w:r>
        <w:t xml:space="preserve"> </w:t>
      </w:r>
      <w:r>
        <w:rPr>
          <w:b/>
        </w:rPr>
        <w:t xml:space="preserve">Type:</w:t>
      </w:r>
      <w:r>
        <w:t xml:space="preserve"> </w:t>
      </w:r>
      <w:r>
        <w:t xml:space="preserve">Multi-source investigation</w:t>
      </w:r>
    </w:p>
    <w:p>
      <w:pPr>
        <w:pStyle w:val="Heading4"/>
      </w:pPr>
      <w:bookmarkStart w:id="54" w:name="scenario-2"/>
      <w:r>
        <w:t xml:space="preserve">Scenario</w:t>
      </w:r>
      <w:bookmarkEnd w:id="54"/>
    </w:p>
    <w:p>
      <w:pPr>
        <w:pStyle w:val="FirstParagraph"/>
      </w:pPr>
      <w:r>
        <w:t xml:space="preserve">An HVAC repair vendor visited the facility. Security later reviewed the camera footage and something looks wrong. Determine which visitor entered a restricted area without an escort and what must happen next.</w:t>
      </w:r>
    </w:p>
    <w:p>
      <w:pPr>
        <w:pStyle w:val="Heading4"/>
      </w:pPr>
      <w:bookmarkStart w:id="55" w:name="what-you-need-3"/>
      <w:r>
        <w:t xml:space="preserve">What You Need</w:t>
      </w:r>
      <w:bookmarkEnd w:id="55"/>
    </w:p>
    <w:p>
      <w:pPr>
        <w:numPr>
          <w:ilvl w:val="0"/>
          <w:numId w:val="1022"/>
        </w:numPr>
        <w:pStyle w:val="Compact"/>
      </w:pPr>
      <w:r>
        <w:rPr>
          <w:rStyle w:val="VerbatimChar"/>
        </w:rPr>
        <w:t xml:space="preserve">PE-M2-L1_VisitorLog.csv</w:t>
      </w:r>
      <w:r>
        <w:t xml:space="preserve"> </w:t>
      </w:r>
      <w:r>
        <w:t xml:space="preserve">— visitors</w:t>
      </w:r>
      <w:r>
        <w:t xml:space="preserve"> </w:t>
      </w:r>
      <w:r>
        <w:rPr>
          <w:rStyle w:val="VerbatimChar"/>
        </w:rPr>
        <w:t xml:space="preserve">V-3001</w:t>
      </w:r>
      <w:r>
        <w:t xml:space="preserve"> </w:t>
      </w:r>
      <w:r>
        <w:t xml:space="preserve">…</w:t>
      </w:r>
      <w:r>
        <w:t xml:space="preserve"> </w:t>
      </w:r>
      <w:r>
        <w:rPr>
          <w:rStyle w:val="VerbatimChar"/>
        </w:rPr>
        <w:t xml:space="preserve">V-3003</w:t>
      </w:r>
      <w:r>
        <w:t xml:space="preserve"> </w:t>
      </w:r>
      <w:r>
        <w:t xml:space="preserve">with escort assignments</w:t>
      </w:r>
    </w:p>
    <w:p>
      <w:pPr>
        <w:numPr>
          <w:ilvl w:val="0"/>
          <w:numId w:val="1022"/>
        </w:numPr>
        <w:pStyle w:val="Compact"/>
      </w:pPr>
      <w:r>
        <w:rPr>
          <w:rStyle w:val="VerbatimChar"/>
        </w:rPr>
        <w:t xml:space="preserve">PE-M2-L1_RepairTicket.txt</w:t>
      </w:r>
      <w:r>
        <w:t xml:space="preserve"> </w:t>
      </w:r>
      <w:r>
        <w:t xml:space="preserve">— the approved work window and required escort</w:t>
      </w:r>
    </w:p>
    <w:p>
      <w:pPr>
        <w:numPr>
          <w:ilvl w:val="0"/>
          <w:numId w:val="1022"/>
        </w:numPr>
        <w:pStyle w:val="Compact"/>
      </w:pPr>
      <w:r>
        <w:rPr>
          <w:rStyle w:val="VerbatimChar"/>
        </w:rPr>
        <w:t xml:space="preserve">PE-M2-L1_CameraObservation.txt</w:t>
      </w:r>
      <w:r>
        <w:t xml:space="preserve"> </w:t>
      </w:r>
      <w:r>
        <w:t xml:space="preserve">— camera SR-02 observations</w:t>
      </w:r>
    </w:p>
    <w:p>
      <w:pPr>
        <w:numPr>
          <w:ilvl w:val="0"/>
          <w:numId w:val="1022"/>
        </w:numPr>
        <w:pStyle w:val="Compact"/>
      </w:pPr>
      <w:r>
        <w:rPr>
          <w:rStyle w:val="VerbatimChar"/>
        </w:rPr>
        <w:t xml:space="preserve">PE-M2-L1_EscortPolicy.txt</w:t>
      </w:r>
      <w:r>
        <w:t xml:space="preserve"> </w:t>
      </w:r>
      <w:r>
        <w:t xml:space="preserve">— ACS-POL-PE-002</w:t>
      </w:r>
    </w:p>
    <w:p>
      <w:pPr>
        <w:numPr>
          <w:ilvl w:val="0"/>
          <w:numId w:val="1022"/>
        </w:numPr>
        <w:pStyle w:val="Compact"/>
      </w:pPr>
      <w:r>
        <w:t xml:space="preserve">Answer file:</w:t>
      </w:r>
      <w:r>
        <w:t xml:space="preserve"> </w:t>
      </w:r>
      <w:r>
        <w:rPr>
          <w:rStyle w:val="VerbatimChar"/>
        </w:rPr>
        <w:t xml:space="preserve">PE-M2-L1_EscortReview.csv</w:t>
      </w:r>
    </w:p>
    <w:p>
      <w:pPr>
        <w:pStyle w:val="Heading4"/>
      </w:pPr>
      <w:bookmarkStart w:id="56" w:name="steps-2"/>
      <w:r>
        <w:t xml:space="preserve">Steps</w:t>
      </w:r>
      <w:bookmarkEnd w:id="56"/>
    </w:p>
    <w:p>
      <w:pPr>
        <w:numPr>
          <w:ilvl w:val="0"/>
          <w:numId w:val="1023"/>
        </w:numPr>
      </w:pPr>
      <w:r>
        <w:rPr>
          <w:b/>
        </w:rPr>
        <w:t xml:space="preserve">Read the escort policy first.</w:t>
      </w:r>
      <w:r>
        <w:t xml:space="preserve"> </w:t>
      </w:r>
      <w:r>
        <w:t xml:space="preserve">Visitors must sign in, display a temporary badge, and remain under</w:t>
      </w:r>
      <w:r>
        <w:t xml:space="preserve"> </w:t>
      </w:r>
      <w:r>
        <w:rPr>
          <w:b/>
        </w:rPr>
        <w:t xml:space="preserve">continuous escort</w:t>
      </w:r>
      <w:r>
        <w:t xml:space="preserve"> </w:t>
      </w:r>
      <w:r>
        <w:t xml:space="preserve">in restricted areas; unescorted visitor activity must be reported and documented.</w:t>
      </w:r>
    </w:p>
    <w:p>
      <w:pPr>
        <w:numPr>
          <w:ilvl w:val="0"/>
          <w:numId w:val="1023"/>
        </w:numPr>
      </w:pPr>
      <w:r>
        <w:rPr>
          <w:b/>
        </w:rPr>
        <w:t xml:space="preserve">Read the repair ticket:</w:t>
      </w:r>
      <w:r>
        <w:t xml:space="preserve"> </w:t>
      </w:r>
      <w:r>
        <w:t xml:space="preserve">ticket</w:t>
      </w:r>
      <w:r>
        <w:t xml:space="preserve"> </w:t>
      </w:r>
      <w:r>
        <w:rPr>
          <w:rStyle w:val="VerbatimChar"/>
        </w:rPr>
        <w:t xml:space="preserve">FAC-PXX-4421</w:t>
      </w:r>
      <w:r>
        <w:t xml:space="preserve"> </w:t>
      </w:r>
      <w:r>
        <w:t xml:space="preserve">for Cooling Repair technician Kevin Ross, approved window</w:t>
      </w:r>
      <w:r>
        <w:t xml:space="preserve"> </w:t>
      </w:r>
      <w:r>
        <w:rPr>
          <w:rStyle w:val="VerbatimChar"/>
        </w:rPr>
        <w:t xml:space="preserve">2026-06-05 11:00–12:30</w:t>
      </w:r>
      <w:r>
        <w:t xml:space="preserve">,</w:t>
      </w:r>
      <w:r>
        <w:t xml:space="preserve"> </w:t>
      </w:r>
      <w:r>
        <w:rPr>
          <w:b/>
        </w:rPr>
        <w:t xml:space="preserve">required escort: EMP-102 Jordan Lee</w:t>
      </w:r>
      <w:r>
        <w:t xml:space="preserve">.</w:t>
      </w:r>
    </w:p>
    <w:p>
      <w:pPr>
        <w:numPr>
          <w:ilvl w:val="0"/>
          <w:numId w:val="1023"/>
        </w:numPr>
      </w:pPr>
      <w:r>
        <w:rPr>
          <w:b/>
        </w:rPr>
        <w:t xml:space="preserve">Check the visitor log:</w:t>
      </w:r>
    </w:p>
    <w:p>
      <w:pPr>
        <w:numPr>
          <w:ilvl w:val="1"/>
          <w:numId w:val="1024"/>
        </w:numPr>
        <w:pStyle w:val="Compact"/>
      </w:pPr>
      <w:r>
        <w:rPr>
          <w:rStyle w:val="VerbatimChar"/>
        </w:rPr>
        <w:t xml:space="preserve">V-3001</w:t>
      </w:r>
      <w:r>
        <w:t xml:space="preserve"> </w:t>
      </w:r>
      <w:r>
        <w:t xml:space="preserve">Sam Ortega — escort</w:t>
      </w:r>
      <w:r>
        <w:t xml:space="preserve"> </w:t>
      </w:r>
      <w:r>
        <w:rPr>
          <w:rStyle w:val="VerbatimChar"/>
        </w:rPr>
        <w:t xml:space="preserve">EMP-101</w:t>
      </w:r>
      <w:r>
        <w:t xml:space="preserve"> </w:t>
      </w:r>
      <w:r>
        <w:t xml:space="preserve">recorded</w:t>
      </w:r>
    </w:p>
    <w:p>
      <w:pPr>
        <w:numPr>
          <w:ilvl w:val="1"/>
          <w:numId w:val="1024"/>
        </w:numPr>
        <w:pStyle w:val="Compact"/>
      </w:pPr>
      <w:r>
        <w:rPr>
          <w:rStyle w:val="VerbatimChar"/>
        </w:rPr>
        <w:t xml:space="preserve">V-3002</w:t>
      </w:r>
      <w:r>
        <w:t xml:space="preserve"> </w:t>
      </w:r>
      <w:r>
        <w:t xml:space="preserve">Kevin Ross —</w:t>
      </w:r>
      <w:r>
        <w:t xml:space="preserve"> </w:t>
      </w:r>
      <w:r>
        <w:rPr>
          <w:b/>
        </w:rPr>
        <w:t xml:space="preserve">EscortId is blank</w:t>
      </w:r>
      <w:r>
        <w:t xml:space="preserve">, badge</w:t>
      </w:r>
      <w:r>
        <w:t xml:space="preserve"> </w:t>
      </w:r>
      <w:r>
        <w:rPr>
          <w:rStyle w:val="VerbatimChar"/>
        </w:rPr>
        <w:t xml:space="preserve">TEMP-PXX-012</w:t>
      </w:r>
      <w:r>
        <w:t xml:space="preserve">, in 11:05, out 12:20</w:t>
      </w:r>
    </w:p>
    <w:p>
      <w:pPr>
        <w:numPr>
          <w:ilvl w:val="1"/>
          <w:numId w:val="1024"/>
        </w:numPr>
        <w:pStyle w:val="Compact"/>
      </w:pPr>
      <w:r>
        <w:rPr>
          <w:rStyle w:val="VerbatimChar"/>
        </w:rPr>
        <w:t xml:space="preserve">V-3003</w:t>
      </w:r>
      <w:r>
        <w:t xml:space="preserve"> </w:t>
      </w:r>
      <w:r>
        <w:t xml:space="preserve">Renee Park — escort</w:t>
      </w:r>
      <w:r>
        <w:t xml:space="preserve"> </w:t>
      </w:r>
      <w:r>
        <w:rPr>
          <w:rStyle w:val="VerbatimChar"/>
        </w:rPr>
        <w:t xml:space="preserve">EMP-102</w:t>
      </w:r>
      <w:r>
        <w:t xml:space="preserve"> </w:t>
      </w:r>
      <w:r>
        <w:t xml:space="preserve">recorded</w:t>
      </w:r>
    </w:p>
    <w:p>
      <w:pPr>
        <w:numPr>
          <w:ilvl w:val="0"/>
          <w:numId w:val="1023"/>
        </w:numPr>
      </w:pPr>
      <w:r>
        <w:rPr>
          <w:b/>
        </w:rPr>
        <w:t xml:space="preserve">Corroborate with the camera observation:</w:t>
      </w:r>
      <w:r>
        <w:t xml:space="preserve"> </w:t>
      </w:r>
      <w:r>
        <w:t xml:space="preserve">at 11:18 and 11:44 the visitor wearing</w:t>
      </w:r>
      <w:r>
        <w:t xml:space="preserve"> </w:t>
      </w:r>
      <w:r>
        <w:rPr>
          <w:rStyle w:val="VerbatimChar"/>
        </w:rPr>
        <w:t xml:space="preserve">TEMP-PXX-012</w:t>
      </w:r>
      <w:r>
        <w:t xml:space="preserve"> </w:t>
      </w:r>
      <w:r>
        <w:t xml:space="preserve">is in the server-room corridor</w:t>
      </w:r>
      <w:r>
        <w:t xml:space="preserve"> </w:t>
      </w:r>
      <w:r>
        <w:rPr>
          <w:b/>
        </w:rPr>
        <w:t xml:space="preserve">alone</w:t>
      </w:r>
      <w:r>
        <w:t xml:space="preserve">, with no escort visible. That badge belongs to</w:t>
      </w:r>
      <w:r>
        <w:t xml:space="preserve"> </w:t>
      </w:r>
      <w:r>
        <w:rPr>
          <w:rStyle w:val="VerbatimChar"/>
        </w:rPr>
        <w:t xml:space="preserve">V-3002</w:t>
      </w:r>
      <w:r>
        <w:t xml:space="preserve">.</w:t>
      </w:r>
    </w:p>
    <w:p>
      <w:pPr>
        <w:numPr>
          <w:ilvl w:val="0"/>
          <w:numId w:val="1023"/>
        </w:numPr>
      </w:pPr>
      <w:r>
        <w:rPr>
          <w:b/>
        </w:rPr>
        <w:t xml:space="preserve">Fill in</w:t>
      </w:r>
      <w:r>
        <w:rPr>
          <w:b/>
        </w:rPr>
        <w:t xml:space="preserve"> </w:t>
      </w:r>
      <w:r>
        <w:rPr>
          <w:rStyle w:val="VerbatimChar"/>
          <w:b/>
        </w:rPr>
        <w:t xml:space="preserve">PE-M2-L1_EscortReview.csv</w:t>
      </w:r>
      <w:r>
        <w:t xml:space="preserve"> </w:t>
      </w:r>
      <w:r>
        <w:t xml:space="preserve">(row</w:t>
      </w:r>
      <w:r>
        <w:t xml:space="preserve"> </w:t>
      </w:r>
      <w:r>
        <w:rPr>
          <w:rStyle w:val="VerbatimChar"/>
        </w:rPr>
        <w:t xml:space="preserve">V-3002</w:t>
      </w:r>
      <w:r>
        <w:t xml:space="preserve"> </w:t>
      </w:r>
      <w:r>
        <w:t xml:space="preserve">already exists):</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Column</w:t>
            </w:r>
          </w:p>
        </w:tc>
        <w:tc>
          <w:tcPr>
            <w:tcBorders>
              <w:bottom w:val="single"/>
            </w:tcBorders>
            <w:vAlign w:val="bottom"/>
          </w:tcPr>
          <w:p>
            <w:pPr>
              <w:numPr>
                <w:ilvl w:val="0"/>
                <w:numId w:val="1000"/>
              </w:numPr>
              <w:pStyle w:val="Compact"/>
              <w:jc w:val="left"/>
            </w:pPr>
            <w:r>
              <w:t xml:space="preserve">What to enter</w:t>
            </w:r>
          </w:p>
        </w:tc>
      </w:tr>
      <w:tr>
        <w:tc>
          <w:p>
            <w:pPr>
              <w:numPr>
                <w:ilvl w:val="0"/>
                <w:numId w:val="1000"/>
              </w:numPr>
              <w:pStyle w:val="Compact"/>
              <w:jc w:val="left"/>
            </w:pPr>
            <w:r>
              <w:rPr>
                <w:rStyle w:val="VerbatimChar"/>
              </w:rPr>
              <w:t xml:space="preserve">Finding</w:t>
            </w:r>
          </w:p>
        </w:tc>
        <w:tc>
          <w:p>
            <w:pPr>
              <w:numPr>
                <w:ilvl w:val="0"/>
                <w:numId w:val="1000"/>
              </w:numPr>
              <w:pStyle w:val="Compact"/>
              <w:jc w:val="left"/>
            </w:pPr>
            <w:r>
              <w:t xml:space="preserve">Must state the visitor was</w:t>
            </w:r>
            <w:r>
              <w:t xml:space="preserve"> </w:t>
            </w:r>
            <w:r>
              <w:rPr>
                <w:b/>
              </w:rPr>
              <w:t xml:space="preserve">unescorted</w:t>
            </w:r>
            <w:r>
              <w:t xml:space="preserve"> </w:t>
            </w:r>
            <w:r>
              <w:t xml:space="preserve">/ entered</w:t>
            </w:r>
            <w:r>
              <w:t xml:space="preserve"> </w:t>
            </w:r>
            <w:r>
              <w:rPr>
                <w:b/>
              </w:rPr>
              <w:t xml:space="preserve">without escort</w:t>
            </w:r>
            <w:r>
              <w:t xml:space="preserve"> </w:t>
            </w:r>
            <w:r>
              <w:t xml:space="preserve">— e.g.</w:t>
            </w:r>
            <w:r>
              <w:t xml:space="preserve"> </w:t>
            </w:r>
            <w:r>
              <w:rPr>
                <w:rStyle w:val="VerbatimChar"/>
              </w:rPr>
              <w:t xml:space="preserve">Entered the restricted server room corridor unescorted</w:t>
            </w:r>
          </w:p>
        </w:tc>
      </w:tr>
      <w:tr>
        <w:tc>
          <w:p>
            <w:pPr>
              <w:numPr>
                <w:ilvl w:val="0"/>
                <w:numId w:val="1000"/>
              </w:numPr>
              <w:pStyle w:val="Compact"/>
              <w:jc w:val="left"/>
            </w:pPr>
            <w:r>
              <w:rPr>
                <w:rStyle w:val="VerbatimChar"/>
              </w:rPr>
              <w:t xml:space="preserve">RequiredAction</w:t>
            </w:r>
          </w:p>
        </w:tc>
        <w:tc>
          <w:p>
            <w:pPr>
              <w:numPr>
                <w:ilvl w:val="0"/>
                <w:numId w:val="1000"/>
              </w:numPr>
              <w:pStyle w:val="Compact"/>
              <w:jc w:val="left"/>
            </w:pPr>
            <w:r>
              <w:t xml:space="preserve">Must include</w:t>
            </w:r>
            <w:r>
              <w:t xml:space="preserve"> </w:t>
            </w:r>
            <w:r>
              <w:rPr>
                <w:b/>
              </w:rPr>
              <w:t xml:space="preserve">report</w:t>
            </w:r>
            <w:r>
              <w:t xml:space="preserve">,</w:t>
            </w:r>
            <w:r>
              <w:t xml:space="preserve"> </w:t>
            </w:r>
            <w:r>
              <w:rPr>
                <w:b/>
              </w:rPr>
              <w:t xml:space="preserve">incident</w:t>
            </w:r>
            <w:r>
              <w:t xml:space="preserve">,</w:t>
            </w:r>
            <w:r>
              <w:t xml:space="preserve"> </w:t>
            </w:r>
            <w:r>
              <w:rPr>
                <w:b/>
              </w:rPr>
              <w:t xml:space="preserve">remove</w:t>
            </w:r>
            <w:r>
              <w:t xml:space="preserve"> </w:t>
            </w:r>
            <w:r>
              <w:t xml:space="preserve">or</w:t>
            </w:r>
            <w:r>
              <w:t xml:space="preserve"> </w:t>
            </w:r>
            <w:r>
              <w:rPr>
                <w:b/>
              </w:rPr>
              <w:t xml:space="preserve">escort</w:t>
            </w:r>
            <w:r>
              <w:t xml:space="preserve"> </w:t>
            </w:r>
            <w:r>
              <w:t xml:space="preserve">— e.g.</w:t>
            </w:r>
            <w:r>
              <w:t xml:space="preserve"> </w:t>
            </w:r>
            <w:r>
              <w:rPr>
                <w:rStyle w:val="VerbatimChar"/>
              </w:rPr>
              <w:t xml:space="preserve">Report as a physical security incident and require escorted access for future vendor visits</w:t>
            </w:r>
          </w:p>
        </w:tc>
      </w:tr>
      <w:tr>
        <w:tc>
          <w:p>
            <w:pPr>
              <w:numPr>
                <w:ilvl w:val="0"/>
                <w:numId w:val="1000"/>
              </w:numPr>
              <w:pStyle w:val="Compact"/>
              <w:jc w:val="left"/>
            </w:pPr>
            <w:r>
              <w:rPr>
                <w:rStyle w:val="VerbatimChar"/>
              </w:rPr>
              <w:t xml:space="preserve">Evidence</w:t>
            </w:r>
          </w:p>
        </w:tc>
        <w:tc>
          <w:p>
            <w:pPr>
              <w:numPr>
                <w:ilvl w:val="0"/>
                <w:numId w:val="1000"/>
              </w:numPr>
              <w:pStyle w:val="Compact"/>
              <w:jc w:val="left"/>
            </w:pPr>
            <w:r>
              <w:t xml:space="preserve">At least 15 characters citing the seeded records — e.g.</w:t>
            </w:r>
            <w:r>
              <w:t xml:space="preserve"> </w:t>
            </w:r>
            <w:r>
              <w:rPr>
                <w:rStyle w:val="VerbatimChar"/>
              </w:rPr>
              <w:t xml:space="preserve">Visitor log V-3002 has no EscortId; camera SR-02 shows TEMP-PXX-012 alone at 11:18 and 11:44</w:t>
            </w:r>
          </w:p>
        </w:tc>
      </w:tr>
    </w:tbl>
    <w:p>
      <w:pPr>
        <w:pStyle w:val="Heading4"/>
      </w:pPr>
      <w:bookmarkStart w:id="57" w:name="completion-criteria-2"/>
      <w:r>
        <w:t xml:space="preserve">Completion Criteria</w:t>
      </w:r>
      <w:bookmarkEnd w:id="57"/>
    </w:p>
    <w:p>
      <w:pPr>
        <w:numPr>
          <w:ilvl w:val="0"/>
          <w:numId w:val="1025"/>
        </w:numPr>
        <w:pStyle w:val="Compact"/>
      </w:pPr>
      <w:r>
        <w:t xml:space="preserve">☐</w:t>
      </w:r>
      <w:r>
        <w:t xml:space="preserve"> </w:t>
      </w:r>
      <w:r>
        <w:rPr>
          <w:rStyle w:val="VerbatimChar"/>
        </w:rPr>
        <w:t xml:space="preserve">V-3002</w:t>
      </w:r>
      <w:r>
        <w:t xml:space="preserve"> </w:t>
      </w:r>
      <w:r>
        <w:t xml:space="preserve">is identified as unescorted</w:t>
      </w:r>
    </w:p>
    <w:p>
      <w:pPr>
        <w:numPr>
          <w:ilvl w:val="0"/>
          <w:numId w:val="1025"/>
        </w:numPr>
        <w:pStyle w:val="Compact"/>
      </w:pPr>
      <w:r>
        <w:t xml:space="preserve">☐ A corrective action is documented (report/incident/removal/escort requirement)</w:t>
      </w:r>
    </w:p>
    <w:p>
      <w:pPr>
        <w:numPr>
          <w:ilvl w:val="0"/>
          <w:numId w:val="1025"/>
        </w:numPr>
        <w:pStyle w:val="Compact"/>
      </w:pPr>
      <w:r>
        <w:t xml:space="preserve">☐</w:t>
      </w:r>
      <w:r>
        <w:t xml:space="preserve"> </w:t>
      </w:r>
      <w:r>
        <w:rPr>
          <w:rStyle w:val="VerbatimChar"/>
        </w:rPr>
        <w:t xml:space="preserve">Evidence</w:t>
      </w:r>
      <w:r>
        <w:t xml:space="preserve"> </w:t>
      </w:r>
      <w:r>
        <w:t xml:space="preserve">cites the specific records (visitor log and camera observation)</w:t>
      </w:r>
    </w:p>
    <w:p>
      <w:pPr>
        <w:numPr>
          <w:ilvl w:val="0"/>
          <w:numId w:val="1025"/>
        </w:numPr>
        <w:pStyle w:val="Compact"/>
      </w:pPr>
      <w:r>
        <w:t xml:space="preserve">☐ All four evidence files are still present</w:t>
      </w:r>
    </w:p>
    <w:p>
      <w:pPr>
        <w:pStyle w:val="Heading4"/>
      </w:pPr>
      <w:bookmarkStart w:id="58" w:name="why-this-matters-2"/>
      <w:r>
        <w:t xml:space="preserve">Why This Matters</w:t>
      </w:r>
      <w:bookmarkEnd w:id="58"/>
    </w:p>
    <w:p>
      <w:pPr>
        <w:pStyle w:val="FirstParagraph"/>
      </w:pPr>
      <w:r>
        <w:t xml:space="preserve">PE.L1-3.10.3 requires escorting visitors</w:t>
      </w:r>
      <w:r>
        <w:t xml:space="preserve"> </w:t>
      </w:r>
      <w:r>
        <w:rPr>
          <w:b/>
        </w:rPr>
        <w:t xml:space="preserve">and</w:t>
      </w:r>
      <w:r>
        <w:t xml:space="preserve"> </w:t>
      </w:r>
      <w:r>
        <w:t xml:space="preserve">monitoring their activity. The camera note is what turns a blank field in a log into a documented finding.</w:t>
      </w:r>
    </w:p>
    <w:p>
      <w:r>
        <w:pict>
          <v:rect style="width:0;height:1.5pt" o:hralign="center" o:hrstd="t" o:hr="t"/>
        </w:pict>
      </w:r>
    </w:p>
    <w:p>
      <w:pPr>
        <w:pStyle w:val="Heading3"/>
      </w:pPr>
      <w:bookmarkStart w:id="59" w:name="lab-m2-l2-temporary-badge-lifecycle"/>
      <w:r>
        <w:t xml:space="preserve">Lab M2-L2: Temporary Badge Lifecycle</w:t>
      </w:r>
      <w:bookmarkEnd w:id="59"/>
    </w:p>
    <w:p>
      <w:pPr>
        <w:pStyle w:val="FirstParagraph"/>
      </w:pPr>
      <w:r>
        <w:rPr>
          <w:b/>
        </w:rPr>
        <w:t xml:space="preserve">Difficulty:</w:t>
      </w:r>
      <w:r>
        <w:t xml:space="preserve"> </w:t>
      </w:r>
      <w:r>
        <w:t xml:space="preserve">Beginner |</w:t>
      </w:r>
      <w:r>
        <w:t xml:space="preserve"> </w:t>
      </w:r>
      <w:r>
        <w:rPr>
          <w:b/>
        </w:rPr>
        <w:t xml:space="preserve">Time:</w:t>
      </w:r>
      <w:r>
        <w:t xml:space="preserve"> </w:t>
      </w:r>
      <w:r>
        <w:t xml:space="preserve">20 minutes |</w:t>
      </w:r>
      <w:r>
        <w:t xml:space="preserve"> </w:t>
      </w:r>
      <w:r>
        <w:rPr>
          <w:b/>
        </w:rPr>
        <w:t xml:space="preserve">Type:</w:t>
      </w:r>
      <w:r>
        <w:t xml:space="preserve"> </w:t>
      </w:r>
      <w:r>
        <w:t xml:space="preserve">Records completion</w:t>
      </w:r>
    </w:p>
    <w:p>
      <w:pPr>
        <w:pStyle w:val="Heading4"/>
      </w:pPr>
      <w:bookmarkStart w:id="60" w:name="scenario-3"/>
      <w:r>
        <w:t xml:space="preserve">Scenario</w:t>
      </w:r>
      <w:bookmarkEnd w:id="60"/>
    </w:p>
    <w:p>
      <w:pPr>
        <w:pStyle w:val="FirstParagraph"/>
      </w:pPr>
      <w:r>
        <w:t xml:space="preserve">Casey Morgan of Power Systems is arriving to inspect the UPS batteries. You are the badge officer. Run the full temporary-badge lifecycle: issue the badge, assign an escort, record sign-in and sign-out, and confirm the badge came back.</w:t>
      </w:r>
    </w:p>
    <w:p>
      <w:pPr>
        <w:pStyle w:val="Heading4"/>
      </w:pPr>
      <w:bookmarkStart w:id="61" w:name="what-you-need-4"/>
      <w:r>
        <w:t xml:space="preserve">What You Need</w:t>
      </w:r>
      <w:bookmarkEnd w:id="61"/>
    </w:p>
    <w:p>
      <w:pPr>
        <w:numPr>
          <w:ilvl w:val="0"/>
          <w:numId w:val="1026"/>
        </w:numPr>
        <w:pStyle w:val="Compact"/>
      </w:pPr>
      <w:r>
        <w:rPr>
          <w:rStyle w:val="VerbatimChar"/>
        </w:rPr>
        <w:t xml:space="preserve">PE-M2-L2_TemporaryBadgeInventory.csv</w:t>
      </w:r>
      <w:r>
        <w:t xml:space="preserve"> </w:t>
      </w:r>
      <w:r>
        <w:t xml:space="preserve">— temporary badge stock</w:t>
      </w:r>
      <w:r>
        <w:t xml:space="preserve"> </w:t>
      </w:r>
      <w:r>
        <w:rPr>
          <w:rStyle w:val="VerbatimChar"/>
        </w:rPr>
        <w:t xml:space="preserve">TEMP-PXX-011</w:t>
      </w:r>
      <w:r>
        <w:t xml:space="preserve"> </w:t>
      </w:r>
      <w:r>
        <w:t xml:space="preserve">…</w:t>
      </w:r>
      <w:r>
        <w:t xml:space="preserve"> </w:t>
      </w:r>
      <w:r>
        <w:rPr>
          <w:rStyle w:val="VerbatimChar"/>
        </w:rPr>
        <w:t xml:space="preserve">TEMP-PXX-014</w:t>
      </w:r>
    </w:p>
    <w:p>
      <w:pPr>
        <w:numPr>
          <w:ilvl w:val="0"/>
          <w:numId w:val="1026"/>
        </w:numPr>
        <w:pStyle w:val="Compact"/>
      </w:pPr>
      <w:r>
        <w:t xml:space="preserve">Answer file:</w:t>
      </w:r>
      <w:r>
        <w:t xml:space="preserve"> </w:t>
      </w:r>
      <w:r>
        <w:rPr>
          <w:rStyle w:val="VerbatimChar"/>
        </w:rPr>
        <w:t xml:space="preserve">PE-M2-L2_VisitorLog.csv</w:t>
      </w:r>
    </w:p>
    <w:p>
      <w:pPr>
        <w:pStyle w:val="Heading4"/>
      </w:pPr>
      <w:bookmarkStart w:id="62" w:name="steps-3"/>
      <w:r>
        <w:t xml:space="preserve">Steps</w:t>
      </w:r>
      <w:bookmarkEnd w:id="62"/>
    </w:p>
    <w:p>
      <w:pPr>
        <w:numPr>
          <w:ilvl w:val="0"/>
          <w:numId w:val="1027"/>
        </w:numPr>
      </w:pPr>
      <w:r>
        <w:rPr>
          <w:b/>
        </w:rPr>
        <w:t xml:space="preserve">Open</w:t>
      </w:r>
      <w:r>
        <w:rPr>
          <w:b/>
        </w:rPr>
        <w:t xml:space="preserve"> </w:t>
      </w:r>
      <w:r>
        <w:rPr>
          <w:rStyle w:val="VerbatimChar"/>
          <w:b/>
        </w:rPr>
        <w:t xml:space="preserve">PE-M2-L2_TemporaryBadgeInventory.csv</w:t>
      </w:r>
      <w:r>
        <w:t xml:space="preserve"> </w:t>
      </w:r>
      <w:r>
        <w:t xml:space="preserve">and note which badges are available. The visitor log is pre-populated with badge</w:t>
      </w:r>
      <w:r>
        <w:t xml:space="preserve"> </w:t>
      </w:r>
      <w:r>
        <w:rPr>
          <w:rStyle w:val="VerbatimChar"/>
        </w:rPr>
        <w:t xml:space="preserve">TEMP-PXX-014</w:t>
      </w:r>
      <w:r>
        <w:t xml:space="preserve"> </w:t>
      </w:r>
      <w:r>
        <w:t xml:space="preserve">— leave that value in place.</w:t>
      </w:r>
    </w:p>
    <w:p>
      <w:pPr>
        <w:numPr>
          <w:ilvl w:val="0"/>
          <w:numId w:val="1027"/>
        </w:numPr>
      </w:pPr>
      <w:r>
        <w:rPr>
          <w:b/>
        </w:rPr>
        <w:t xml:space="preserve">Open</w:t>
      </w:r>
      <w:r>
        <w:rPr>
          <w:b/>
        </w:rPr>
        <w:t xml:space="preserve"> </w:t>
      </w:r>
      <w:r>
        <w:rPr>
          <w:rStyle w:val="VerbatimChar"/>
          <w:b/>
        </w:rPr>
        <w:t xml:space="preserve">PE-M2-L2_VisitorLog.csv</w:t>
      </w:r>
      <w:r>
        <w:t xml:space="preserve"> </w:t>
      </w:r>
      <w:r>
        <w:t xml:space="preserve">and complete the row for Casey Morgan:</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Column</w:t>
            </w:r>
          </w:p>
        </w:tc>
        <w:tc>
          <w:tcPr>
            <w:tcBorders>
              <w:bottom w:val="single"/>
            </w:tcBorders>
            <w:vAlign w:val="bottom"/>
          </w:tcPr>
          <w:p>
            <w:pPr>
              <w:numPr>
                <w:ilvl w:val="0"/>
                <w:numId w:val="1000"/>
              </w:numPr>
              <w:pStyle w:val="Compact"/>
              <w:jc w:val="left"/>
            </w:pPr>
            <w:r>
              <w:t xml:space="preserve">What to enter</w:t>
            </w:r>
          </w:p>
        </w:tc>
      </w:tr>
      <w:tr>
        <w:tc>
          <w:p>
            <w:pPr>
              <w:numPr>
                <w:ilvl w:val="0"/>
                <w:numId w:val="1000"/>
              </w:numPr>
              <w:pStyle w:val="Compact"/>
              <w:jc w:val="left"/>
            </w:pPr>
            <w:r>
              <w:rPr>
                <w:rStyle w:val="VerbatimChar"/>
              </w:rPr>
              <w:t xml:space="preserve">TemporaryBadgeId</w:t>
            </w:r>
          </w:p>
        </w:tc>
        <w:tc>
          <w:p>
            <w:pPr>
              <w:numPr>
                <w:ilvl w:val="0"/>
                <w:numId w:val="1000"/>
              </w:numPr>
              <w:pStyle w:val="Compact"/>
              <w:jc w:val="left"/>
            </w:pPr>
            <w:r>
              <w:t xml:space="preserve">Leave as</w:t>
            </w:r>
            <w:r>
              <w:t xml:space="preserve"> </w:t>
            </w:r>
            <w:r>
              <w:rPr>
                <w:rStyle w:val="VerbatimChar"/>
              </w:rPr>
              <w:t xml:space="preserve">TEMP-PXX-014</w:t>
            </w:r>
          </w:p>
        </w:tc>
      </w:tr>
      <w:tr>
        <w:tc>
          <w:p>
            <w:pPr>
              <w:numPr>
                <w:ilvl w:val="0"/>
                <w:numId w:val="1000"/>
              </w:numPr>
              <w:pStyle w:val="Compact"/>
              <w:jc w:val="left"/>
            </w:pPr>
            <w:r>
              <w:rPr>
                <w:rStyle w:val="VerbatimChar"/>
              </w:rPr>
              <w:t xml:space="preserve">EscortId</w:t>
            </w:r>
          </w:p>
        </w:tc>
        <w:tc>
          <w:p>
            <w:pPr>
              <w:numPr>
                <w:ilvl w:val="0"/>
                <w:numId w:val="1000"/>
              </w:numPr>
              <w:pStyle w:val="Compact"/>
              <w:jc w:val="left"/>
            </w:pPr>
            <w:r>
              <w:rPr>
                <w:rStyle w:val="VerbatimChar"/>
              </w:rPr>
              <w:t xml:space="preserve">EMP-102</w:t>
            </w:r>
            <w:r>
              <w:t xml:space="preserve"> </w:t>
            </w:r>
            <w:r>
              <w:t xml:space="preserve">(Jordan Lee — Facilities, appropriate for a UPS inspection)</w:t>
            </w:r>
          </w:p>
        </w:tc>
      </w:tr>
      <w:tr>
        <w:tc>
          <w:p>
            <w:pPr>
              <w:numPr>
                <w:ilvl w:val="0"/>
                <w:numId w:val="1000"/>
              </w:numPr>
              <w:pStyle w:val="Compact"/>
              <w:jc w:val="left"/>
            </w:pPr>
            <w:r>
              <w:rPr>
                <w:rStyle w:val="VerbatimChar"/>
              </w:rPr>
              <w:t xml:space="preserve">SignIn</w:t>
            </w:r>
          </w:p>
        </w:tc>
        <w:tc>
          <w:p>
            <w:pPr>
              <w:numPr>
                <w:ilvl w:val="0"/>
                <w:numId w:val="1000"/>
              </w:numPr>
              <w:pStyle w:val="Compact"/>
              <w:jc w:val="left"/>
            </w:pPr>
            <w:r>
              <w:t xml:space="preserve">A date/time, e.g.</w:t>
            </w:r>
            <w:r>
              <w:t xml:space="preserve"> </w:t>
            </w:r>
            <w:r>
              <w:rPr>
                <w:rStyle w:val="VerbatimChar"/>
              </w:rPr>
              <w:t xml:space="preserve">2026-06-08 09:15</w:t>
            </w:r>
          </w:p>
        </w:tc>
      </w:tr>
      <w:tr>
        <w:tc>
          <w:p>
            <w:pPr>
              <w:numPr>
                <w:ilvl w:val="0"/>
                <w:numId w:val="1000"/>
              </w:numPr>
              <w:pStyle w:val="Compact"/>
              <w:jc w:val="left"/>
            </w:pPr>
            <w:r>
              <w:rPr>
                <w:rStyle w:val="VerbatimChar"/>
              </w:rPr>
              <w:t xml:space="preserve">SignOut</w:t>
            </w:r>
          </w:p>
        </w:tc>
        <w:tc>
          <w:p>
            <w:pPr>
              <w:numPr>
                <w:ilvl w:val="0"/>
                <w:numId w:val="1000"/>
              </w:numPr>
              <w:pStyle w:val="Compact"/>
              <w:jc w:val="left"/>
            </w:pPr>
            <w:r>
              <w:t xml:space="preserve">A date/time</w:t>
            </w:r>
            <w:r>
              <w:t xml:space="preserve"> </w:t>
            </w:r>
            <w:r>
              <w:rPr>
                <w:b/>
              </w:rPr>
              <w:t xml:space="preserve">after</w:t>
            </w:r>
            <w:r>
              <w:t xml:space="preserve"> </w:t>
            </w:r>
            <w:r>
              <w:t xml:space="preserve">sign-in, e.g.</w:t>
            </w:r>
            <w:r>
              <w:t xml:space="preserve"> </w:t>
            </w:r>
            <w:r>
              <w:rPr>
                <w:rStyle w:val="VerbatimChar"/>
              </w:rPr>
              <w:t xml:space="preserve">2026-06-08 10:40</w:t>
            </w:r>
          </w:p>
        </w:tc>
      </w:tr>
      <w:tr>
        <w:tc>
          <w:p>
            <w:pPr>
              <w:numPr>
                <w:ilvl w:val="0"/>
                <w:numId w:val="1000"/>
              </w:numPr>
              <w:pStyle w:val="Compact"/>
              <w:jc w:val="left"/>
            </w:pPr>
            <w:r>
              <w:rPr>
                <w:rStyle w:val="VerbatimChar"/>
              </w:rPr>
              <w:t xml:space="preserve">BadgeReturned</w:t>
            </w:r>
          </w:p>
        </w:tc>
        <w:tc>
          <w:p>
            <w:pPr>
              <w:numPr>
                <w:ilvl w:val="0"/>
                <w:numId w:val="1000"/>
              </w:numPr>
              <w:pStyle w:val="Compact"/>
              <w:jc w:val="left"/>
            </w:pPr>
            <w:r>
              <w:rPr>
                <w:rStyle w:val="VerbatimChar"/>
              </w:rPr>
              <w:t xml:space="preserve">Yes</w:t>
            </w:r>
          </w:p>
        </w:tc>
      </w:tr>
    </w:tbl>
    <w:p>
      <w:pPr>
        <w:numPr>
          <w:ilvl w:val="0"/>
          <w:numId w:val="1027"/>
        </w:numPr>
      </w:pPr>
      <w:r>
        <w:rPr>
          <w:b/>
        </w:rPr>
        <w:t xml:space="preserve">Keep the inventory consistent (good practice):</w:t>
      </w:r>
      <w:r>
        <w:t xml:space="preserve"> </w:t>
      </w:r>
      <w:r>
        <w:t xml:space="preserve">update</w:t>
      </w:r>
      <w:r>
        <w:t xml:space="preserve"> </w:t>
      </w:r>
      <w:r>
        <w:rPr>
          <w:rStyle w:val="VerbatimChar"/>
        </w:rPr>
        <w:t xml:space="preserve">TEMP-PXX-014</w:t>
      </w:r>
      <w:r>
        <w:t xml:space="preserve"> </w:t>
      </w:r>
      <w:r>
        <w:t xml:space="preserve">in the badge inventory to show it was issued to Casey Morgan and returned, with matching times. The inventory must still exist for the lab to pass.</w:t>
      </w:r>
    </w:p>
    <w:p>
      <w:pPr>
        <w:numPr>
          <w:ilvl w:val="0"/>
          <w:numId w:val="1027"/>
        </w:numPr>
      </w:pPr>
      <w:r>
        <w:rPr>
          <w:b/>
        </w:rPr>
        <w:t xml:space="preserve">Sanity-check your times:</w:t>
      </w:r>
      <w:r>
        <w:t xml:space="preserve"> </w:t>
      </w:r>
      <w:r>
        <w:t xml:space="preserve">sign-out must be later than sign-in, and both must parse as real date/times (</w:t>
      </w:r>
      <w:r>
        <w:rPr>
          <w:rStyle w:val="VerbatimChar"/>
        </w:rPr>
        <w:t xml:space="preserve">YYYY-MM-DD HH:MM</w:t>
      </w:r>
      <w:r>
        <w:t xml:space="preserve"> </w:t>
      </w:r>
      <w:r>
        <w:t xml:space="preserve">is safest).</w:t>
      </w:r>
    </w:p>
    <w:p>
      <w:pPr>
        <w:pStyle w:val="Heading4"/>
      </w:pPr>
      <w:bookmarkStart w:id="63" w:name="completion-criteria-3"/>
      <w:r>
        <w:t xml:space="preserve">Completion Criteria</w:t>
      </w:r>
      <w:bookmarkEnd w:id="63"/>
    </w:p>
    <w:p>
      <w:pPr>
        <w:numPr>
          <w:ilvl w:val="0"/>
          <w:numId w:val="1028"/>
        </w:numPr>
        <w:pStyle w:val="Compact"/>
      </w:pPr>
      <w:r>
        <w:t xml:space="preserve">☐</w:t>
      </w:r>
      <w:r>
        <w:t xml:space="preserve"> </w:t>
      </w:r>
      <w:r>
        <w:rPr>
          <w:rStyle w:val="VerbatimChar"/>
        </w:rPr>
        <w:t xml:space="preserve">TemporaryBadgeId</w:t>
      </w:r>
      <w:r>
        <w:t xml:space="preserve"> </w:t>
      </w:r>
      <w:r>
        <w:t xml:space="preserve">is</w:t>
      </w:r>
      <w:r>
        <w:t xml:space="preserve"> </w:t>
      </w:r>
      <w:r>
        <w:rPr>
          <w:rStyle w:val="VerbatimChar"/>
        </w:rPr>
        <w:t xml:space="preserve">TEMP-PXX-014</w:t>
      </w:r>
    </w:p>
    <w:p>
      <w:pPr>
        <w:numPr>
          <w:ilvl w:val="0"/>
          <w:numId w:val="1028"/>
        </w:numPr>
        <w:pStyle w:val="Compact"/>
      </w:pPr>
      <w:r>
        <w:t xml:space="preserve">☐</w:t>
      </w:r>
      <w:r>
        <w:t xml:space="preserve"> </w:t>
      </w:r>
      <w:r>
        <w:rPr>
          <w:rStyle w:val="VerbatimChar"/>
        </w:rPr>
        <w:t xml:space="preserve">EscortId</w:t>
      </w:r>
      <w:r>
        <w:t xml:space="preserve"> </w:t>
      </w:r>
      <w:r>
        <w:t xml:space="preserve">is</w:t>
      </w:r>
      <w:r>
        <w:t xml:space="preserve"> </w:t>
      </w:r>
      <w:r>
        <w:rPr>
          <w:rStyle w:val="VerbatimChar"/>
        </w:rPr>
        <w:t xml:space="preserve">EMP-102</w:t>
      </w:r>
    </w:p>
    <w:p>
      <w:pPr>
        <w:numPr>
          <w:ilvl w:val="0"/>
          <w:numId w:val="1028"/>
        </w:numPr>
        <w:pStyle w:val="Compact"/>
      </w:pPr>
      <w:r>
        <w:t xml:space="preserve">☐</w:t>
      </w:r>
      <w:r>
        <w:t xml:space="preserve"> </w:t>
      </w:r>
      <w:r>
        <w:rPr>
          <w:rStyle w:val="VerbatimChar"/>
        </w:rPr>
        <w:t xml:space="preserve">SignIn</w:t>
      </w:r>
      <w:r>
        <w:t xml:space="preserve"> </w:t>
      </w:r>
      <w:r>
        <w:t xml:space="preserve">and</w:t>
      </w:r>
      <w:r>
        <w:t xml:space="preserve"> </w:t>
      </w:r>
      <w:r>
        <w:rPr>
          <w:rStyle w:val="VerbatimChar"/>
        </w:rPr>
        <w:t xml:space="preserve">SignOut</w:t>
      </w:r>
      <w:r>
        <w:t xml:space="preserve"> </w:t>
      </w:r>
      <w:r>
        <w:t xml:space="preserve">are valid times, with sign-out after sign-in</w:t>
      </w:r>
    </w:p>
    <w:p>
      <w:pPr>
        <w:numPr>
          <w:ilvl w:val="0"/>
          <w:numId w:val="1028"/>
        </w:numPr>
        <w:pStyle w:val="Compact"/>
      </w:pPr>
      <w:r>
        <w:t xml:space="preserve">☐</w:t>
      </w:r>
      <w:r>
        <w:t xml:space="preserve"> </w:t>
      </w:r>
      <w:r>
        <w:rPr>
          <w:rStyle w:val="VerbatimChar"/>
        </w:rPr>
        <w:t xml:space="preserve">BadgeReturned</w:t>
      </w:r>
      <w:r>
        <w:t xml:space="preserve"> </w:t>
      </w:r>
      <w:r>
        <w:t xml:space="preserve">is</w:t>
      </w:r>
      <w:r>
        <w:t xml:space="preserve"> </w:t>
      </w:r>
      <w:r>
        <w:rPr>
          <w:rStyle w:val="VerbatimChar"/>
        </w:rPr>
        <w:t xml:space="preserve">Yes</w:t>
      </w:r>
    </w:p>
    <w:p>
      <w:pPr>
        <w:numPr>
          <w:ilvl w:val="0"/>
          <w:numId w:val="1028"/>
        </w:numPr>
        <w:pStyle w:val="Compact"/>
      </w:pPr>
      <w:r>
        <w:t xml:space="preserve">☐</w:t>
      </w:r>
      <w:r>
        <w:t xml:space="preserve"> </w:t>
      </w:r>
      <w:r>
        <w:rPr>
          <w:rStyle w:val="VerbatimChar"/>
        </w:rPr>
        <w:t xml:space="preserve">PE-M2-L2_TemporaryBadgeInventory.csv</w:t>
      </w:r>
      <w:r>
        <w:t xml:space="preserve"> </w:t>
      </w:r>
      <w:r>
        <w:t xml:space="preserve">is still present</w:t>
      </w:r>
    </w:p>
    <w:p>
      <w:pPr>
        <w:pStyle w:val="Heading4"/>
      </w:pPr>
      <w:bookmarkStart w:id="64" w:name="why-this-matters-3"/>
      <w:r>
        <w:t xml:space="preserve">Why This Matters</w:t>
      </w:r>
      <w:bookmarkEnd w:id="64"/>
    </w:p>
    <w:p>
      <w:pPr>
        <w:pStyle w:val="FirstParagraph"/>
      </w:pPr>
      <w:r>
        <w:t xml:space="preserve">PE.L1-3.10.5 requires you to control and manage physical access devices. An unreturned temporary badge is an uncontrolled key to your facility.</w:t>
      </w:r>
    </w:p>
    <w:p>
      <w:r>
        <w:pict>
          <v:rect style="width:0;height:1.5pt" o:hralign="center" o:hrstd="t" o:hr="t"/>
        </w:pict>
      </w:r>
    </w:p>
    <w:p>
      <w:pPr>
        <w:pStyle w:val="Heading2"/>
      </w:pPr>
      <w:bookmarkStart w:id="65" w:name="Xa1aa645f87e102dac19e0a5a59a7237a7aa7a93"/>
      <w:r>
        <w:t xml:space="preserve">Module 3: Audit Logs and Incident Response</w:t>
      </w:r>
      <w:bookmarkEnd w:id="65"/>
    </w:p>
    <w:p>
      <w:pPr>
        <w:pStyle w:val="Heading3"/>
      </w:pPr>
      <w:bookmarkStart w:id="66" w:name="Xeffdf0b4442cfd90477c075c0a4777c3048a7fe"/>
      <w:r>
        <w:t xml:space="preserve">Lab M3-L1: Reconcile the Physical Access Logs</w:t>
      </w:r>
      <w:bookmarkEnd w:id="66"/>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30 minutes |</w:t>
      </w:r>
      <w:r>
        <w:t xml:space="preserve"> </w:t>
      </w:r>
      <w:r>
        <w:rPr>
          <w:b/>
        </w:rPr>
        <w:t xml:space="preserve">Type:</w:t>
      </w:r>
      <w:r>
        <w:t xml:space="preserve"> </w:t>
      </w:r>
      <w:r>
        <w:t xml:space="preserve">Log reconciliation</w:t>
      </w:r>
    </w:p>
    <w:p>
      <w:pPr>
        <w:pStyle w:val="Heading4"/>
      </w:pPr>
      <w:bookmarkStart w:id="67" w:name="scenario-4"/>
      <w:r>
        <w:t xml:space="preserve">Scenario</w:t>
      </w:r>
      <w:bookmarkEnd w:id="67"/>
    </w:p>
    <w:p>
      <w:pPr>
        <w:pStyle w:val="FirstParagraph"/>
      </w:pPr>
      <w:r>
        <w:t xml:space="preserve">It is the monthly physical access log review. You have the badge controller export, the visitor sign-in sheet, and the alarm log for 2026-06-06. Two things in these records do not reconcile. Find and document both.</w:t>
      </w:r>
    </w:p>
    <w:p>
      <w:pPr>
        <w:pStyle w:val="Heading4"/>
      </w:pPr>
      <w:bookmarkStart w:id="68" w:name="what-you-need-5"/>
      <w:r>
        <w:t xml:space="preserve">What You Need</w:t>
      </w:r>
      <w:bookmarkEnd w:id="68"/>
    </w:p>
    <w:p>
      <w:pPr>
        <w:numPr>
          <w:ilvl w:val="0"/>
          <w:numId w:val="1029"/>
        </w:numPr>
        <w:pStyle w:val="Compact"/>
      </w:pPr>
      <w:r>
        <w:rPr>
          <w:rStyle w:val="VerbatimChar"/>
        </w:rPr>
        <w:t xml:space="preserve">PE-M3-L1_BadgeControllerExport.csv</w:t>
      </w:r>
      <w:r>
        <w:t xml:space="preserve"> </w:t>
      </w:r>
      <w:r>
        <w:t xml:space="preserve">— events</w:t>
      </w:r>
      <w:r>
        <w:t xml:space="preserve"> </w:t>
      </w:r>
      <w:r>
        <w:rPr>
          <w:rStyle w:val="VerbatimChar"/>
        </w:rPr>
        <w:t xml:space="preserve">BC-5001</w:t>
      </w:r>
      <w:r>
        <w:t xml:space="preserve"> </w:t>
      </w:r>
      <w:r>
        <w:t xml:space="preserve">…</w:t>
      </w:r>
      <w:r>
        <w:t xml:space="preserve"> </w:t>
      </w:r>
      <w:r>
        <w:rPr>
          <w:rStyle w:val="VerbatimChar"/>
        </w:rPr>
        <w:t xml:space="preserve">BC-5004</w:t>
      </w:r>
    </w:p>
    <w:p>
      <w:pPr>
        <w:numPr>
          <w:ilvl w:val="0"/>
          <w:numId w:val="1029"/>
        </w:numPr>
        <w:pStyle w:val="Compact"/>
      </w:pPr>
      <w:r>
        <w:rPr>
          <w:rStyle w:val="VerbatimChar"/>
        </w:rPr>
        <w:t xml:space="preserve">PE-M3-L1_VisitorSignInSheet.csv</w:t>
      </w:r>
      <w:r>
        <w:t xml:space="preserve"> </w:t>
      </w:r>
      <w:r>
        <w:t xml:space="preserve">— Casey Morgan's visit</w:t>
      </w:r>
    </w:p>
    <w:p>
      <w:pPr>
        <w:numPr>
          <w:ilvl w:val="0"/>
          <w:numId w:val="1029"/>
        </w:numPr>
        <w:pStyle w:val="Compact"/>
      </w:pPr>
      <w:r>
        <w:rPr>
          <w:rStyle w:val="VerbatimChar"/>
        </w:rPr>
        <w:t xml:space="preserve">PE-M3-L1_AlarmLog.csv</w:t>
      </w:r>
      <w:r>
        <w:t xml:space="preserve"> </w:t>
      </w:r>
      <w:r>
        <w:t xml:space="preserve">— alarms</w:t>
      </w:r>
      <w:r>
        <w:t xml:space="preserve"> </w:t>
      </w:r>
      <w:r>
        <w:rPr>
          <w:rStyle w:val="VerbatimChar"/>
        </w:rPr>
        <w:t xml:space="preserve">ALM-9006</w:t>
      </w:r>
      <w:r>
        <w:t xml:space="preserve">,</w:t>
      </w:r>
      <w:r>
        <w:t xml:space="preserve"> </w:t>
      </w:r>
      <w:r>
        <w:rPr>
          <w:rStyle w:val="VerbatimChar"/>
        </w:rPr>
        <w:t xml:space="preserve">ALM-9007</w:t>
      </w:r>
    </w:p>
    <w:p>
      <w:pPr>
        <w:numPr>
          <w:ilvl w:val="0"/>
          <w:numId w:val="1029"/>
        </w:numPr>
        <w:pStyle w:val="Compact"/>
      </w:pPr>
      <w:r>
        <w:t xml:space="preserve">Answer file:</w:t>
      </w:r>
      <w:r>
        <w:t xml:space="preserve"> </w:t>
      </w:r>
      <w:r>
        <w:rPr>
          <w:rStyle w:val="VerbatimChar"/>
        </w:rPr>
        <w:t xml:space="preserve">PE-M3-L1_DiscrepancyReview.csv</w:t>
      </w:r>
    </w:p>
    <w:p>
      <w:pPr>
        <w:pStyle w:val="Heading4"/>
      </w:pPr>
      <w:bookmarkStart w:id="69" w:name="steps-4"/>
      <w:r>
        <w:t xml:space="preserve">Steps</w:t>
      </w:r>
      <w:bookmarkEnd w:id="69"/>
    </w:p>
    <w:p>
      <w:pPr>
        <w:numPr>
          <w:ilvl w:val="0"/>
          <w:numId w:val="1030"/>
        </w:numPr>
      </w:pPr>
      <w:r>
        <w:rPr>
          <w:b/>
        </w:rPr>
        <w:t xml:space="preserve">Build a timeline</w:t>
      </w:r>
      <w:r>
        <w:t xml:space="preserve"> </w:t>
      </w:r>
      <w:r>
        <w:t xml:space="preserve">from the badge export and the sign-in sheet:</w:t>
      </w:r>
    </w:p>
    <w:p>
      <w:pPr>
        <w:numPr>
          <w:ilvl w:val="1"/>
          <w:numId w:val="1031"/>
        </w:numPr>
        <w:pStyle w:val="Compact"/>
      </w:pPr>
      <w:r>
        <w:t xml:space="preserve">Visitor sign-in sheet: Casey Morgan in</w:t>
      </w:r>
      <w:r>
        <w:t xml:space="preserve"> </w:t>
      </w:r>
      <w:r>
        <w:rPr>
          <w:b/>
        </w:rPr>
        <w:t xml:space="preserve">15:50</w:t>
      </w:r>
      <w:r>
        <w:t xml:space="preserve">, out</w:t>
      </w:r>
      <w:r>
        <w:t xml:space="preserve"> </w:t>
      </w:r>
      <w:r>
        <w:rPr>
          <w:b/>
        </w:rPr>
        <w:t xml:space="preserve">16:10</w:t>
      </w:r>
      <w:r>
        <w:t xml:space="preserve">, badge</w:t>
      </w:r>
      <w:r>
        <w:t xml:space="preserve"> </w:t>
      </w:r>
      <w:r>
        <w:rPr>
          <w:rStyle w:val="VerbatimChar"/>
        </w:rPr>
        <w:t xml:space="preserve">TEMP-PXX-014</w:t>
      </w:r>
      <w:r>
        <w:t xml:space="preserve"> </w:t>
      </w:r>
      <w:r>
        <w:rPr>
          <w:b/>
        </w:rPr>
        <w:t xml:space="preserve">returned = Yes</w:t>
      </w:r>
    </w:p>
    <w:p>
      <w:pPr>
        <w:numPr>
          <w:ilvl w:val="1"/>
          <w:numId w:val="1031"/>
        </w:numPr>
        <w:pStyle w:val="Compact"/>
      </w:pPr>
      <w:r>
        <w:rPr>
          <w:rStyle w:val="VerbatimChar"/>
        </w:rPr>
        <w:t xml:space="preserve">BC-5001</w:t>
      </w:r>
      <w:r>
        <w:t xml:space="preserve"> </w:t>
      </w:r>
      <w:r>
        <w:t xml:space="preserve">15:55 Main Lobby — consistent with the visit</w:t>
      </w:r>
    </w:p>
    <w:p>
      <w:pPr>
        <w:numPr>
          <w:ilvl w:val="1"/>
          <w:numId w:val="1031"/>
        </w:numPr>
        <w:pStyle w:val="Compact"/>
      </w:pPr>
      <w:r>
        <w:rPr>
          <w:rStyle w:val="VerbatimChar"/>
        </w:rPr>
        <w:t xml:space="preserve">BC-5002</w:t>
      </w:r>
      <w:r>
        <w:t xml:space="preserve"> </w:t>
      </w:r>
      <w:r>
        <w:t xml:space="preserve">16:18 Server Room — already after sign-out, and in a restricted area</w:t>
      </w:r>
    </w:p>
    <w:p>
      <w:pPr>
        <w:numPr>
          <w:ilvl w:val="1"/>
          <w:numId w:val="1031"/>
        </w:numPr>
        <w:pStyle w:val="Compact"/>
      </w:pPr>
      <w:r>
        <w:rPr>
          <w:rStyle w:val="VerbatimChar"/>
        </w:rPr>
        <w:t xml:space="preserve">BC-5003</w:t>
      </w:r>
      <w:r>
        <w:t xml:space="preserve"> </w:t>
      </w:r>
      <w:r>
        <w:rPr>
          <w:b/>
        </w:rPr>
        <w:t xml:space="preserve">18:42 Server Room</w:t>
      </w:r>
      <w:r>
        <w:t xml:space="preserve"> </w:t>
      </w:r>
      <w:r>
        <w:t xml:space="preserve">— hours after the visitor signed out and returned the badge</w:t>
      </w:r>
    </w:p>
    <w:p>
      <w:pPr>
        <w:numPr>
          <w:ilvl w:val="1"/>
          <w:numId w:val="1031"/>
        </w:numPr>
        <w:pStyle w:val="Compact"/>
      </w:pPr>
      <w:r>
        <w:rPr>
          <w:rStyle w:val="VerbatimChar"/>
        </w:rPr>
        <w:t xml:space="preserve">BC-5004</w:t>
      </w:r>
      <w:r>
        <w:t xml:space="preserve"> </w:t>
      </w:r>
      <w:r>
        <w:t xml:space="preserve">21:58 Server Room, employee badge</w:t>
      </w:r>
      <w:r>
        <w:t xml:space="preserve"> </w:t>
      </w:r>
      <w:r>
        <w:rPr>
          <w:rStyle w:val="VerbatimChar"/>
        </w:rPr>
        <w:t xml:space="preserve">B-PXX-101</w:t>
      </w:r>
    </w:p>
    <w:p>
      <w:pPr>
        <w:numPr>
          <w:ilvl w:val="0"/>
          <w:numId w:val="1030"/>
        </w:numPr>
      </w:pPr>
      <w:r>
        <w:rPr>
          <w:b/>
        </w:rPr>
        <w:t xml:space="preserve">Discrepancy 1 (</w:t>
      </w:r>
      <w:r>
        <w:rPr>
          <w:rStyle w:val="VerbatimChar"/>
          <w:b/>
        </w:rPr>
        <w:t xml:space="preserve">D-01</w:t>
      </w:r>
      <w:r>
        <w:rPr>
          <w:b/>
        </w:rPr>
        <w:t xml:space="preserve">, source event</w:t>
      </w:r>
      <w:r>
        <w:rPr>
          <w:b/>
        </w:rPr>
        <w:t xml:space="preserve"> </w:t>
      </w:r>
      <w:r>
        <w:rPr>
          <w:rStyle w:val="VerbatimChar"/>
          <w:b/>
        </w:rPr>
        <w:t xml:space="preserve">BC-5003</w:t>
      </w:r>
      <w:r>
        <w:rPr>
          <w:b/>
        </w:rPr>
        <w:t xml:space="preserve">):</w:t>
      </w:r>
      <w:r>
        <w:t xml:space="preserve"> </w:t>
      </w:r>
      <w:r>
        <w:t xml:space="preserve">a temporary visitor badge that was recorded as returned was used to enter the server room at 18:42. Either the badge was not actually returned or it was cloned/misused — it must be contained and investigated.</w:t>
      </w:r>
    </w:p>
    <w:p>
      <w:pPr>
        <w:numPr>
          <w:ilvl w:val="0"/>
          <w:numId w:val="1030"/>
        </w:numPr>
      </w:pPr>
      <w:r>
        <w:rPr>
          <w:b/>
        </w:rPr>
        <w:t xml:space="preserve">Check the alarm log:</w:t>
      </w:r>
    </w:p>
    <w:p>
      <w:pPr>
        <w:numPr>
          <w:ilvl w:val="1"/>
          <w:numId w:val="1032"/>
        </w:numPr>
        <w:pStyle w:val="Compact"/>
      </w:pPr>
      <w:r>
        <w:rPr>
          <w:rStyle w:val="VerbatimChar"/>
        </w:rPr>
        <w:t xml:space="preserve">ALM-9006</w:t>
      </w:r>
      <w:r>
        <w:t xml:space="preserve"> </w:t>
      </w:r>
      <w:r>
        <w:t xml:space="preserve">17:02 Loading Dock, door held open —</w:t>
      </w:r>
      <w:r>
        <w:t xml:space="preserve"> </w:t>
      </w:r>
      <w:r>
        <w:rPr>
          <w:b/>
        </w:rPr>
        <w:t xml:space="preserve">resolved</w:t>
      </w:r>
      <w:r>
        <w:t xml:space="preserve"> </w:t>
      </w:r>
      <w:r>
        <w:t xml:space="preserve">by security, so it reconciles</w:t>
      </w:r>
    </w:p>
    <w:p>
      <w:pPr>
        <w:numPr>
          <w:ilvl w:val="1"/>
          <w:numId w:val="1032"/>
        </w:numPr>
        <w:pStyle w:val="Compact"/>
      </w:pPr>
      <w:r>
        <w:rPr>
          <w:rStyle w:val="VerbatimChar"/>
        </w:rPr>
        <w:t xml:space="preserve">ALM-9007</w:t>
      </w:r>
      <w:r>
        <w:t xml:space="preserve"> </w:t>
      </w:r>
      <w:r>
        <w:t xml:space="preserve">22:14 Server Room,</w:t>
      </w:r>
      <w:r>
        <w:t xml:space="preserve"> </w:t>
      </w:r>
      <w:r>
        <w:rPr>
          <w:b/>
        </w:rPr>
        <w:t xml:space="preserve">forced door</w:t>
      </w:r>
      <w:r>
        <w:t xml:space="preserve">, resolution states</w:t>
      </w:r>
      <w:r>
        <w:t xml:space="preserve"> </w:t>
      </w:r>
      <w:r>
        <w:rPr>
          <w:b/>
        </w:rPr>
        <w:t xml:space="preserve">no corresponding badge event</w:t>
      </w:r>
      <w:r>
        <w:t xml:space="preserve"> </w:t>
      </w:r>
      <w:r>
        <w:t xml:space="preserve">— someone entered without presenting a credential</w:t>
      </w:r>
    </w:p>
    <w:p>
      <w:pPr>
        <w:numPr>
          <w:ilvl w:val="0"/>
          <w:numId w:val="1030"/>
        </w:numPr>
      </w:pPr>
      <w:r>
        <w:rPr>
          <w:b/>
        </w:rPr>
        <w:t xml:space="preserve">Discrepancy 2 (</w:t>
      </w:r>
      <w:r>
        <w:rPr>
          <w:rStyle w:val="VerbatimChar"/>
          <w:b/>
        </w:rPr>
        <w:t xml:space="preserve">D-02</w:t>
      </w:r>
      <w:r>
        <w:rPr>
          <w:b/>
        </w:rPr>
        <w:t xml:space="preserve">, source event</w:t>
      </w:r>
      <w:r>
        <w:rPr>
          <w:b/>
        </w:rPr>
        <w:t xml:space="preserve"> </w:t>
      </w:r>
      <w:r>
        <w:rPr>
          <w:rStyle w:val="VerbatimChar"/>
          <w:b/>
        </w:rPr>
        <w:t xml:space="preserve">ALM-9007</w:t>
      </w:r>
      <w:r>
        <w:rPr>
          <w:b/>
        </w:rPr>
        <w:t xml:space="preserve">):</w:t>
      </w:r>
      <w:r>
        <w:t xml:space="preserve"> </w:t>
      </w:r>
      <w:r>
        <w:t xml:space="preserve">a forced-door alarm on the server room with no matching badge event.</w:t>
      </w:r>
    </w:p>
    <w:p>
      <w:pPr>
        <w:numPr>
          <w:ilvl w:val="0"/>
          <w:numId w:val="1030"/>
        </w:numPr>
      </w:pPr>
      <w:r>
        <w:rPr>
          <w:b/>
        </w:rPr>
        <w:t xml:space="preserve">Fill in</w:t>
      </w:r>
      <w:r>
        <w:rPr>
          <w:b/>
        </w:rPr>
        <w:t xml:space="preserve"> </w:t>
      </w:r>
      <w:r>
        <w:rPr>
          <w:rStyle w:val="VerbatimChar"/>
          <w:b/>
        </w:rPr>
        <w:t xml:space="preserve">PE-M3-L1_DiscrepancyReview.csv</w:t>
      </w:r>
      <w:r>
        <w:t xml:space="preserve"> </w:t>
      </w:r>
      <w:r>
        <w:t xml:space="preserve">(both rows already exist with the</w:t>
      </w:r>
      <w:r>
        <w:t xml:space="preserve"> </w:t>
      </w:r>
      <w:r>
        <w:rPr>
          <w:rStyle w:val="VerbatimChar"/>
        </w:rPr>
        <w:t xml:space="preserve">SourceEvent</w:t>
      </w:r>
      <w:r>
        <w:t xml:space="preserve"> </w:t>
      </w:r>
      <w:r>
        <w:t xml:space="preserve">values filled in):</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DiscrepancyId</w:t>
            </w:r>
          </w:p>
        </w:tc>
        <w:tc>
          <w:tcPr>
            <w:tcBorders>
              <w:bottom w:val="single"/>
            </w:tcBorders>
            <w:vAlign w:val="bottom"/>
          </w:tcPr>
          <w:p>
            <w:pPr>
              <w:numPr>
                <w:ilvl w:val="0"/>
                <w:numId w:val="1000"/>
              </w:numPr>
              <w:pStyle w:val="Compact"/>
              <w:jc w:val="left"/>
            </w:pPr>
            <w:r>
              <w:t xml:space="preserve">Finding must state</w:t>
            </w:r>
          </w:p>
        </w:tc>
        <w:tc>
          <w:tcPr>
            <w:tcBorders>
              <w:bottom w:val="single"/>
            </w:tcBorders>
            <w:vAlign w:val="bottom"/>
          </w:tcPr>
          <w:p>
            <w:pPr>
              <w:numPr>
                <w:ilvl w:val="0"/>
                <w:numId w:val="1000"/>
              </w:numPr>
              <w:pStyle w:val="Compact"/>
              <w:jc w:val="left"/>
            </w:pPr>
            <w:r>
              <w:t xml:space="preserve">RequiredAction must include</w:t>
            </w:r>
          </w:p>
        </w:tc>
      </w:tr>
      <w:tr>
        <w:tc>
          <w:p>
            <w:pPr>
              <w:numPr>
                <w:ilvl w:val="0"/>
                <w:numId w:val="1000"/>
              </w:numPr>
              <w:pStyle w:val="Compact"/>
              <w:jc w:val="left"/>
            </w:pPr>
            <w:r>
              <w:rPr>
                <w:rStyle w:val="VerbatimChar"/>
              </w:rPr>
              <w:t xml:space="preserve">D-01</w:t>
            </w:r>
            <w:r>
              <w:t xml:space="preserve"> </w:t>
            </w:r>
            <w:r>
              <w:t xml:space="preserve">(</w:t>
            </w:r>
            <w:r>
              <w:rPr>
                <w:rStyle w:val="VerbatimChar"/>
              </w:rPr>
              <w:t xml:space="preserve">BC-5003</w:t>
            </w:r>
            <w:r>
              <w:t xml:space="preserve">)</w:t>
            </w:r>
          </w:p>
        </w:tc>
        <w:tc>
          <w:p>
            <w:pPr>
              <w:numPr>
                <w:ilvl w:val="0"/>
                <w:numId w:val="1000"/>
              </w:numPr>
              <w:pStyle w:val="Compact"/>
              <w:jc w:val="left"/>
            </w:pPr>
            <w:r>
              <w:t xml:space="preserve">that the badge was used</w:t>
            </w:r>
            <w:r>
              <w:t xml:space="preserve"> </w:t>
            </w:r>
            <w:r>
              <w:rPr>
                <w:b/>
              </w:rPr>
              <w:t xml:space="preserve">after</w:t>
            </w:r>
            <w:r>
              <w:t xml:space="preserve"> </w:t>
            </w:r>
            <w:r>
              <w:t xml:space="preserve">sign-out /</w:t>
            </w:r>
            <w:r>
              <w:t xml:space="preserve"> </w:t>
            </w:r>
            <w:r>
              <w:rPr>
                <w:b/>
              </w:rPr>
              <w:t xml:space="preserve">after</w:t>
            </w:r>
            <w:r>
              <w:t xml:space="preserve"> </w:t>
            </w:r>
            <w:r>
              <w:t xml:space="preserve">it was</w:t>
            </w:r>
            <w:r>
              <w:t xml:space="preserve"> </w:t>
            </w:r>
            <w:r>
              <w:rPr>
                <w:b/>
              </w:rPr>
              <w:t xml:space="preserve">returned</w:t>
            </w:r>
            <w:r>
              <w:t xml:space="preserve"> </w:t>
            </w:r>
            <w:r>
              <w:t xml:space="preserve">(mentioning the 18:42 time is a good way to be explicit)</w:t>
            </w:r>
          </w:p>
        </w:tc>
        <w:tc>
          <w:p>
            <w:pPr>
              <w:numPr>
                <w:ilvl w:val="0"/>
                <w:numId w:val="1000"/>
              </w:numPr>
              <w:pStyle w:val="Compact"/>
              <w:jc w:val="left"/>
            </w:pPr>
            <w:r>
              <w:rPr>
                <w:b/>
              </w:rPr>
              <w:t xml:space="preserve">disable</w:t>
            </w:r>
            <w:r>
              <w:t xml:space="preserve">,</w:t>
            </w:r>
            <w:r>
              <w:t xml:space="preserve"> </w:t>
            </w:r>
            <w:r>
              <w:rPr>
                <w:b/>
              </w:rPr>
              <w:t xml:space="preserve">investigate</w:t>
            </w:r>
            <w:r>
              <w:t xml:space="preserve"> </w:t>
            </w:r>
            <w:r>
              <w:t xml:space="preserve">or</w:t>
            </w:r>
            <w:r>
              <w:t xml:space="preserve"> </w:t>
            </w:r>
            <w:r>
              <w:rPr>
                <w:b/>
              </w:rPr>
              <w:t xml:space="preserve">revoke</w:t>
            </w:r>
          </w:p>
        </w:tc>
      </w:tr>
      <w:tr>
        <w:tc>
          <w:p>
            <w:pPr>
              <w:numPr>
                <w:ilvl w:val="0"/>
                <w:numId w:val="1000"/>
              </w:numPr>
              <w:pStyle w:val="Compact"/>
              <w:jc w:val="left"/>
            </w:pPr>
            <w:r>
              <w:rPr>
                <w:rStyle w:val="VerbatimChar"/>
              </w:rPr>
              <w:t xml:space="preserve">D-02</w:t>
            </w:r>
            <w:r>
              <w:t xml:space="preserve"> </w:t>
            </w:r>
            <w:r>
              <w:t xml:space="preserve">(</w:t>
            </w:r>
            <w:r>
              <w:rPr>
                <w:rStyle w:val="VerbatimChar"/>
              </w:rPr>
              <w:t xml:space="preserve">ALM-9007</w:t>
            </w:r>
            <w:r>
              <w:t xml:space="preserve">)</w:t>
            </w:r>
          </w:p>
        </w:tc>
        <w:tc>
          <w:p>
            <w:pPr>
              <w:numPr>
                <w:ilvl w:val="0"/>
                <w:numId w:val="1000"/>
              </w:numPr>
              <w:pStyle w:val="Compact"/>
              <w:jc w:val="left"/>
            </w:pPr>
            <w:r>
              <w:t xml:space="preserve">a</w:t>
            </w:r>
            <w:r>
              <w:t xml:space="preserve"> </w:t>
            </w:r>
            <w:r>
              <w:rPr>
                <w:b/>
              </w:rPr>
              <w:t xml:space="preserve">forced</w:t>
            </w:r>
            <w:r>
              <w:t xml:space="preserve"> </w:t>
            </w:r>
            <w:r>
              <w:t xml:space="preserve">door with</w:t>
            </w:r>
            <w:r>
              <w:t xml:space="preserve"> </w:t>
            </w:r>
            <w:r>
              <w:rPr>
                <w:b/>
              </w:rPr>
              <w:t xml:space="preserve">no badge</w:t>
            </w:r>
            <w:r>
              <w:t xml:space="preserve"> </w:t>
            </w:r>
            <w:r>
              <w:t xml:space="preserve">/ an</w:t>
            </w:r>
            <w:r>
              <w:t xml:space="preserve"> </w:t>
            </w:r>
            <w:r>
              <w:rPr>
                <w:b/>
              </w:rPr>
              <w:t xml:space="preserve">unmatched</w:t>
            </w:r>
            <w:r>
              <w:t xml:space="preserve"> </w:t>
            </w:r>
            <w:r>
              <w:t xml:space="preserve">event</w:t>
            </w:r>
          </w:p>
        </w:tc>
        <w:tc>
          <w:p>
            <w:pPr>
              <w:numPr>
                <w:ilvl w:val="0"/>
                <w:numId w:val="1000"/>
              </w:numPr>
              <w:pStyle w:val="Compact"/>
              <w:jc w:val="left"/>
            </w:pPr>
            <w:r>
              <w:rPr>
                <w:b/>
              </w:rPr>
              <w:t xml:space="preserve">investigate</w:t>
            </w:r>
            <w:r>
              <w:t xml:space="preserve">,</w:t>
            </w:r>
            <w:r>
              <w:t xml:space="preserve"> </w:t>
            </w:r>
            <w:r>
              <w:rPr>
                <w:b/>
              </w:rPr>
              <w:t xml:space="preserve">incident</w:t>
            </w:r>
            <w:r>
              <w:t xml:space="preserve"> </w:t>
            </w:r>
            <w:r>
              <w:t xml:space="preserve">or</w:t>
            </w:r>
            <w:r>
              <w:t xml:space="preserve"> </w:t>
            </w:r>
            <w:r>
              <w:rPr>
                <w:b/>
              </w:rPr>
              <w:t xml:space="preserve">review</w:t>
            </w:r>
          </w:p>
        </w:tc>
      </w:tr>
    </w:tbl>
    <w:p>
      <w:pPr>
        <w:numPr>
          <w:ilvl w:val="0"/>
          <w:numId w:val="1000"/>
        </w:numPr>
      </w:pPr>
      <w:r>
        <w:t xml:space="preserve">Examples:</w:t>
      </w:r>
    </w:p>
    <w:p>
      <w:pPr>
        <w:numPr>
          <w:ilvl w:val="0"/>
          <w:numId w:val="1000"/>
        </w:numPr>
        <w:pStyle w:val="SourceCode"/>
      </w:pPr>
      <w:r>
        <w:rPr>
          <w:rStyle w:val="VerbatimChar"/>
        </w:rPr>
        <w:t xml:space="preserve">D-01,BC-5003,Temporary badge TEMP-PXX-014 was used at the server room at 18:42 after it was returned at 16:10,Disable the badge and investigate how it was used after return</w:t>
      </w:r>
      <w:r>
        <w:br/>
      </w:r>
      <w:r>
        <w:rPr>
          <w:rStyle w:val="VerbatimChar"/>
        </w:rPr>
        <w:t xml:space="preserve">D-02,ALM-9007,Forced door alarm at the server room with no badge event to match it,Investigate as a physical security incident and review camera footage</w:t>
      </w:r>
    </w:p>
    <w:p>
      <w:pPr>
        <w:numPr>
          <w:ilvl w:val="0"/>
          <w:numId w:val="1000"/>
        </w:numPr>
      </w:pPr>
      <w:r>
        <w:t xml:space="preserve">Do not change the</w:t>
      </w:r>
      <w:r>
        <w:t xml:space="preserve"> </w:t>
      </w:r>
      <w:r>
        <w:rPr>
          <w:rStyle w:val="VerbatimChar"/>
        </w:rPr>
        <w:t xml:space="preserve">SourceEvent</w:t>
      </w:r>
      <w:r>
        <w:t xml:space="preserve"> </w:t>
      </w:r>
      <w:r>
        <w:t xml:space="preserve">values.</w:t>
      </w:r>
    </w:p>
    <w:p>
      <w:pPr>
        <w:pStyle w:val="Heading4"/>
      </w:pPr>
      <w:bookmarkStart w:id="70" w:name="completion-criteria-4"/>
      <w:r>
        <w:t xml:space="preserve">Completion Criteria</w:t>
      </w:r>
      <w:bookmarkEnd w:id="70"/>
    </w:p>
    <w:p>
      <w:pPr>
        <w:numPr>
          <w:ilvl w:val="0"/>
          <w:numId w:val="1033"/>
        </w:numPr>
        <w:pStyle w:val="Compact"/>
      </w:pPr>
      <w:r>
        <w:t xml:space="preserve">☐</w:t>
      </w:r>
      <w:r>
        <w:t xml:space="preserve"> </w:t>
      </w:r>
      <w:r>
        <w:rPr>
          <w:rStyle w:val="VerbatimChar"/>
        </w:rPr>
        <w:t xml:space="preserve">D-01</w:t>
      </w:r>
      <w:r>
        <w:t xml:space="preserve"> </w:t>
      </w:r>
      <w:r>
        <w:t xml:space="preserve">identifies badge use after sign-out/return and calls for disablement or investigation</w:t>
      </w:r>
    </w:p>
    <w:p>
      <w:pPr>
        <w:numPr>
          <w:ilvl w:val="0"/>
          <w:numId w:val="1033"/>
        </w:numPr>
        <w:pStyle w:val="Compact"/>
      </w:pPr>
      <w:r>
        <w:t xml:space="preserve">☐</w:t>
      </w:r>
      <w:r>
        <w:t xml:space="preserve"> </w:t>
      </w:r>
      <w:r>
        <w:rPr>
          <w:rStyle w:val="VerbatimChar"/>
        </w:rPr>
        <w:t xml:space="preserve">D-02</w:t>
      </w:r>
      <w:r>
        <w:t xml:space="preserve"> </w:t>
      </w:r>
      <w:r>
        <w:t xml:space="preserve">identifies the forced door with no matching badge event and calls for investigation/incident handling</w:t>
      </w:r>
    </w:p>
    <w:p>
      <w:pPr>
        <w:numPr>
          <w:ilvl w:val="0"/>
          <w:numId w:val="1033"/>
        </w:numPr>
        <w:pStyle w:val="Compact"/>
      </w:pPr>
      <w:r>
        <w:t xml:space="preserve">☐</w:t>
      </w:r>
      <w:r>
        <w:t xml:space="preserve"> </w:t>
      </w:r>
      <w:r>
        <w:rPr>
          <w:rStyle w:val="VerbatimChar"/>
        </w:rPr>
        <w:t xml:space="preserve">SourceEvent</w:t>
      </w:r>
      <w:r>
        <w:t xml:space="preserve"> </w:t>
      </w:r>
      <w:r>
        <w:t xml:space="preserve">values remain</w:t>
      </w:r>
      <w:r>
        <w:t xml:space="preserve"> </w:t>
      </w:r>
      <w:r>
        <w:rPr>
          <w:rStyle w:val="VerbatimChar"/>
        </w:rPr>
        <w:t xml:space="preserve">BC-5003</w:t>
      </w:r>
      <w:r>
        <w:t xml:space="preserve"> </w:t>
      </w:r>
      <w:r>
        <w:t xml:space="preserve">and</w:t>
      </w:r>
      <w:r>
        <w:t xml:space="preserve"> </w:t>
      </w:r>
      <w:r>
        <w:rPr>
          <w:rStyle w:val="VerbatimChar"/>
        </w:rPr>
        <w:t xml:space="preserve">ALM-9007</w:t>
      </w:r>
    </w:p>
    <w:p>
      <w:pPr>
        <w:numPr>
          <w:ilvl w:val="0"/>
          <w:numId w:val="1033"/>
        </w:numPr>
        <w:pStyle w:val="Compact"/>
      </w:pPr>
      <w:r>
        <w:t xml:space="preserve">☐ All three evidence files are still present</w:t>
      </w:r>
    </w:p>
    <w:p>
      <w:pPr>
        <w:pStyle w:val="Heading4"/>
      </w:pPr>
      <w:bookmarkStart w:id="71" w:name="why-this-matters-4"/>
      <w:r>
        <w:t xml:space="preserve">Why This Matters</w:t>
      </w:r>
      <w:bookmarkEnd w:id="71"/>
    </w:p>
    <w:p>
      <w:pPr>
        <w:pStyle w:val="FirstParagraph"/>
      </w:pPr>
      <w:r>
        <w:t xml:space="preserve">PE.L1-3.10.4 requires audit logs of physical access — but logs are only useful if reconciled. Correlating badge, visitor, and alarm data is how real physical intrusions get caught.</w:t>
      </w:r>
    </w:p>
    <w:p>
      <w:r>
        <w:pict>
          <v:rect style="width:0;height:1.5pt" o:hralign="center" o:hrstd="t" o:hr="t"/>
        </w:pict>
      </w:r>
    </w:p>
    <w:p>
      <w:pPr>
        <w:pStyle w:val="Heading3"/>
      </w:pPr>
      <w:bookmarkStart w:id="72" w:name="lab-m3-l2-lost-badge-incident-response"/>
      <w:r>
        <w:t xml:space="preserve">Lab M3-L2: Lost Badge Incident Response</w:t>
      </w:r>
      <w:bookmarkEnd w:id="72"/>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30 minutes |</w:t>
      </w:r>
      <w:r>
        <w:t xml:space="preserve"> </w:t>
      </w:r>
      <w:r>
        <w:rPr>
          <w:b/>
        </w:rPr>
        <w:t xml:space="preserve">Type:</w:t>
      </w:r>
      <w:r>
        <w:t xml:space="preserve"> </w:t>
      </w:r>
      <w:r>
        <w:t xml:space="preserve">Incident response</w:t>
      </w:r>
    </w:p>
    <w:p>
      <w:pPr>
        <w:pStyle w:val="Heading4"/>
      </w:pPr>
      <w:bookmarkStart w:id="73" w:name="scenario-5"/>
      <w:r>
        <w:t xml:space="preserve">Scenario</w:t>
      </w:r>
      <w:bookmarkEnd w:id="73"/>
    </w:p>
    <w:p>
      <w:pPr>
        <w:pStyle w:val="FirstParagraph"/>
      </w:pPr>
      <w:r>
        <w:t xml:space="preserve">Dana Brooks reported her badge lost at 10:00 on 2026-06-07. Later that day her badge was used — including at the server room. You are the responder: contain the lost badge, issue a replacement, and write the incident report.</w:t>
      </w:r>
    </w:p>
    <w:p>
      <w:pPr>
        <w:pStyle w:val="Heading4"/>
      </w:pPr>
      <w:bookmarkStart w:id="74" w:name="what-you-need-6"/>
      <w:r>
        <w:t xml:space="preserve">What You Need</w:t>
      </w:r>
      <w:bookmarkEnd w:id="74"/>
    </w:p>
    <w:p>
      <w:pPr>
        <w:numPr>
          <w:ilvl w:val="0"/>
          <w:numId w:val="1034"/>
        </w:numPr>
        <w:pStyle w:val="Compact"/>
      </w:pPr>
      <w:r>
        <w:rPr>
          <w:rStyle w:val="VerbatimChar"/>
        </w:rPr>
        <w:t xml:space="preserve">PE-M3-L2_LostBadgeReport.txt</w:t>
      </w:r>
      <w:r>
        <w:t xml:space="preserve"> </w:t>
      </w:r>
      <w:r>
        <w:t xml:space="preserve">— the initial report (</w:t>
      </w:r>
      <w:r>
        <w:rPr>
          <w:rStyle w:val="VerbatimChar"/>
        </w:rPr>
        <w:t xml:space="preserve">LBR-PXX-115</w:t>
      </w:r>
      <w:r>
        <w:t xml:space="preserve">)</w:t>
      </w:r>
    </w:p>
    <w:p>
      <w:pPr>
        <w:numPr>
          <w:ilvl w:val="0"/>
          <w:numId w:val="1034"/>
        </w:numPr>
        <w:pStyle w:val="Compact"/>
      </w:pPr>
      <w:r>
        <w:rPr>
          <w:rStyle w:val="VerbatimChar"/>
        </w:rPr>
        <w:t xml:space="preserve">PE-M3-L2_AccessEventsAfterLoss.csv</w:t>
      </w:r>
      <w:r>
        <w:t xml:space="preserve"> </w:t>
      </w:r>
      <w:r>
        <w:t xml:space="preserve">— events</w:t>
      </w:r>
      <w:r>
        <w:t xml:space="preserve"> </w:t>
      </w:r>
      <w:r>
        <w:rPr>
          <w:rStyle w:val="VerbatimChar"/>
        </w:rPr>
        <w:t xml:space="preserve">EVT-6111</w:t>
      </w:r>
      <w:r>
        <w:t xml:space="preserve">,</w:t>
      </w:r>
      <w:r>
        <w:t xml:space="preserve"> </w:t>
      </w:r>
      <w:r>
        <w:rPr>
          <w:rStyle w:val="VerbatimChar"/>
        </w:rPr>
        <w:t xml:space="preserve">EVT-6112</w:t>
      </w:r>
    </w:p>
    <w:p>
      <w:pPr>
        <w:numPr>
          <w:ilvl w:val="0"/>
          <w:numId w:val="1034"/>
        </w:numPr>
        <w:pStyle w:val="Compact"/>
      </w:pPr>
      <w:r>
        <w:t xml:space="preserve">Answer files:</w:t>
      </w:r>
      <w:r>
        <w:t xml:space="preserve"> </w:t>
      </w:r>
      <w:r>
        <w:rPr>
          <w:rStyle w:val="VerbatimChar"/>
        </w:rPr>
        <w:t xml:space="preserve">PE-M3-L2_BadgeInventory.csv</w:t>
      </w:r>
      <w:r>
        <w:t xml:space="preserve"> </w:t>
      </w:r>
      <w:r>
        <w:rPr>
          <w:b/>
        </w:rPr>
        <w:t xml:space="preserve">and</w:t>
      </w:r>
      <w:r>
        <w:t xml:space="preserve"> </w:t>
      </w:r>
      <w:r>
        <w:rPr>
          <w:rStyle w:val="VerbatimChar"/>
        </w:rPr>
        <w:t xml:space="preserve">PE-M3-L2_IncidentReport.csv</w:t>
      </w:r>
    </w:p>
    <w:p>
      <w:pPr>
        <w:pStyle w:val="Heading4"/>
      </w:pPr>
      <w:bookmarkStart w:id="75" w:name="steps-5"/>
      <w:r>
        <w:t xml:space="preserve">Steps</w:t>
      </w:r>
      <w:bookmarkEnd w:id="75"/>
    </w:p>
    <w:p>
      <w:pPr>
        <w:numPr>
          <w:ilvl w:val="0"/>
          <w:numId w:val="1035"/>
        </w:numPr>
      </w:pPr>
      <w:r>
        <w:rPr>
          <w:b/>
        </w:rPr>
        <w:t xml:space="preserve">Read the lost badge report:</w:t>
      </w:r>
      <w:r>
        <w:t xml:space="preserve"> </w:t>
      </w:r>
      <w:r>
        <w:t xml:space="preserve">badge</w:t>
      </w:r>
      <w:r>
        <w:t xml:space="preserve"> </w:t>
      </w:r>
      <w:r>
        <w:rPr>
          <w:rStyle w:val="VerbatimChar"/>
        </w:rPr>
        <w:t xml:space="preserve">B-PXX-115</w:t>
      </w:r>
      <w:r>
        <w:t xml:space="preserve">, employee Dana Brooks (</w:t>
      </w:r>
      <w:r>
        <w:rPr>
          <w:rStyle w:val="VerbatimChar"/>
        </w:rPr>
        <w:t xml:space="preserve">EMP-115</w:t>
      </w:r>
      <w:r>
        <w:t xml:space="preserve">), reported lost</w:t>
      </w:r>
      <w:r>
        <w:t xml:space="preserve"> </w:t>
      </w:r>
      <w:r>
        <w:rPr>
          <w:rStyle w:val="VerbatimChar"/>
        </w:rPr>
        <w:t xml:space="preserve">2026-06-07 10:00</w:t>
      </w:r>
      <w:r>
        <w:t xml:space="preserve"> </w:t>
      </w:r>
      <w:r>
        <w:t xml:space="preserve">to Security Operations.</w:t>
      </w:r>
    </w:p>
    <w:p>
      <w:pPr>
        <w:numPr>
          <w:ilvl w:val="0"/>
          <w:numId w:val="1035"/>
        </w:numPr>
      </w:pPr>
      <w:r>
        <w:rPr>
          <w:b/>
        </w:rPr>
        <w:t xml:space="preserve">Review the post-loss access events:</w:t>
      </w:r>
    </w:p>
    <w:p>
      <w:pPr>
        <w:numPr>
          <w:ilvl w:val="1"/>
          <w:numId w:val="1036"/>
        </w:numPr>
        <w:pStyle w:val="Compact"/>
      </w:pPr>
      <w:r>
        <w:rPr>
          <w:rStyle w:val="VerbatimChar"/>
        </w:rPr>
        <w:t xml:space="preserve">EVT-6111</w:t>
      </w:r>
      <w:r>
        <w:t xml:space="preserve"> </w:t>
      </w:r>
      <w:r>
        <w:t xml:space="preserve">09:42 Main Lobby —</w:t>
      </w:r>
      <w:r>
        <w:t xml:space="preserve"> </w:t>
      </w:r>
      <w:r>
        <w:rPr>
          <w:b/>
        </w:rPr>
        <w:t xml:space="preserve">before</w:t>
      </w:r>
      <w:r>
        <w:t xml:space="preserve"> </w:t>
      </w:r>
      <w:r>
        <w:t xml:space="preserve">the badge was reported lost</w:t>
      </w:r>
    </w:p>
    <w:p>
      <w:pPr>
        <w:numPr>
          <w:ilvl w:val="1"/>
          <w:numId w:val="1036"/>
        </w:numPr>
        <w:pStyle w:val="Compact"/>
      </w:pPr>
      <w:r>
        <w:rPr>
          <w:rStyle w:val="VerbatimChar"/>
        </w:rPr>
        <w:t xml:space="preserve">EVT-6112</w:t>
      </w:r>
      <w:r>
        <w:t xml:space="preserve"> </w:t>
      </w:r>
      <w:r>
        <w:rPr>
          <w:b/>
        </w:rPr>
        <w:t xml:space="preserve">11:12 Server Room</w:t>
      </w:r>
      <w:r>
        <w:t xml:space="preserve"> </w:t>
      </w:r>
      <w:r>
        <w:t xml:space="preserve">—</w:t>
      </w:r>
      <w:r>
        <w:t xml:space="preserve"> </w:t>
      </w:r>
      <w:r>
        <w:rPr>
          <w:b/>
        </w:rPr>
        <w:t xml:space="preserve">after</w:t>
      </w:r>
      <w:r>
        <w:t xml:space="preserve"> </w:t>
      </w:r>
      <w:r>
        <w:t xml:space="preserve">the loss report, and in a restricted area. This is the event your incident report must cite.</w:t>
      </w:r>
    </w:p>
    <w:p>
      <w:pPr>
        <w:numPr>
          <w:ilvl w:val="0"/>
          <w:numId w:val="1035"/>
        </w:numPr>
      </w:pPr>
      <w:r>
        <w:rPr>
          <w:b/>
        </w:rPr>
        <w:t xml:space="preserve">Contain and re-issue in</w:t>
      </w:r>
      <w:r>
        <w:rPr>
          <w:b/>
        </w:rPr>
        <w:t xml:space="preserve"> </w:t>
      </w:r>
      <w:r>
        <w:rPr>
          <w:rStyle w:val="VerbatimChar"/>
          <w:b/>
        </w:rPr>
        <w:t xml:space="preserve">PE-M3-L2_BadgeInventory.csv</w:t>
      </w:r>
      <w:r>
        <w:rPr>
          <w:b/>
        </w:rPr>
        <w:t xml:space="preserve">:</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BadgeId</w:t>
            </w:r>
          </w:p>
        </w:tc>
        <w:tc>
          <w:tcPr>
            <w:tcBorders>
              <w:bottom w:val="single"/>
            </w:tcBorders>
            <w:vAlign w:val="bottom"/>
          </w:tcPr>
          <w:p>
            <w:pPr>
              <w:numPr>
                <w:ilvl w:val="0"/>
                <w:numId w:val="1000"/>
              </w:numPr>
              <w:pStyle w:val="Compact"/>
              <w:jc w:val="left"/>
            </w:pPr>
            <w:r>
              <w:t xml:space="preserve">What to set</w:t>
            </w:r>
          </w:p>
        </w:tc>
      </w:tr>
      <w:tr>
        <w:tc>
          <w:p>
            <w:pPr>
              <w:numPr>
                <w:ilvl w:val="0"/>
                <w:numId w:val="1000"/>
              </w:numPr>
              <w:pStyle w:val="Compact"/>
              <w:jc w:val="left"/>
            </w:pPr>
            <w:r>
              <w:rPr>
                <w:rStyle w:val="VerbatimChar"/>
              </w:rPr>
              <w:t xml:space="preserve">B-PXX-115</w:t>
            </w:r>
          </w:p>
        </w:tc>
        <w:tc>
          <w:p>
            <w:pPr>
              <w:numPr>
                <w:ilvl w:val="0"/>
                <w:numId w:val="1000"/>
              </w:numPr>
              <w:pStyle w:val="Compact"/>
              <w:jc w:val="left"/>
            </w:pPr>
            <w:r>
              <w:rPr>
                <w:rStyle w:val="VerbatimChar"/>
              </w:rPr>
              <w:t xml:space="preserve">Status</w:t>
            </w:r>
            <w:r>
              <w:t xml:space="preserve"> </w:t>
            </w:r>
            <w:r>
              <w:t xml:space="preserve">→</w:t>
            </w:r>
            <w:r>
              <w:t xml:space="preserve"> </w:t>
            </w:r>
            <w:r>
              <w:rPr>
                <w:rStyle w:val="VerbatimChar"/>
              </w:rPr>
              <w:t xml:space="preserve">Disabled</w:t>
            </w:r>
            <w:r>
              <w:t xml:space="preserve"> </w:t>
            </w:r>
            <w:r>
              <w:t xml:space="preserve">(or</w:t>
            </w:r>
            <w:r>
              <w:t xml:space="preserve"> </w:t>
            </w:r>
            <w:r>
              <w:rPr>
                <w:rStyle w:val="VerbatimChar"/>
              </w:rPr>
              <w:t xml:space="preserve">Revoked</w:t>
            </w:r>
            <w:r>
              <w:t xml:space="preserve">) — change this row, do not add a second</w:t>
            </w:r>
            <w:r>
              <w:t xml:space="preserve"> </w:t>
            </w:r>
            <w:r>
              <w:rPr>
                <w:rStyle w:val="VerbatimChar"/>
              </w:rPr>
              <w:t xml:space="preserve">B-PXX-115</w:t>
            </w:r>
            <w:r>
              <w:t xml:space="preserve"> </w:t>
            </w:r>
            <w:r>
              <w:t xml:space="preserve">row</w:t>
            </w:r>
          </w:p>
        </w:tc>
      </w:tr>
      <w:tr>
        <w:tc>
          <w:p>
            <w:pPr>
              <w:numPr>
                <w:ilvl w:val="0"/>
                <w:numId w:val="1000"/>
              </w:numPr>
              <w:pStyle w:val="Compact"/>
              <w:jc w:val="left"/>
            </w:pPr>
            <w:r>
              <w:rPr>
                <w:rStyle w:val="VerbatimChar"/>
              </w:rPr>
              <w:t xml:space="preserve">B-PXX-215</w:t>
            </w:r>
          </w:p>
        </w:tc>
        <w:tc>
          <w:p>
            <w:pPr>
              <w:numPr>
                <w:ilvl w:val="0"/>
                <w:numId w:val="1000"/>
              </w:numPr>
              <w:pStyle w:val="Compact"/>
              <w:jc w:val="left"/>
            </w:pPr>
            <w:r>
              <w:rPr>
                <w:rStyle w:val="VerbatimChar"/>
              </w:rPr>
              <w:t xml:space="preserve">Status</w:t>
            </w:r>
            <w:r>
              <w:t xml:space="preserve"> </w:t>
            </w:r>
            <w:r>
              <w:t xml:space="preserve">→</w:t>
            </w:r>
            <w:r>
              <w:t xml:space="preserve"> </w:t>
            </w:r>
            <w:r>
              <w:rPr>
                <w:rStyle w:val="VerbatimChar"/>
              </w:rPr>
              <w:t xml:space="preserve">Active</w:t>
            </w:r>
            <w:r>
              <w:t xml:space="preserve">,</w:t>
            </w:r>
            <w:r>
              <w:t xml:space="preserve"> </w:t>
            </w:r>
            <w:r>
              <w:rPr>
                <w:rStyle w:val="VerbatimChar"/>
              </w:rPr>
              <w:t xml:space="preserve">EmployeeId</w:t>
            </w:r>
            <w:r>
              <w:t xml:space="preserve"> </w:t>
            </w:r>
            <w:r>
              <w:t xml:space="preserve">→</w:t>
            </w:r>
            <w:r>
              <w:t xml:space="preserve"> </w:t>
            </w:r>
            <w:r>
              <w:rPr>
                <w:rStyle w:val="VerbatimChar"/>
              </w:rPr>
              <w:t xml:space="preserve">EMP-115</w:t>
            </w:r>
            <w:r>
              <w:t xml:space="preserve"> </w:t>
            </w:r>
            <w:r>
              <w:t xml:space="preserve">(name stays Dana Brooks; add an issue date)</w:t>
            </w:r>
          </w:p>
        </w:tc>
      </w:tr>
    </w:tbl>
    <w:p>
      <w:pPr>
        <w:numPr>
          <w:ilvl w:val="0"/>
          <w:numId w:val="1035"/>
        </w:numPr>
      </w:pPr>
      <w:r>
        <w:rPr>
          <w:b/>
        </w:rPr>
        <w:t xml:space="preserve">Complete</w:t>
      </w:r>
      <w:r>
        <w:rPr>
          <w:b/>
        </w:rPr>
        <w:t xml:space="preserve"> </w:t>
      </w:r>
      <w:r>
        <w:rPr>
          <w:rStyle w:val="VerbatimChar"/>
          <w:b/>
        </w:rPr>
        <w:t xml:space="preserve">PE-M3-L2_IncidentReport.csv</w:t>
      </w:r>
      <w:r>
        <w:t xml:space="preserve"> </w:t>
      </w:r>
      <w:r>
        <w:t xml:space="preserve">(row</w:t>
      </w:r>
      <w:r>
        <w:t xml:space="preserve"> </w:t>
      </w:r>
      <w:r>
        <w:rPr>
          <w:rStyle w:val="VerbatimChar"/>
        </w:rPr>
        <w:t xml:space="preserve">IR-PXX-115</w:t>
      </w:r>
      <w:r>
        <w:t xml:space="preserve"> </w:t>
      </w:r>
      <w:r>
        <w:t xml:space="preserve">already exists):</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Column</w:t>
            </w:r>
          </w:p>
        </w:tc>
        <w:tc>
          <w:tcPr>
            <w:tcBorders>
              <w:bottom w:val="single"/>
            </w:tcBorders>
            <w:vAlign w:val="bottom"/>
          </w:tcPr>
          <w:p>
            <w:pPr>
              <w:numPr>
                <w:ilvl w:val="0"/>
                <w:numId w:val="1000"/>
              </w:numPr>
              <w:pStyle w:val="Compact"/>
              <w:jc w:val="left"/>
            </w:pPr>
            <w:r>
              <w:t xml:space="preserve">What to enter</w:t>
            </w:r>
          </w:p>
        </w:tc>
      </w:tr>
      <w:tr>
        <w:tc>
          <w:p>
            <w:pPr>
              <w:numPr>
                <w:ilvl w:val="0"/>
                <w:numId w:val="1000"/>
              </w:numPr>
              <w:pStyle w:val="Compact"/>
              <w:jc w:val="left"/>
            </w:pPr>
            <w:r>
              <w:rPr>
                <w:rStyle w:val="VerbatimChar"/>
              </w:rPr>
              <w:t xml:space="preserve">LostBadgeId</w:t>
            </w:r>
          </w:p>
        </w:tc>
        <w:tc>
          <w:p>
            <w:pPr>
              <w:numPr>
                <w:ilvl w:val="0"/>
                <w:numId w:val="1000"/>
              </w:numPr>
              <w:pStyle w:val="Compact"/>
              <w:jc w:val="left"/>
            </w:pPr>
            <w:r>
              <w:t xml:space="preserve">Leave as</w:t>
            </w:r>
            <w:r>
              <w:t xml:space="preserve"> </w:t>
            </w:r>
            <w:r>
              <w:rPr>
                <w:rStyle w:val="VerbatimChar"/>
              </w:rPr>
              <w:t xml:space="preserve">B-PXX-115</w:t>
            </w:r>
          </w:p>
        </w:tc>
      </w:tr>
      <w:tr>
        <w:tc>
          <w:p>
            <w:pPr>
              <w:numPr>
                <w:ilvl w:val="0"/>
                <w:numId w:val="1000"/>
              </w:numPr>
              <w:pStyle w:val="Compact"/>
              <w:jc w:val="left"/>
            </w:pPr>
            <w:r>
              <w:rPr>
                <w:rStyle w:val="VerbatimChar"/>
              </w:rPr>
              <w:t xml:space="preserve">PostLossEventId</w:t>
            </w:r>
          </w:p>
        </w:tc>
        <w:tc>
          <w:p>
            <w:pPr>
              <w:numPr>
                <w:ilvl w:val="0"/>
                <w:numId w:val="1000"/>
              </w:numPr>
              <w:pStyle w:val="Compact"/>
              <w:jc w:val="left"/>
            </w:pPr>
            <w:r>
              <w:rPr>
                <w:rStyle w:val="VerbatimChar"/>
              </w:rPr>
              <w:t xml:space="preserve">EVT-6112</w:t>
            </w:r>
          </w:p>
        </w:tc>
      </w:tr>
      <w:tr>
        <w:tc>
          <w:p>
            <w:pPr>
              <w:numPr>
                <w:ilvl w:val="0"/>
                <w:numId w:val="1000"/>
              </w:numPr>
              <w:pStyle w:val="Compact"/>
              <w:jc w:val="left"/>
            </w:pPr>
            <w:r>
              <w:rPr>
                <w:rStyle w:val="VerbatimChar"/>
              </w:rPr>
              <w:t xml:space="preserve">ContainmentAction</w:t>
            </w:r>
          </w:p>
        </w:tc>
        <w:tc>
          <w:p>
            <w:pPr>
              <w:numPr>
                <w:ilvl w:val="0"/>
                <w:numId w:val="1000"/>
              </w:numPr>
              <w:pStyle w:val="Compact"/>
              <w:jc w:val="left"/>
            </w:pPr>
            <w:r>
              <w:t xml:space="preserve">Must include</w:t>
            </w:r>
            <w:r>
              <w:t xml:space="preserve"> </w:t>
            </w:r>
            <w:r>
              <w:rPr>
                <w:b/>
              </w:rPr>
              <w:t xml:space="preserve">disable</w:t>
            </w:r>
            <w:r>
              <w:t xml:space="preserve"> </w:t>
            </w:r>
            <w:r>
              <w:t xml:space="preserve">or</w:t>
            </w:r>
            <w:r>
              <w:t xml:space="preserve"> </w:t>
            </w:r>
            <w:r>
              <w:rPr>
                <w:b/>
              </w:rPr>
              <w:t xml:space="preserve">revoke</w:t>
            </w:r>
            <w:r>
              <w:t xml:space="preserve"> </w:t>
            </w:r>
            <w:r>
              <w:t xml:space="preserve">— e.g.</w:t>
            </w:r>
            <w:r>
              <w:t xml:space="preserve"> </w:t>
            </w:r>
            <w:r>
              <w:rPr>
                <w:rStyle w:val="VerbatimChar"/>
              </w:rPr>
              <w:t xml:space="preserve">Disabled badge B-PXX-115 in the badge controller</w:t>
            </w:r>
          </w:p>
        </w:tc>
      </w:tr>
      <w:tr>
        <w:tc>
          <w:p>
            <w:pPr>
              <w:numPr>
                <w:ilvl w:val="0"/>
                <w:numId w:val="1000"/>
              </w:numPr>
              <w:pStyle w:val="Compact"/>
              <w:jc w:val="left"/>
            </w:pPr>
            <w:r>
              <w:rPr>
                <w:rStyle w:val="VerbatimChar"/>
              </w:rPr>
              <w:t xml:space="preserve">ReplacementBadgeId</w:t>
            </w:r>
          </w:p>
        </w:tc>
        <w:tc>
          <w:p>
            <w:pPr>
              <w:numPr>
                <w:ilvl w:val="0"/>
                <w:numId w:val="1000"/>
              </w:numPr>
              <w:pStyle w:val="Compact"/>
              <w:jc w:val="left"/>
            </w:pPr>
            <w:r>
              <w:t xml:space="preserve">Leave as</w:t>
            </w:r>
            <w:r>
              <w:t xml:space="preserve"> </w:t>
            </w:r>
            <w:r>
              <w:rPr>
                <w:rStyle w:val="VerbatimChar"/>
              </w:rPr>
              <w:t xml:space="preserve">B-PXX-215</w:t>
            </w:r>
          </w:p>
        </w:tc>
      </w:tr>
      <w:tr>
        <w:tc>
          <w:p>
            <w:pPr>
              <w:numPr>
                <w:ilvl w:val="0"/>
                <w:numId w:val="1000"/>
              </w:numPr>
              <w:pStyle w:val="Compact"/>
              <w:jc w:val="left"/>
            </w:pPr>
            <w:r>
              <w:rPr>
                <w:rStyle w:val="VerbatimChar"/>
              </w:rPr>
              <w:t xml:space="preserve">ReportedBy</w:t>
            </w:r>
          </w:p>
        </w:tc>
        <w:tc>
          <w:p>
            <w:pPr>
              <w:numPr>
                <w:ilvl w:val="0"/>
                <w:numId w:val="1000"/>
              </w:numPr>
              <w:pStyle w:val="Compact"/>
              <w:jc w:val="left"/>
            </w:pPr>
            <w:r>
              <w:t xml:space="preserve">Your name</w:t>
            </w:r>
          </w:p>
        </w:tc>
      </w:tr>
      <w:tr>
        <w:tc>
          <w:p>
            <w:pPr>
              <w:numPr>
                <w:ilvl w:val="0"/>
                <w:numId w:val="1000"/>
              </w:numPr>
              <w:pStyle w:val="Compact"/>
              <w:jc w:val="left"/>
            </w:pPr>
            <w:r>
              <w:rPr>
                <w:rStyle w:val="VerbatimChar"/>
              </w:rPr>
              <w:t xml:space="preserve">Summary</w:t>
            </w:r>
          </w:p>
        </w:tc>
        <w:tc>
          <w:p>
            <w:pPr>
              <w:numPr>
                <w:ilvl w:val="0"/>
                <w:numId w:val="1000"/>
              </w:numPr>
              <w:pStyle w:val="Compact"/>
              <w:jc w:val="left"/>
            </w:pPr>
            <w:r>
              <w:t xml:space="preserve">At least 25 characters — what was lost, what happened after, what you did</w:t>
            </w:r>
          </w:p>
        </w:tc>
      </w:tr>
    </w:tbl>
    <w:p>
      <w:pPr>
        <w:numPr>
          <w:ilvl w:val="0"/>
          <w:numId w:val="1000"/>
        </w:numPr>
      </w:pPr>
      <w:r>
        <w:t xml:space="preserve">Example summary:</w:t>
      </w:r>
    </w:p>
    <w:p>
      <w:pPr>
        <w:numPr>
          <w:ilvl w:val="0"/>
          <w:numId w:val="1000"/>
        </w:numPr>
        <w:pStyle w:val="SourceCode"/>
      </w:pPr>
      <w:r>
        <w:rPr>
          <w:rStyle w:val="VerbatimChar"/>
        </w:rPr>
        <w:t xml:space="preserve">Badge B-PXX-115 was reported lost at 10:00 and then used at the server room at 11:12 (EVT-6112); the badge was disabled, replacement B-PXX-215 was issued to EMP-115, and the server room access is under investigation.</w:t>
      </w:r>
    </w:p>
    <w:p>
      <w:pPr>
        <w:pStyle w:val="Heading4"/>
      </w:pPr>
      <w:bookmarkStart w:id="76" w:name="completion-criteria-5"/>
      <w:r>
        <w:t xml:space="preserve">Completion Criteria</w:t>
      </w:r>
      <w:bookmarkEnd w:id="76"/>
    </w:p>
    <w:p>
      <w:pPr>
        <w:numPr>
          <w:ilvl w:val="0"/>
          <w:numId w:val="1037"/>
        </w:numPr>
        <w:pStyle w:val="Compact"/>
      </w:pPr>
      <w:r>
        <w:t xml:space="preserve">☐</w:t>
      </w:r>
      <w:r>
        <w:t xml:space="preserve"> </w:t>
      </w:r>
      <w:r>
        <w:rPr>
          <w:rStyle w:val="VerbatimChar"/>
        </w:rPr>
        <w:t xml:space="preserve">B-PXX-115</w:t>
      </w:r>
      <w:r>
        <w:t xml:space="preserve"> </w:t>
      </w:r>
      <w:r>
        <w:t xml:space="preserve">is</w:t>
      </w:r>
      <w:r>
        <w:t xml:space="preserve"> </w:t>
      </w:r>
      <w:r>
        <w:rPr>
          <w:rStyle w:val="VerbatimChar"/>
        </w:rPr>
        <w:t xml:space="preserve">Disabled</w:t>
      </w:r>
      <w:r>
        <w:t xml:space="preserve"> </w:t>
      </w:r>
      <w:r>
        <w:t xml:space="preserve">or</w:t>
      </w:r>
      <w:r>
        <w:t xml:space="preserve"> </w:t>
      </w:r>
      <w:r>
        <w:rPr>
          <w:rStyle w:val="VerbatimChar"/>
        </w:rPr>
        <w:t xml:space="preserve">Revoked</w:t>
      </w:r>
    </w:p>
    <w:p>
      <w:pPr>
        <w:numPr>
          <w:ilvl w:val="0"/>
          <w:numId w:val="1037"/>
        </w:numPr>
        <w:pStyle w:val="Compact"/>
      </w:pPr>
      <w:r>
        <w:t xml:space="preserve">☐</w:t>
      </w:r>
      <w:r>
        <w:t xml:space="preserve"> </w:t>
      </w:r>
      <w:r>
        <w:rPr>
          <w:rStyle w:val="VerbatimChar"/>
        </w:rPr>
        <w:t xml:space="preserve">B-PXX-215</w:t>
      </w:r>
      <w:r>
        <w:t xml:space="preserve"> </w:t>
      </w:r>
      <w:r>
        <w:t xml:space="preserve">is</w:t>
      </w:r>
      <w:r>
        <w:t xml:space="preserve"> </w:t>
      </w:r>
      <w:r>
        <w:rPr>
          <w:rStyle w:val="VerbatimChar"/>
        </w:rPr>
        <w:t xml:space="preserve">Active</w:t>
      </w:r>
      <w:r>
        <w:t xml:space="preserve"> </w:t>
      </w:r>
      <w:r>
        <w:t xml:space="preserve">and assigned to</w:t>
      </w:r>
      <w:r>
        <w:t xml:space="preserve"> </w:t>
      </w:r>
      <w:r>
        <w:rPr>
          <w:rStyle w:val="VerbatimChar"/>
        </w:rPr>
        <w:t xml:space="preserve">EMP-115</w:t>
      </w:r>
    </w:p>
    <w:p>
      <w:pPr>
        <w:numPr>
          <w:ilvl w:val="0"/>
          <w:numId w:val="1037"/>
        </w:numPr>
        <w:pStyle w:val="Compact"/>
      </w:pPr>
      <w:r>
        <w:t xml:space="preserve">☐ Incident report cites</w:t>
      </w:r>
      <w:r>
        <w:t xml:space="preserve"> </w:t>
      </w:r>
      <w:r>
        <w:rPr>
          <w:rStyle w:val="VerbatimChar"/>
        </w:rPr>
        <w:t xml:space="preserve">EVT-6112</w:t>
      </w:r>
      <w:r>
        <w:t xml:space="preserve"> </w:t>
      </w:r>
      <w:r>
        <w:t xml:space="preserve">and documents disablement/revocation</w:t>
      </w:r>
    </w:p>
    <w:p>
      <w:pPr>
        <w:numPr>
          <w:ilvl w:val="0"/>
          <w:numId w:val="1037"/>
        </w:numPr>
        <w:pStyle w:val="Compact"/>
      </w:pPr>
      <w:r>
        <w:t xml:space="preserve">☐</w:t>
      </w:r>
      <w:r>
        <w:t xml:space="preserve"> </w:t>
      </w:r>
      <w:r>
        <w:rPr>
          <w:rStyle w:val="VerbatimChar"/>
        </w:rPr>
        <w:t xml:space="preserve">ReportedBy</w:t>
      </w:r>
      <w:r>
        <w:t xml:space="preserve"> </w:t>
      </w:r>
      <w:r>
        <w:t xml:space="preserve">is filled in and</w:t>
      </w:r>
      <w:r>
        <w:t xml:space="preserve"> </w:t>
      </w:r>
      <w:r>
        <w:rPr>
          <w:rStyle w:val="VerbatimChar"/>
        </w:rPr>
        <w:t xml:space="preserve">Summary</w:t>
      </w:r>
      <w:r>
        <w:t xml:space="preserve"> </w:t>
      </w:r>
      <w:r>
        <w:t xml:space="preserve">is a full description</w:t>
      </w:r>
    </w:p>
    <w:p>
      <w:pPr>
        <w:numPr>
          <w:ilvl w:val="0"/>
          <w:numId w:val="1037"/>
        </w:numPr>
        <w:pStyle w:val="Compact"/>
      </w:pPr>
      <w:r>
        <w:t xml:space="preserve">☐ Lost badge report and post-loss events file are still present</w:t>
      </w:r>
    </w:p>
    <w:p>
      <w:pPr>
        <w:pStyle w:val="Heading4"/>
      </w:pPr>
      <w:bookmarkStart w:id="77" w:name="why-this-matters-5"/>
      <w:r>
        <w:t xml:space="preserve">Why This Matters</w:t>
      </w:r>
      <w:bookmarkEnd w:id="77"/>
    </w:p>
    <w:p>
      <w:pPr>
        <w:pStyle w:val="FirstParagraph"/>
      </w:pPr>
      <w:r>
        <w:t xml:space="preserve">PE.L1-3.10.5 requires control of physical access devices. A lost badge is a live key until it is disabled — and the access that occurred after the loss must be investigated and documented.</w:t>
      </w:r>
    </w:p>
    <w:p>
      <w:r>
        <w:pict>
          <v:rect style="width:0;height:1.5pt" o:hralign="center" o:hrstd="t" o:hr="t"/>
        </w:pict>
      </w:r>
    </w:p>
    <w:p>
      <w:pPr>
        <w:pStyle w:val="Heading2"/>
      </w:pPr>
      <w:bookmarkStart w:id="78" w:name="quick-reference-where-to-find-things"/>
      <w:r>
        <w:t xml:space="preserve">Quick Reference: Where to Find Things</w:t>
      </w:r>
      <w:bookmarkEnd w:id="78"/>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Where to Go</w:t>
            </w:r>
          </w:p>
        </w:tc>
      </w:tr>
      <w:tr>
        <w:tc>
          <w:p>
            <w:pPr>
              <w:pStyle w:val="Compact"/>
              <w:jc w:val="left"/>
            </w:pPr>
            <w:r>
              <w:t xml:space="preserve">Open the artifacts folder</w:t>
            </w:r>
          </w:p>
        </w:tc>
        <w:tc>
          <w:p>
            <w:pPr>
              <w:pStyle w:val="Compact"/>
              <w:jc w:val="left"/>
            </w:pPr>
            <w:r>
              <w:rPr>
                <w:rStyle w:val="VerbatimChar"/>
              </w:rPr>
              <w:t xml:space="preserve">C:\CyberLab\PodXX\PE-Artifacts\</w:t>
            </w:r>
          </w:p>
        </w:tc>
      </w:tr>
      <w:tr>
        <w:tc>
          <w:p>
            <w:pPr>
              <w:pStyle w:val="Compact"/>
              <w:jc w:val="left"/>
            </w:pPr>
            <w:r>
              <w:t xml:space="preserve">Read the lab summary</w:t>
            </w:r>
          </w:p>
        </w:tc>
        <w:tc>
          <w:p>
            <w:pPr>
              <w:pStyle w:val="Compact"/>
              <w:jc w:val="left"/>
            </w:pPr>
            <w:r>
              <w:rPr>
                <w:rStyle w:val="VerbatimChar"/>
              </w:rPr>
              <w:t xml:space="preserve">PE-Lab-Instructions.txt</w:t>
            </w:r>
          </w:p>
        </w:tc>
      </w:tr>
      <w:tr>
        <w:tc>
          <w:p>
            <w:pPr>
              <w:pStyle w:val="Compact"/>
              <w:jc w:val="left"/>
            </w:pPr>
            <w:r>
              <w:t xml:space="preserve">Edit a CSV as text</w:t>
            </w:r>
          </w:p>
        </w:tc>
        <w:tc>
          <w:p>
            <w:pPr>
              <w:pStyle w:val="Compact"/>
              <w:jc w:val="left"/>
            </w:pPr>
            <w:r>
              <w:t xml:space="preserve">Right-click →</w:t>
            </w:r>
            <w:r>
              <w:t xml:space="preserve"> </w:t>
            </w:r>
            <w:r>
              <w:rPr>
                <w:i/>
              </w:rPr>
              <w:t xml:space="preserve">Open with</w:t>
            </w:r>
            <w:r>
              <w:t xml:space="preserve"> </w:t>
            </w:r>
            <w:r>
              <w:t xml:space="preserve">→</w:t>
            </w:r>
            <w:r>
              <w:t xml:space="preserve"> </w:t>
            </w:r>
            <w:r>
              <w:rPr>
                <w:b/>
              </w:rPr>
              <w:t xml:space="preserve">Notepad</w:t>
            </w:r>
          </w:p>
        </w:tc>
      </w:tr>
      <w:tr>
        <w:tc>
          <w:p>
            <w:pPr>
              <w:pStyle w:val="Compact"/>
              <w:jc w:val="left"/>
            </w:pPr>
            <w:r>
              <w:t xml:space="preserve">Edit a CSV as a spreadsheet</w:t>
            </w:r>
          </w:p>
        </w:tc>
        <w:tc>
          <w:p>
            <w:pPr>
              <w:pStyle w:val="Compact"/>
              <w:jc w:val="left"/>
            </w:pPr>
            <w:r>
              <w:t xml:space="preserve">Open with</w:t>
            </w:r>
            <w:r>
              <w:t xml:space="preserve"> </w:t>
            </w:r>
            <w:r>
              <w:rPr>
                <w:b/>
              </w:rPr>
              <w:t xml:space="preserve">Excel</w:t>
            </w:r>
            <w:r>
              <w:t xml:space="preserve">, then Save as CSV (same name)</w:t>
            </w:r>
          </w:p>
        </w:tc>
      </w:tr>
      <w:tr>
        <w:tc>
          <w:p>
            <w:pPr>
              <w:pStyle w:val="Compact"/>
              <w:jc w:val="left"/>
            </w:pPr>
            <w:r>
              <w:t xml:space="preserve">Open PowerShell</w:t>
            </w:r>
          </w:p>
        </w:tc>
        <w:tc>
          <w:p>
            <w:pPr>
              <w:pStyle w:val="Compact"/>
              <w:jc w:val="left"/>
            </w:pPr>
            <w:r>
              <w:rPr>
                <w:b/>
              </w:rPr>
              <w:t xml:space="preserve">Windows + R</w:t>
            </w:r>
            <w:r>
              <w:t xml:space="preserve"> </w:t>
            </w:r>
            <w:r>
              <w:t xml:space="preserve">→</w:t>
            </w:r>
            <w:r>
              <w:t xml:space="preserve"> </w:t>
            </w:r>
            <w:r>
              <w:rPr>
                <w:rStyle w:val="VerbatimChar"/>
              </w:rPr>
              <w:t xml:space="preserve">powershell</w:t>
            </w:r>
          </w:p>
        </w:tc>
      </w:tr>
      <w:tr>
        <w:tc>
          <w:p>
            <w:pPr>
              <w:pStyle w:val="Compact"/>
              <w:jc w:val="left"/>
            </w:pPr>
            <w:r>
              <w:t xml:space="preserve">Preview a CSV in PowerShell</w:t>
            </w:r>
          </w:p>
        </w:tc>
        <w:tc>
          <w:p>
            <w:pPr>
              <w:pStyle w:val="Compact"/>
              <w:jc w:val="left"/>
            </w:pPr>
            <w:r>
              <w:rPr>
                <w:rStyle w:val="VerbatimChar"/>
              </w:rPr>
              <w:t xml:space="preserve">Import-Csv "C:\CyberLab\PodXX\PE-Artifacts\PE-M1-L2_BadgeLog.csv" | Format-Table</w:t>
            </w:r>
          </w:p>
        </w:tc>
      </w:tr>
      <w:tr>
        <w:tc>
          <w:p>
            <w:pPr>
              <w:pStyle w:val="Compact"/>
              <w:jc w:val="left"/>
            </w:pPr>
            <w:r>
              <w:t xml:space="preserve">Check your lab progress</w:t>
            </w:r>
          </w:p>
        </w:tc>
        <w:tc>
          <w:p>
            <w:pPr>
              <w:pStyle w:val="Compact"/>
              <w:jc w:val="left"/>
            </w:pPr>
            <w:hyperlink r:id="rId33">
              <w:r>
                <w:rPr>
                  <w:rStyle w:val="Hyperlink"/>
                </w:rPr>
                <w:t xml:space="preserve">https://training.digitalrcc.com/pod/XX</w:t>
              </w:r>
            </w:hyperlink>
          </w:p>
        </w:tc>
      </w:tr>
    </w:tbl>
    <w:p>
      <w:pPr>
        <w:pStyle w:val="Heading3"/>
      </w:pPr>
      <w:bookmarkStart w:id="79" w:name="key-ids-across-the-labs"/>
      <w:r>
        <w:t xml:space="preserve">Key IDs Across the Labs</w:t>
      </w:r>
      <w:bookmarkEnd w:id="79"/>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Meaning</w:t>
            </w:r>
          </w:p>
        </w:tc>
      </w:tr>
      <w:tr>
        <w:tc>
          <w:p>
            <w:pPr>
              <w:pStyle w:val="Compact"/>
              <w:jc w:val="left"/>
            </w:pPr>
            <w:r>
              <w:rPr>
                <w:rStyle w:val="VerbatimChar"/>
              </w:rPr>
              <w:t xml:space="preserve">EMP-104</w:t>
            </w:r>
            <w:r>
              <w:t xml:space="preserve"> </w:t>
            </w:r>
            <w:r>
              <w:t xml:space="preserve">/</w:t>
            </w:r>
            <w:r>
              <w:t xml:space="preserve"> </w:t>
            </w:r>
            <w:r>
              <w:rPr>
                <w:rStyle w:val="VerbatimChar"/>
              </w:rPr>
              <w:t xml:space="preserve">B-PXX-104</w:t>
            </w:r>
          </w:p>
        </w:tc>
        <w:tc>
          <w:p>
            <w:pPr>
              <w:pStyle w:val="Compact"/>
              <w:jc w:val="left"/>
            </w:pPr>
            <w:r>
              <w:t xml:space="preserve">Terminated employee whose badge is still active</w:t>
            </w:r>
          </w:p>
        </w:tc>
      </w:tr>
      <w:tr>
        <w:tc>
          <w:p>
            <w:pPr>
              <w:pStyle w:val="Compact"/>
              <w:jc w:val="left"/>
            </w:pPr>
            <w:r>
              <w:rPr>
                <w:rStyle w:val="VerbatimChar"/>
              </w:rPr>
              <w:t xml:space="preserve">CTR-209</w:t>
            </w:r>
          </w:p>
        </w:tc>
        <w:tc>
          <w:p>
            <w:pPr>
              <w:pStyle w:val="Compact"/>
              <w:jc w:val="left"/>
            </w:pPr>
            <w:r>
              <w:t xml:space="preserve">Contractor with no server-room approval on file</w:t>
            </w:r>
          </w:p>
        </w:tc>
      </w:tr>
      <w:tr>
        <w:tc>
          <w:p>
            <w:pPr>
              <w:pStyle w:val="Compact"/>
              <w:jc w:val="left"/>
            </w:pPr>
            <w:r>
              <w:rPr>
                <w:rStyle w:val="VerbatimChar"/>
              </w:rPr>
              <w:t xml:space="preserve">E-1002</w:t>
            </w:r>
            <w:r>
              <w:t xml:space="preserve">,</w:t>
            </w:r>
            <w:r>
              <w:t xml:space="preserve"> </w:t>
            </w:r>
            <w:r>
              <w:rPr>
                <w:rStyle w:val="VerbatimChar"/>
              </w:rPr>
              <w:t xml:space="preserve">E-1004</w:t>
            </w:r>
          </w:p>
        </w:tc>
        <w:tc>
          <w:p>
            <w:pPr>
              <w:pStyle w:val="Compact"/>
              <w:jc w:val="left"/>
            </w:pPr>
            <w:r>
              <w:t xml:space="preserve">The two unauthorized server-room events</w:t>
            </w:r>
          </w:p>
        </w:tc>
      </w:tr>
      <w:tr>
        <w:tc>
          <w:p>
            <w:pPr>
              <w:pStyle w:val="Compact"/>
              <w:jc w:val="left"/>
            </w:pPr>
            <w:r>
              <w:rPr>
                <w:rStyle w:val="VerbatimChar"/>
              </w:rPr>
              <w:t xml:space="preserve">V-3002</w:t>
            </w:r>
          </w:p>
        </w:tc>
        <w:tc>
          <w:p>
            <w:pPr>
              <w:pStyle w:val="Compact"/>
              <w:jc w:val="left"/>
            </w:pPr>
            <w:r>
              <w:t xml:space="preserve">The unescorted visitor (Kevin Ross)</w:t>
            </w:r>
          </w:p>
        </w:tc>
      </w:tr>
      <w:tr>
        <w:tc>
          <w:p>
            <w:pPr>
              <w:pStyle w:val="Compact"/>
              <w:jc w:val="left"/>
            </w:pPr>
            <w:r>
              <w:rPr>
                <w:rStyle w:val="VerbatimChar"/>
              </w:rPr>
              <w:t xml:space="preserve">TEMP-PXX-014</w:t>
            </w:r>
          </w:p>
        </w:tc>
        <w:tc>
          <w:p>
            <w:pPr>
              <w:pStyle w:val="Compact"/>
              <w:jc w:val="left"/>
            </w:pPr>
            <w:r>
              <w:t xml:space="preserve">Temporary badge used in M2-L2 and M3-L1</w:t>
            </w:r>
          </w:p>
        </w:tc>
      </w:tr>
      <w:tr>
        <w:tc>
          <w:p>
            <w:pPr>
              <w:pStyle w:val="Compact"/>
              <w:jc w:val="left"/>
            </w:pPr>
            <w:r>
              <w:rPr>
                <w:rStyle w:val="VerbatimChar"/>
              </w:rPr>
              <w:t xml:space="preserve">BC-5003</w:t>
            </w:r>
          </w:p>
        </w:tc>
        <w:tc>
          <w:p>
            <w:pPr>
              <w:pStyle w:val="Compact"/>
              <w:jc w:val="left"/>
            </w:pPr>
            <w:r>
              <w:t xml:space="preserve">Badge event after the visitor badge was returned</w:t>
            </w:r>
          </w:p>
        </w:tc>
      </w:tr>
      <w:tr>
        <w:tc>
          <w:p>
            <w:pPr>
              <w:pStyle w:val="Compact"/>
              <w:jc w:val="left"/>
            </w:pPr>
            <w:r>
              <w:rPr>
                <w:rStyle w:val="VerbatimChar"/>
              </w:rPr>
              <w:t xml:space="preserve">ALM-9007</w:t>
            </w:r>
          </w:p>
        </w:tc>
        <w:tc>
          <w:p>
            <w:pPr>
              <w:pStyle w:val="Compact"/>
              <w:jc w:val="left"/>
            </w:pPr>
            <w:r>
              <w:t xml:space="preserve">Forced-door alarm with no matching badge event</w:t>
            </w:r>
          </w:p>
        </w:tc>
      </w:tr>
      <w:tr>
        <w:tc>
          <w:p>
            <w:pPr>
              <w:pStyle w:val="Compact"/>
              <w:jc w:val="left"/>
            </w:pPr>
            <w:r>
              <w:rPr>
                <w:rStyle w:val="VerbatimChar"/>
              </w:rPr>
              <w:t xml:space="preserve">B-PXX-115</w:t>
            </w:r>
            <w:r>
              <w:t xml:space="preserve"> </w:t>
            </w:r>
            <w:r>
              <w:t xml:space="preserve">/</w:t>
            </w:r>
            <w:r>
              <w:t xml:space="preserve"> </w:t>
            </w:r>
            <w:r>
              <w:rPr>
                <w:rStyle w:val="VerbatimChar"/>
              </w:rPr>
              <w:t xml:space="preserve">B-PXX-215</w:t>
            </w:r>
          </w:p>
        </w:tc>
        <w:tc>
          <w:p>
            <w:pPr>
              <w:pStyle w:val="Compact"/>
              <w:jc w:val="left"/>
            </w:pPr>
            <w:r>
              <w:t xml:space="preserve">Lost badge / its replacement</w:t>
            </w:r>
          </w:p>
        </w:tc>
      </w:tr>
      <w:tr>
        <w:tc>
          <w:p>
            <w:pPr>
              <w:pStyle w:val="Compact"/>
              <w:jc w:val="left"/>
            </w:pPr>
            <w:r>
              <w:rPr>
                <w:rStyle w:val="VerbatimChar"/>
              </w:rPr>
              <w:t xml:space="preserve">EVT-6112</w:t>
            </w:r>
          </w:p>
        </w:tc>
        <w:tc>
          <w:p>
            <w:pPr>
              <w:pStyle w:val="Compact"/>
              <w:jc w:val="left"/>
            </w:pPr>
            <w:r>
              <w:t xml:space="preserve">Post-loss server-room access with the lost badge</w:t>
            </w:r>
          </w:p>
        </w:tc>
      </w:tr>
    </w:tbl>
    <w:p>
      <w:r>
        <w:pict>
          <v:rect style="width:0;height:1.5pt" o:hralign="center" o:hrstd="t" o:hr="t"/>
        </w:pict>
      </w:r>
    </w:p>
    <w:p>
      <w:pPr>
        <w:pStyle w:val="Heading2"/>
      </w:pPr>
      <w:bookmarkStart w:id="80" w:name="tips-and-common-mistakes"/>
      <w:r>
        <w:t xml:space="preserve">Tips and Common Mistakes</w:t>
      </w:r>
      <w:bookmarkEnd w:id="80"/>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Mistake</w:t>
            </w:r>
          </w:p>
        </w:tc>
        <w:tc>
          <w:tcPr>
            <w:tcBorders>
              <w:bottom w:val="single"/>
            </w:tcBorders>
            <w:vAlign w:val="bottom"/>
          </w:tcPr>
          <w:p>
            <w:pPr>
              <w:pStyle w:val="Compact"/>
              <w:jc w:val="left"/>
            </w:pPr>
            <w:r>
              <w:t xml:space="preserve">Solution</w:t>
            </w:r>
          </w:p>
        </w:tc>
      </w:tr>
      <w:tr>
        <w:tc>
          <w:p>
            <w:pPr>
              <w:pStyle w:val="Compact"/>
              <w:jc w:val="left"/>
            </w:pPr>
            <w:r>
              <w:t xml:space="preserve">Leaving the</w:t>
            </w:r>
            <w:r>
              <w:t xml:space="preserve"> </w:t>
            </w:r>
            <w:r>
              <w:rPr>
                <w:rStyle w:val="VerbatimChar"/>
              </w:rPr>
              <w:t xml:space="preserve">Reason</w:t>
            </w:r>
            <w:r>
              <w:t xml:space="preserve">/</w:t>
            </w:r>
            <w:r>
              <w:rPr>
                <w:rStyle w:val="VerbatimChar"/>
              </w:rPr>
              <w:t xml:space="preserve">Evidence</w:t>
            </w:r>
            <w:r>
              <w:t xml:space="preserve"> </w:t>
            </w:r>
            <w:r>
              <w:t xml:space="preserve">column blank</w:t>
            </w:r>
          </w:p>
        </w:tc>
        <w:tc>
          <w:p>
            <w:pPr>
              <w:pStyle w:val="Compact"/>
              <w:jc w:val="left"/>
            </w:pPr>
            <w:r>
              <w:t xml:space="preserve">Every finding needs a written justification — blank rows fail</w:t>
            </w:r>
          </w:p>
        </w:tc>
      </w:tr>
      <w:tr>
        <w:tc>
          <w:p>
            <w:pPr>
              <w:pStyle w:val="Compact"/>
              <w:jc w:val="left"/>
            </w:pPr>
            <w:r>
              <w:t xml:space="preserve">One-word evidence</w:t>
            </w:r>
          </w:p>
        </w:tc>
        <w:tc>
          <w:p>
            <w:pPr>
              <w:pStyle w:val="Compact"/>
              <w:jc w:val="left"/>
            </w:pPr>
            <w:r>
              <w:t xml:space="preserve">Cite the specific file and value (e.g.</w:t>
            </w:r>
            <w:r>
              <w:t xml:space="preserve"> </w:t>
            </w:r>
            <w:r>
              <w:rPr>
                <w:rStyle w:val="VerbatimChar"/>
              </w:rPr>
              <w:t xml:space="preserve">visitor log V-3002 has no EscortId</w:t>
            </w:r>
            <w:r>
              <w:t xml:space="preserve">)</w:t>
            </w:r>
          </w:p>
        </w:tc>
      </w:tr>
      <w:tr>
        <w:tc>
          <w:p>
            <w:pPr>
              <w:pStyle w:val="Compact"/>
              <w:jc w:val="left"/>
            </w:pPr>
            <w:r>
              <w:t xml:space="preserve">Typing findings in the wrong row</w:t>
            </w:r>
          </w:p>
        </w:tc>
        <w:tc>
          <w:p>
            <w:pPr>
              <w:pStyle w:val="Compact"/>
              <w:jc w:val="left"/>
            </w:pPr>
            <w:r>
              <w:t xml:space="preserve">Match on the ID column (</w:t>
            </w:r>
            <w:r>
              <w:rPr>
                <w:rStyle w:val="VerbatimChar"/>
              </w:rPr>
              <w:t xml:space="preserve">SubjectId</w:t>
            </w:r>
            <w:r>
              <w:t xml:space="preserve">,</w:t>
            </w:r>
            <w:r>
              <w:t xml:space="preserve"> </w:t>
            </w:r>
            <w:r>
              <w:rPr>
                <w:rStyle w:val="VerbatimChar"/>
              </w:rPr>
              <w:t xml:space="preserve">EventId</w:t>
            </w:r>
            <w:r>
              <w:t xml:space="preserve">,</w:t>
            </w:r>
            <w:r>
              <w:t xml:space="preserve"> </w:t>
            </w:r>
            <w:r>
              <w:rPr>
                <w:rStyle w:val="VerbatimChar"/>
              </w:rPr>
              <w:t xml:space="preserve">DiscrepancyId</w:t>
            </w:r>
            <w:r>
              <w:t xml:space="preserve">) — do not reorder rows</w:t>
            </w:r>
          </w:p>
        </w:tc>
      </w:tr>
      <w:tr>
        <w:tc>
          <w:p>
            <w:pPr>
              <w:pStyle w:val="Compact"/>
              <w:jc w:val="left"/>
            </w:pPr>
            <w:r>
              <w:t xml:space="preserve">Changing the header row or column names</w:t>
            </w:r>
          </w:p>
        </w:tc>
        <w:tc>
          <w:p>
            <w:pPr>
              <w:pStyle w:val="Compact"/>
              <w:jc w:val="left"/>
            </w:pPr>
            <w:r>
              <w:t xml:space="preserve">Keep the header exactly as seeded</w:t>
            </w:r>
          </w:p>
        </w:tc>
      </w:tr>
      <w:tr>
        <w:tc>
          <w:p>
            <w:pPr>
              <w:pStyle w:val="Compact"/>
              <w:jc w:val="left"/>
            </w:pPr>
            <w:r>
              <w:t xml:space="preserve">Overwriting seeded IDs (</w:t>
            </w:r>
            <w:r>
              <w:rPr>
                <w:rStyle w:val="VerbatimChar"/>
              </w:rPr>
              <w:t xml:space="preserve">SourceEvent</w:t>
            </w:r>
            <w:r>
              <w:t xml:space="preserve">,</w:t>
            </w:r>
            <w:r>
              <w:t xml:space="preserve"> </w:t>
            </w:r>
            <w:r>
              <w:rPr>
                <w:rStyle w:val="VerbatimChar"/>
              </w:rPr>
              <w:t xml:space="preserve">LostBadgeId</w:t>
            </w:r>
            <w:r>
              <w:t xml:space="preserve">)</w:t>
            </w:r>
          </w:p>
        </w:tc>
        <w:tc>
          <w:p>
            <w:pPr>
              <w:pStyle w:val="Compact"/>
              <w:jc w:val="left"/>
            </w:pPr>
            <w:r>
              <w:t xml:space="preserve">Leave pre-filled ID columns alone; only fill the blank cells</w:t>
            </w:r>
          </w:p>
        </w:tc>
      </w:tr>
      <w:tr>
        <w:tc>
          <w:p>
            <w:pPr>
              <w:pStyle w:val="Compact"/>
              <w:jc w:val="left"/>
            </w:pPr>
            <w:r>
              <w:t xml:space="preserve">Using "N/A" or "OK" as a finding</w:t>
            </w:r>
          </w:p>
        </w:tc>
        <w:tc>
          <w:p>
            <w:pPr>
              <w:pStyle w:val="Compact"/>
              <w:jc w:val="left"/>
            </w:pPr>
            <w:r>
              <w:t xml:space="preserve">Use the expected values:</w:t>
            </w:r>
            <w:r>
              <w:t xml:space="preserve"> </w:t>
            </w:r>
            <w:r>
              <w:rPr>
                <w:rStyle w:val="VerbatimChar"/>
              </w:rPr>
              <w:t xml:space="preserve">Authorized</w:t>
            </w:r>
            <w:r>
              <w:t xml:space="preserve">/</w:t>
            </w:r>
            <w:r>
              <w:rPr>
                <w:rStyle w:val="VerbatimChar"/>
              </w:rPr>
              <w:t xml:space="preserve">Unauthorized</w:t>
            </w:r>
            <w:r>
              <w:t xml:space="preserve">,</w:t>
            </w:r>
            <w:r>
              <w:t xml:space="preserve"> </w:t>
            </w:r>
            <w:r>
              <w:rPr>
                <w:rStyle w:val="VerbatimChar"/>
              </w:rPr>
              <w:t xml:space="preserve">Yes</w:t>
            </w:r>
            <w:r>
              <w:t xml:space="preserve">/</w:t>
            </w:r>
            <w:r>
              <w:rPr>
                <w:rStyle w:val="VerbatimChar"/>
              </w:rPr>
              <w:t xml:space="preserve">No</w:t>
            </w:r>
          </w:p>
        </w:tc>
      </w:tr>
      <w:tr>
        <w:tc>
          <w:p>
            <w:pPr>
              <w:pStyle w:val="Compact"/>
              <w:jc w:val="left"/>
            </w:pPr>
            <w:r>
              <w:t xml:space="preserve">Sign-out earlier than sign-in</w:t>
            </w:r>
          </w:p>
        </w:tc>
        <w:tc>
          <w:p>
            <w:pPr>
              <w:pStyle w:val="Compact"/>
              <w:jc w:val="left"/>
            </w:pPr>
            <w:r>
              <w:t xml:space="preserve">Check your times in M2-L2</w:t>
            </w:r>
          </w:p>
        </w:tc>
      </w:tr>
      <w:tr>
        <w:tc>
          <w:p>
            <w:pPr>
              <w:pStyle w:val="Compact"/>
              <w:jc w:val="left"/>
            </w:pPr>
            <w:r>
              <w:t xml:space="preserve">Forgetting the second file in M3-L2</w:t>
            </w:r>
          </w:p>
        </w:tc>
        <w:tc>
          <w:p>
            <w:pPr>
              <w:pStyle w:val="Compact"/>
              <w:jc w:val="left"/>
            </w:pPr>
            <w:r>
              <w:t xml:space="preserve">Both the badge inventory</w:t>
            </w:r>
            <w:r>
              <w:t xml:space="preserve"> </w:t>
            </w:r>
            <w:r>
              <w:rPr>
                <w:b/>
              </w:rPr>
              <w:t xml:space="preserve">and</w:t>
            </w:r>
            <w:r>
              <w:t xml:space="preserve"> </w:t>
            </w:r>
            <w:r>
              <w:t xml:space="preserve">the incident report must be completed</w:t>
            </w:r>
          </w:p>
        </w:tc>
      </w:tr>
      <w:tr>
        <w:tc>
          <w:p>
            <w:pPr>
              <w:pStyle w:val="Compact"/>
              <w:jc w:val="left"/>
            </w:pPr>
            <w:r>
              <w:t xml:space="preserve">Saving as</w:t>
            </w:r>
            <w:r>
              <w:t xml:space="preserve"> </w:t>
            </w:r>
            <w:r>
              <w:rPr>
                <w:rStyle w:val="VerbatimChar"/>
              </w:rPr>
              <w:t xml:space="preserve">.xlsx</w:t>
            </w:r>
          </w:p>
        </w:tc>
        <w:tc>
          <w:p>
            <w:pPr>
              <w:pStyle w:val="Compact"/>
              <w:jc w:val="left"/>
            </w:pPr>
            <w:r>
              <w:t xml:space="preserve">Save as</w:t>
            </w:r>
            <w:r>
              <w:t xml:space="preserve"> </w:t>
            </w:r>
            <w:r>
              <w:rPr>
                <w:b/>
              </w:rPr>
              <w:t xml:space="preserve">CSV</w:t>
            </w:r>
            <w:r>
              <w:t xml:space="preserve"> </w:t>
            </w:r>
            <w:r>
              <w:t xml:space="preserve">with the original file name</w:t>
            </w:r>
          </w:p>
        </w:tc>
      </w:tr>
      <w:tr>
        <w:tc>
          <w:p>
            <w:pPr>
              <w:pStyle w:val="Compact"/>
              <w:jc w:val="left"/>
            </w:pPr>
            <w:r>
              <w:t xml:space="preserve">Unquoted commas inside a value</w:t>
            </w:r>
          </w:p>
        </w:tc>
        <w:tc>
          <w:p>
            <w:pPr>
              <w:pStyle w:val="Compact"/>
              <w:jc w:val="left"/>
            </w:pPr>
            <w:r>
              <w:t xml:space="preserve">Wrap the whole value in double quotes</w:t>
            </w:r>
          </w:p>
        </w:tc>
      </w:tr>
      <w:tr>
        <w:tc>
          <w:p>
            <w:pPr>
              <w:pStyle w:val="Compact"/>
              <w:jc w:val="left"/>
            </w:pPr>
            <w:r>
              <w:t xml:space="preserve">Deleting evidence or</w:t>
            </w:r>
            <w:r>
              <w:t xml:space="preserve"> </w:t>
            </w:r>
            <w:r>
              <w:rPr>
                <w:rStyle w:val="VerbatimChar"/>
              </w:rPr>
              <w:t xml:space="preserve">_LAB_READY_</w:t>
            </w:r>
            <w:r>
              <w:t xml:space="preserve"> </w:t>
            </w:r>
            <w:r>
              <w:t xml:space="preserve">files</w:t>
            </w:r>
          </w:p>
        </w:tc>
        <w:tc>
          <w:p>
            <w:pPr>
              <w:pStyle w:val="Compact"/>
              <w:jc w:val="left"/>
            </w:pPr>
            <w:r>
              <w:t xml:space="preserve">The checker requires them to be present</w:t>
            </w:r>
          </w:p>
        </w:tc>
      </w:tr>
    </w:tbl>
    <w:p>
      <w:pPr>
        <w:pStyle w:val="Heading3"/>
      </w:pPr>
      <w:bookmarkStart w:id="81" w:name="getting-unstuck"/>
      <w:r>
        <w:t xml:space="preserve">Getting Unstuck</w:t>
      </w:r>
      <w:bookmarkEnd w:id="81"/>
    </w:p>
    <w:p>
      <w:pPr>
        <w:numPr>
          <w:ilvl w:val="0"/>
          <w:numId w:val="1038"/>
        </w:numPr>
        <w:pStyle w:val="Compact"/>
      </w:pPr>
      <w:r>
        <w:rPr>
          <w:b/>
        </w:rPr>
        <w:t xml:space="preserve">Excel changed my dates.</w:t>
      </w:r>
      <w:r>
        <w:t xml:space="preserve"> </w:t>
      </w:r>
      <w:r>
        <w:t xml:space="preserve">Format the cell as text or edit the file in Notepad instead</w:t>
      </w:r>
    </w:p>
    <w:p>
      <w:pPr>
        <w:numPr>
          <w:ilvl w:val="0"/>
          <w:numId w:val="1038"/>
        </w:numPr>
        <w:pStyle w:val="Compact"/>
      </w:pPr>
      <w:r>
        <w:rPr>
          <w:b/>
        </w:rPr>
        <w:t xml:space="preserve">Verification says a file was not found.</w:t>
      </w:r>
      <w:r>
        <w:t xml:space="preserve"> </w:t>
      </w:r>
      <w:r>
        <w:t xml:space="preserve">You probably renamed or moved the answer file — restore the original name</w:t>
      </w:r>
    </w:p>
    <w:p>
      <w:pPr>
        <w:numPr>
          <w:ilvl w:val="0"/>
          <w:numId w:val="1038"/>
        </w:numPr>
        <w:pStyle w:val="Compact"/>
      </w:pPr>
      <w:r>
        <w:rPr>
          <w:b/>
        </w:rPr>
        <w:t xml:space="preserve">Verification says the wrong value.</w:t>
      </w:r>
      <w:r>
        <w:t xml:space="preserve"> </w:t>
      </w:r>
      <w:r>
        <w:t xml:space="preserve">Read the failure reason on your progress page; it names the exact row and expectation</w:t>
      </w:r>
    </w:p>
    <w:p>
      <w:pPr>
        <w:numPr>
          <w:ilvl w:val="0"/>
          <w:numId w:val="1038"/>
        </w:numPr>
        <w:pStyle w:val="Compact"/>
      </w:pPr>
      <w:r>
        <w:rPr>
          <w:b/>
        </w:rPr>
        <w:t xml:space="preserve">Artifacts missing or damaged?</w:t>
      </w:r>
      <w:r>
        <w:t xml:space="preserve"> </w:t>
      </w:r>
      <w:r>
        <w:t xml:space="preserve">Ask your instructor to reseed the PE family for your pod</w:t>
      </w:r>
    </w:p>
    <w:p>
      <w:r>
        <w:pict>
          <v:rect style="width:0;height:1.5pt" o:hralign="center" o:hrstd="t" o:hr="t"/>
        </w:pict>
      </w:r>
    </w:p>
    <w:p>
      <w:pPr>
        <w:pStyle w:val="Heading2"/>
      </w:pPr>
      <w:bookmarkStart w:id="82" w:name="lab-completion-checklist"/>
      <w:r>
        <w:t xml:space="preserve">Lab Completion Checklist</w:t>
      </w:r>
      <w:bookmarkEnd w:id="82"/>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Status</w:t>
            </w:r>
          </w:p>
        </w:tc>
      </w:tr>
      <w:tr>
        <w:tc>
          <w:p>
            <w:pPr>
              <w:pStyle w:val="Compact"/>
              <w:jc w:val="left"/>
            </w:pPr>
            <w:r>
              <w:t xml:space="preserve">M1-L1</w:t>
            </w:r>
          </w:p>
        </w:tc>
        <w:tc>
          <w:p>
            <w:pPr>
              <w:pStyle w:val="Compact"/>
              <w:jc w:val="left"/>
            </w:pPr>
            <w:r>
              <w:t xml:space="preserve">Physical Access Review</w:t>
            </w:r>
          </w:p>
        </w:tc>
        <w:tc>
          <w:p>
            <w:pPr>
              <w:pStyle w:val="Compact"/>
              <w:jc w:val="left"/>
            </w:pPr>
            <w:r>
              <w:t xml:space="preserve">☐</w:t>
            </w:r>
          </w:p>
        </w:tc>
      </w:tr>
      <w:tr>
        <w:tc>
          <w:p>
            <w:pPr>
              <w:pStyle w:val="Compact"/>
              <w:jc w:val="left"/>
            </w:pPr>
            <w:r>
              <w:t xml:space="preserve">M1-L2</w:t>
            </w:r>
          </w:p>
        </w:tc>
        <w:tc>
          <w:p>
            <w:pPr>
              <w:pStyle w:val="Compact"/>
              <w:jc w:val="left"/>
            </w:pPr>
            <w:r>
              <w:t xml:space="preserve">Server Room Access Decisions</w:t>
            </w:r>
          </w:p>
        </w:tc>
        <w:tc>
          <w:p>
            <w:pPr>
              <w:pStyle w:val="Compact"/>
              <w:jc w:val="left"/>
            </w:pPr>
            <w:r>
              <w:t xml:space="preserve">☐</w:t>
            </w:r>
          </w:p>
        </w:tc>
      </w:tr>
      <w:tr>
        <w:tc>
          <w:p>
            <w:pPr>
              <w:pStyle w:val="Compact"/>
              <w:jc w:val="left"/>
            </w:pPr>
            <w:r>
              <w:t xml:space="preserve">M2-L1</w:t>
            </w:r>
          </w:p>
        </w:tc>
        <w:tc>
          <w:p>
            <w:pPr>
              <w:pStyle w:val="Compact"/>
              <w:jc w:val="left"/>
            </w:pPr>
            <w:r>
              <w:t xml:space="preserve">Unescorted Visitor Investigation</w:t>
            </w:r>
          </w:p>
        </w:tc>
        <w:tc>
          <w:p>
            <w:pPr>
              <w:pStyle w:val="Compact"/>
              <w:jc w:val="left"/>
            </w:pPr>
            <w:r>
              <w:t xml:space="preserve">☐</w:t>
            </w:r>
          </w:p>
        </w:tc>
      </w:tr>
      <w:tr>
        <w:tc>
          <w:p>
            <w:pPr>
              <w:pStyle w:val="Compact"/>
              <w:jc w:val="left"/>
            </w:pPr>
            <w:r>
              <w:t xml:space="preserve">M2-L2</w:t>
            </w:r>
          </w:p>
        </w:tc>
        <w:tc>
          <w:p>
            <w:pPr>
              <w:pStyle w:val="Compact"/>
              <w:jc w:val="left"/>
            </w:pPr>
            <w:r>
              <w:t xml:space="preserve">Temporary Badge Lifecycle</w:t>
            </w:r>
          </w:p>
        </w:tc>
        <w:tc>
          <w:p>
            <w:pPr>
              <w:pStyle w:val="Compact"/>
              <w:jc w:val="left"/>
            </w:pPr>
            <w:r>
              <w:t xml:space="preserve">☐</w:t>
            </w:r>
          </w:p>
        </w:tc>
      </w:tr>
      <w:tr>
        <w:tc>
          <w:p>
            <w:pPr>
              <w:pStyle w:val="Compact"/>
              <w:jc w:val="left"/>
            </w:pPr>
            <w:r>
              <w:t xml:space="preserve">M3-L1</w:t>
            </w:r>
          </w:p>
        </w:tc>
        <w:tc>
          <w:p>
            <w:pPr>
              <w:pStyle w:val="Compact"/>
              <w:jc w:val="left"/>
            </w:pPr>
            <w:r>
              <w:t xml:space="preserve">Reconcile the Physical Access Logs</w:t>
            </w:r>
          </w:p>
        </w:tc>
        <w:tc>
          <w:p>
            <w:pPr>
              <w:pStyle w:val="Compact"/>
              <w:jc w:val="left"/>
            </w:pPr>
            <w:r>
              <w:t xml:space="preserve">☐</w:t>
            </w:r>
          </w:p>
        </w:tc>
      </w:tr>
      <w:tr>
        <w:tc>
          <w:p>
            <w:pPr>
              <w:pStyle w:val="Compact"/>
              <w:jc w:val="left"/>
            </w:pPr>
            <w:r>
              <w:t xml:space="preserve">M3-L2</w:t>
            </w:r>
          </w:p>
        </w:tc>
        <w:tc>
          <w:p>
            <w:pPr>
              <w:pStyle w:val="Compact"/>
              <w:jc w:val="left"/>
            </w:pPr>
            <w:r>
              <w:t xml:space="preserve">Lost Badge Incident Response</w:t>
            </w:r>
          </w:p>
        </w:tc>
        <w:tc>
          <w:p>
            <w:pPr>
              <w:pStyle w:val="Compact"/>
              <w:jc w:val="left"/>
            </w:pPr>
            <w:r>
              <w:t xml:space="preserve">☐</w:t>
            </w:r>
          </w:p>
        </w:tc>
      </w:tr>
    </w:tbl>
    <w:p>
      <w:pPr>
        <w:pStyle w:val="BodyText"/>
      </w:pPr>
      <w:r>
        <w:rPr>
          <w:b/>
        </w:rPr>
        <w:t xml:space="preserve">After completing each lab:</w:t>
      </w:r>
    </w:p>
    <w:p>
      <w:pPr>
        <w:numPr>
          <w:ilvl w:val="0"/>
          <w:numId w:val="1039"/>
        </w:numPr>
        <w:pStyle w:val="Compact"/>
      </w:pPr>
      <w:r>
        <w:t xml:space="preserve">Confirm your answer CSVs are saved in</w:t>
      </w:r>
      <w:r>
        <w:t xml:space="preserve"> </w:t>
      </w:r>
      <w:r>
        <w:rPr>
          <w:rStyle w:val="VerbatimChar"/>
        </w:rPr>
        <w:t xml:space="preserve">C:\CyberLab\PodXX\PE-Artifacts\</w:t>
      </w:r>
      <w:r>
        <w:t xml:space="preserve"> </w:t>
      </w:r>
      <w:r>
        <w:t xml:space="preserve">with their original names</w:t>
      </w:r>
    </w:p>
    <w:p>
      <w:pPr>
        <w:numPr>
          <w:ilvl w:val="0"/>
          <w:numId w:val="1039"/>
        </w:numPr>
        <w:pStyle w:val="Compact"/>
      </w:pPr>
      <w:r>
        <w:t xml:space="preserve">Confirm all seeded evidence files are still present</w:t>
      </w:r>
    </w:p>
    <w:p>
      <w:pPr>
        <w:numPr>
          <w:ilvl w:val="0"/>
          <w:numId w:val="1039"/>
        </w:numPr>
        <w:pStyle w:val="Compact"/>
      </w:pPr>
      <w:r>
        <w:t xml:space="preserve">Check your status at</w:t>
      </w:r>
      <w:r>
        <w:t xml:space="preserve"> </w:t>
      </w:r>
      <w:hyperlink r:id="rId33">
        <w:r>
          <w:rPr>
            <w:rStyle w:val="Hyperlink"/>
          </w:rPr>
          <w:t xml:space="preserve">https://training.digitalrcc.com/pod/XX</w:t>
        </w:r>
      </w:hyperlink>
    </w:p>
    <w:p>
      <w:r>
        <w:pict>
          <v:rect style="width:0;height:1.5pt" o:hralign="center" o:hrstd="t" o:hr="t"/>
        </w:pict>
      </w:r>
    </w:p>
    <w:p>
      <w:pPr>
        <w:pStyle w:val="FirstParagraph"/>
      </w:pPr>
      <w:r>
        <w:rPr>
          <w:i/>
        </w:rPr>
        <w:t xml:space="preserve">This guide was created for the Digital Resilience Community Clinic (DRCC) Cyber Range.</w:t>
      </w:r>
      <w:r>
        <w:t xml:space="preserve"> </w:t>
      </w:r>
      <w:r>
        <w:rPr>
          <w:i/>
        </w:rPr>
        <w:t xml:space="preserve">CMMC Level 1 — Physical Protection (PE) Module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guac.01.digitalrcc.com/#/" TargetMode="External" /><Relationship Type="http://schemas.openxmlformats.org/officeDocument/2006/relationships/hyperlink" Id="rId24" Target="https://my.digitalrcc.com" TargetMode="External" /><Relationship Type="http://schemas.openxmlformats.org/officeDocument/2006/relationships/hyperlink" Id="rId33" Target="https://training.digitalrcc.com/pod/XX" TargetMode="External" /></Relationships>
</file>

<file path=word/_rels/footnotes.xml.rels><?xml version="1.0" encoding="UTF-8"?>
<Relationships xmlns="http://schemas.openxmlformats.org/package/2006/relationships"><Relationship Type="http://schemas.openxmlformats.org/officeDocument/2006/relationships/hyperlink" Id="rId29" Target="https://guac.01.digitalrcc.com/#/" TargetMode="External" /><Relationship Type="http://schemas.openxmlformats.org/officeDocument/2006/relationships/hyperlink" Id="rId24" Target="https://my.digitalrcc.com" TargetMode="External" /><Relationship Type="http://schemas.openxmlformats.org/officeDocument/2006/relationships/hyperlink" Id="rId33" Target="https://training.digitalrcc.com/pod/X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2026-09-28T15:40:02Z</dcterms:created>
  <dcterms:modified xsi:type="dcterms:W3CDTF">2026-09-28T15:40:02Z</dcterms:modified>
</cp:coreProperties>
</file>

<file path=docProps/custom.xml><?xml version="1.0" encoding="utf-8"?>
<Properties xmlns="http://schemas.openxmlformats.org/officeDocument/2006/custom-properties" xmlns:vt="http://schemas.openxmlformats.org/officeDocument/2006/docPropsVTypes"/>
</file>