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3E0AB" w14:textId="1A6CF8C6" w:rsidR="00BC2BB7" w:rsidRPr="00BC2BB7" w:rsidRDefault="00BC2BB7" w:rsidP="00BC2BB7">
      <w:pPr>
        <w:ind w:left="6480" w:firstLine="720"/>
      </w:pPr>
      <w:r>
        <w:rPr>
          <w:b/>
          <w:bCs/>
        </w:rPr>
        <w:t>Oct 26</w:t>
      </w:r>
      <w:r w:rsidRPr="00BC2BB7">
        <w:rPr>
          <w:b/>
          <w:bCs/>
          <w:vertAlign w:val="superscript"/>
        </w:rPr>
        <w:t>th</w:t>
      </w:r>
      <w:r>
        <w:rPr>
          <w:b/>
          <w:bCs/>
        </w:rPr>
        <w:t>, 2025</w:t>
      </w:r>
    </w:p>
    <w:p w14:paraId="00CE251A" w14:textId="77777777" w:rsidR="00BC2BB7" w:rsidRDefault="00BC2BB7" w:rsidP="00BC2BB7">
      <w:pPr>
        <w:rPr>
          <w:b/>
          <w:bCs/>
        </w:rPr>
      </w:pPr>
    </w:p>
    <w:p w14:paraId="52ABEEA9" w14:textId="77777777" w:rsidR="00BC2BB7" w:rsidRDefault="00BC2BB7" w:rsidP="00BC2BB7">
      <w:pPr>
        <w:rPr>
          <w:b/>
          <w:bCs/>
        </w:rPr>
      </w:pPr>
    </w:p>
    <w:p w14:paraId="534EEB91" w14:textId="7E4055C1" w:rsidR="00BC2BB7" w:rsidRPr="00BC2BB7" w:rsidRDefault="00BC2BB7" w:rsidP="00BC2BB7">
      <w:pPr>
        <w:pStyle w:val="ListParagraph"/>
        <w:numPr>
          <w:ilvl w:val="0"/>
          <w:numId w:val="2"/>
        </w:numPr>
      </w:pPr>
      <w:r w:rsidRPr="00BC2BB7">
        <w:rPr>
          <w:b/>
          <w:bCs/>
        </w:rPr>
        <w:t>Non-Binding Letter of Intent</w:t>
      </w:r>
    </w:p>
    <w:p w14:paraId="225C20D7" w14:textId="2562994A" w:rsidR="00BC2BB7" w:rsidRPr="00BC2BB7" w:rsidRDefault="00BC2BB7" w:rsidP="00BC2BB7">
      <w:r w:rsidRPr="00BC2BB7">
        <w:t>This Non-Binding Letter of Intent (“LOI</w:t>
      </w:r>
      <w:r>
        <w:t xml:space="preserve">) </w:t>
      </w:r>
      <w:r w:rsidRPr="00BC2BB7">
        <w:t>outline</w:t>
      </w:r>
      <w:r>
        <w:t>s</w:t>
      </w:r>
      <w:r w:rsidRPr="00BC2BB7">
        <w:t xml:space="preserve"> the general terms and intent of the parties with respect to Purchaser’s potential subscription to the TCEvaluator software platform prior to entering into a definitive Software Subscription Agreement.</w:t>
      </w:r>
    </w:p>
    <w:p w14:paraId="43648EA7" w14:textId="77777777" w:rsidR="00BC2BB7" w:rsidRPr="00BC2BB7" w:rsidRDefault="00BC2BB7" w:rsidP="00BC2BB7">
      <w:pPr>
        <w:rPr>
          <w:b/>
          <w:bCs/>
        </w:rPr>
      </w:pPr>
      <w:r w:rsidRPr="00BC2BB7">
        <w:rPr>
          <w:b/>
          <w:bCs/>
        </w:rPr>
        <w:t>2. Proposed Terms</w:t>
      </w:r>
    </w:p>
    <w:p w14:paraId="5E75B478" w14:textId="77777777" w:rsidR="00BC2BB7" w:rsidRPr="00BC2BB7" w:rsidRDefault="00BC2BB7" w:rsidP="00BC2BB7">
      <w:pPr>
        <w:numPr>
          <w:ilvl w:val="0"/>
          <w:numId w:val="1"/>
        </w:numPr>
      </w:pPr>
      <w:r w:rsidRPr="00BC2BB7">
        <w:t xml:space="preserve">If this LOI is executed </w:t>
      </w:r>
      <w:r w:rsidRPr="00BC2BB7">
        <w:rPr>
          <w:b/>
          <w:bCs/>
        </w:rPr>
        <w:t>on or before November 1, 2025</w:t>
      </w:r>
      <w:r w:rsidRPr="00BC2BB7">
        <w:t xml:space="preserve">, Purchaser will receive a </w:t>
      </w:r>
      <w:r w:rsidRPr="00BC2BB7">
        <w:rPr>
          <w:b/>
          <w:bCs/>
        </w:rPr>
        <w:t>$2,000 discount</w:t>
      </w:r>
      <w:r w:rsidRPr="00BC2BB7">
        <w:t xml:space="preserve"> on the setup fee.</w:t>
      </w:r>
    </w:p>
    <w:p w14:paraId="6499511C" w14:textId="77777777" w:rsidR="00BC2BB7" w:rsidRPr="00BC2BB7" w:rsidRDefault="00BC2BB7" w:rsidP="00BC2BB7">
      <w:pPr>
        <w:numPr>
          <w:ilvl w:val="0"/>
          <w:numId w:val="1"/>
        </w:numPr>
      </w:pPr>
      <w:r w:rsidRPr="00BC2BB7">
        <w:t xml:space="preserve">If this LOI is executed </w:t>
      </w:r>
      <w:r w:rsidRPr="00BC2BB7">
        <w:rPr>
          <w:b/>
          <w:bCs/>
        </w:rPr>
        <w:t>after November 1 but on or before November 30, 2025</w:t>
      </w:r>
      <w:r w:rsidRPr="00BC2BB7">
        <w:t xml:space="preserve">, Purchaser will receive a </w:t>
      </w:r>
      <w:r w:rsidRPr="00BC2BB7">
        <w:rPr>
          <w:b/>
          <w:bCs/>
        </w:rPr>
        <w:t>$1,000 discount</w:t>
      </w:r>
      <w:r w:rsidRPr="00BC2BB7">
        <w:t xml:space="preserve"> on the setup fee.</w:t>
      </w:r>
    </w:p>
    <w:p w14:paraId="68C98020" w14:textId="77777777" w:rsidR="00BC2BB7" w:rsidRPr="00BC2BB7" w:rsidRDefault="00BC2BB7" w:rsidP="00BC2BB7">
      <w:pPr>
        <w:rPr>
          <w:b/>
          <w:bCs/>
        </w:rPr>
      </w:pPr>
      <w:r w:rsidRPr="00BC2BB7">
        <w:rPr>
          <w:b/>
          <w:bCs/>
        </w:rPr>
        <w:t>3. Non-Binding Nature</w:t>
      </w:r>
    </w:p>
    <w:p w14:paraId="6371B3EB" w14:textId="3FBD16AC" w:rsidR="00BC2BB7" w:rsidRPr="00BC2BB7" w:rsidRDefault="00BC2BB7" w:rsidP="00BC2BB7">
      <w:r w:rsidRPr="00BC2BB7">
        <w:t xml:space="preserve">This LOI is </w:t>
      </w:r>
      <w:r w:rsidRPr="00BC2BB7">
        <w:rPr>
          <w:b/>
          <w:bCs/>
        </w:rPr>
        <w:t>non-binding</w:t>
      </w:r>
      <w:r w:rsidRPr="00BC2BB7">
        <w:t xml:space="preserve"> and is intended solely as an expression of mutual interest. Neither party shall be legally obligated to proceed with any transaction unless and until a definitive agreement is executed by both parties.</w:t>
      </w:r>
    </w:p>
    <w:p w14:paraId="1C103B34" w14:textId="3FA489B5" w:rsidR="00BC2BB7" w:rsidRPr="00BC2BB7" w:rsidRDefault="00BC2BB7" w:rsidP="00BC2BB7">
      <w:pPr>
        <w:rPr>
          <w:b/>
          <w:bCs/>
        </w:rPr>
      </w:pPr>
      <w:r>
        <w:rPr>
          <w:b/>
          <w:bCs/>
        </w:rPr>
        <w:t>4</w:t>
      </w:r>
      <w:r w:rsidRPr="00BC2BB7">
        <w:rPr>
          <w:b/>
          <w:bCs/>
        </w:rPr>
        <w:t>. Expiration</w:t>
      </w:r>
    </w:p>
    <w:p w14:paraId="35BC04E5" w14:textId="77777777" w:rsidR="00BC2BB7" w:rsidRPr="00BC2BB7" w:rsidRDefault="00BC2BB7" w:rsidP="00BC2BB7">
      <w:r w:rsidRPr="00BC2BB7">
        <w:t xml:space="preserve">This LOI shall automatically expire on </w:t>
      </w:r>
      <w:r w:rsidRPr="00BC2BB7">
        <w:rPr>
          <w:b/>
          <w:bCs/>
        </w:rPr>
        <w:t>November 30, 2025</w:t>
      </w:r>
      <w:r w:rsidRPr="00BC2BB7">
        <w:t>, unless extended in writing by mutual agreement.</w:t>
      </w:r>
    </w:p>
    <w:p w14:paraId="674A1474" w14:textId="77777777" w:rsidR="00BC2BB7" w:rsidRPr="00BC2BB7" w:rsidRDefault="00BC2BB7" w:rsidP="00BC2BB7">
      <w:r w:rsidRPr="00BC2BB7">
        <w:rPr>
          <w:b/>
          <w:bCs/>
        </w:rPr>
        <w:t>Acknowledged and Agreed (Non-Binding):</w:t>
      </w:r>
    </w:p>
    <w:p w14:paraId="1FFF8D65" w14:textId="3124472A" w:rsidR="00BC2BB7" w:rsidRPr="00BC2BB7" w:rsidRDefault="00955CD7" w:rsidP="00BC2BB7">
      <w:r>
        <w:t>Institution</w:t>
      </w:r>
      <w:r w:rsidR="00BC2BB7" w:rsidRPr="00BC2BB7">
        <w:t>:</w:t>
      </w:r>
      <w:r w:rsidR="001C723F">
        <w:t xml:space="preserve"> </w:t>
      </w:r>
      <w:r w:rsidR="001C723F" w:rsidRPr="00BC2BB7">
        <w:t>__________</w:t>
      </w:r>
      <w:r w:rsidRPr="00BC2BB7">
        <w:t>__________</w:t>
      </w:r>
      <w:r w:rsidR="00BC2BB7" w:rsidRPr="00BC2BB7">
        <w:br/>
        <w:t>Signature: ___________________________</w:t>
      </w:r>
      <w:r w:rsidR="00BC2BB7" w:rsidRPr="00BC2BB7">
        <w:br/>
        <w:t>Name: _______________________________</w:t>
      </w:r>
      <w:r w:rsidR="00BC2BB7" w:rsidRPr="00BC2BB7">
        <w:br/>
        <w:t>Title: ________________________________</w:t>
      </w:r>
      <w:r w:rsidR="00BC2BB7" w:rsidRPr="00BC2BB7">
        <w:br/>
        <w:t>Date: ________________________________</w:t>
      </w:r>
    </w:p>
    <w:p w14:paraId="1039FB07" w14:textId="47EB7353" w:rsidR="00BC2BB7" w:rsidRDefault="00BC2BB7">
      <w:r w:rsidRPr="00BC2BB7">
        <w:rPr>
          <w:b/>
          <w:bCs/>
        </w:rPr>
        <w:t>TCEvaluator LLC (Seller):</w:t>
      </w:r>
      <w:r w:rsidRPr="00BC2BB7">
        <w:br/>
        <w:t>Signature: ___________________________</w:t>
      </w:r>
      <w:r w:rsidRPr="00BC2BB7">
        <w:br/>
        <w:t>Name: _______________________________</w:t>
      </w:r>
      <w:r w:rsidRPr="00BC2BB7">
        <w:br/>
        <w:t>Title: ________________________________</w:t>
      </w:r>
      <w:r w:rsidRPr="00BC2BB7">
        <w:br/>
        <w:t>Date: ________________________________</w:t>
      </w:r>
    </w:p>
    <w:sectPr w:rsidR="00BC2B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AECE0" w14:textId="77777777" w:rsidR="00BC2BB7" w:rsidRDefault="00BC2BB7" w:rsidP="00BC2BB7">
      <w:pPr>
        <w:spacing w:after="0" w:line="240" w:lineRule="auto"/>
      </w:pPr>
      <w:r>
        <w:separator/>
      </w:r>
    </w:p>
  </w:endnote>
  <w:endnote w:type="continuationSeparator" w:id="0">
    <w:p w14:paraId="40D5E017" w14:textId="77777777" w:rsidR="00BC2BB7" w:rsidRDefault="00BC2BB7" w:rsidP="00BC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425D3" w14:textId="77777777" w:rsidR="00BC2BB7" w:rsidRDefault="00BC2BB7" w:rsidP="00BC2BB7">
      <w:pPr>
        <w:spacing w:after="0" w:line="240" w:lineRule="auto"/>
      </w:pPr>
      <w:r>
        <w:separator/>
      </w:r>
    </w:p>
  </w:footnote>
  <w:footnote w:type="continuationSeparator" w:id="0">
    <w:p w14:paraId="3A214167" w14:textId="77777777" w:rsidR="00BC2BB7" w:rsidRDefault="00BC2BB7" w:rsidP="00BC2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8580F" w14:textId="07CF535E" w:rsidR="00BC2BB7" w:rsidRDefault="00BC2BB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E23024" wp14:editId="2F03819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04257" cy="1404257"/>
          <wp:effectExtent l="0" t="0" r="5715" b="0"/>
          <wp:wrapSquare wrapText="bothSides"/>
          <wp:docPr id="1162486237" name="Picture 1" descr="A logo with colorful dot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486237" name="Picture 1" descr="A logo with colorful dot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257" cy="1404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1D9E17" w14:textId="77777777" w:rsidR="00BC2BB7" w:rsidRDefault="00BC2BB7">
    <w:pPr>
      <w:pStyle w:val="Header"/>
    </w:pPr>
  </w:p>
  <w:p w14:paraId="702597A1" w14:textId="77777777" w:rsidR="00BC2BB7" w:rsidRDefault="00BC2BB7">
    <w:pPr>
      <w:pStyle w:val="Header"/>
    </w:pPr>
  </w:p>
  <w:p w14:paraId="5FF81831" w14:textId="77777777" w:rsidR="00BC2BB7" w:rsidRDefault="00BC2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724B1"/>
    <w:multiLevelType w:val="hybridMultilevel"/>
    <w:tmpl w:val="122A3BBC"/>
    <w:lvl w:ilvl="0" w:tplc="B608F7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587DE7"/>
    <w:multiLevelType w:val="multilevel"/>
    <w:tmpl w:val="BE3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962510">
    <w:abstractNumId w:val="1"/>
  </w:num>
  <w:num w:numId="2" w16cid:durableId="198084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B7"/>
    <w:rsid w:val="001C723F"/>
    <w:rsid w:val="002503CF"/>
    <w:rsid w:val="00955CD7"/>
    <w:rsid w:val="00BC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06F1B"/>
  <w15:chartTrackingRefBased/>
  <w15:docId w15:val="{B3D3C03E-D3B5-4C27-86F5-369B8258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BB7"/>
  </w:style>
  <w:style w:type="paragraph" w:styleId="Footer">
    <w:name w:val="footer"/>
    <w:basedOn w:val="Normal"/>
    <w:link w:val="FooterChar"/>
    <w:uiPriority w:val="99"/>
    <w:unhideWhenUsed/>
    <w:rsid w:val="00BC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1130</Characters>
  <Application>Microsoft Office Word</Application>
  <DocSecurity>0</DocSecurity>
  <Lines>22</Lines>
  <Paragraphs>13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Youngren</dc:creator>
  <cp:keywords/>
  <dc:description/>
  <cp:lastModifiedBy>Malcolm Youngren</cp:lastModifiedBy>
  <cp:revision>3</cp:revision>
  <dcterms:created xsi:type="dcterms:W3CDTF">2025-10-20T20:19:00Z</dcterms:created>
  <dcterms:modified xsi:type="dcterms:W3CDTF">2025-10-20T20:25:00Z</dcterms:modified>
</cp:coreProperties>
</file>