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A32" w:rsidRPr="00226CEB" w:rsidRDefault="003E1A32" w:rsidP="003E1A32">
      <w:pPr>
        <w:rPr>
          <w:rFonts w:ascii="Georgia" w:hAnsi="Georgia"/>
        </w:rPr>
      </w:pPr>
    </w:p>
    <w:p w:rsidR="003E1A32" w:rsidRPr="00226CEB" w:rsidRDefault="003E1A32" w:rsidP="003E1A32">
      <w:pPr>
        <w:jc w:val="center"/>
        <w:rPr>
          <w:rFonts w:ascii="Georgia" w:hAnsi="Georgia"/>
        </w:rPr>
      </w:pPr>
      <w:r w:rsidRPr="00226CEB">
        <w:rPr>
          <w:rFonts w:ascii="Georgia" w:hAnsi="Georgia"/>
        </w:rPr>
        <w:t>Bindu Radhakrishnan</w:t>
      </w:r>
    </w:p>
    <w:p w:rsidR="003E1A32" w:rsidRPr="00226CEB" w:rsidRDefault="003E1A32" w:rsidP="003E1A32">
      <w:pPr>
        <w:jc w:val="center"/>
        <w:rPr>
          <w:rFonts w:ascii="Georgia" w:hAnsi="Georgia"/>
        </w:rPr>
      </w:pPr>
      <w:r w:rsidRPr="00226CEB">
        <w:rPr>
          <w:rFonts w:ascii="Georgia" w:hAnsi="Georgia"/>
        </w:rPr>
        <w:t xml:space="preserve">    Contact No: 7022253015</w:t>
      </w:r>
    </w:p>
    <w:p w:rsidR="003E1A32" w:rsidRPr="00226CEB" w:rsidRDefault="003E1A32" w:rsidP="003E1A32">
      <w:pPr>
        <w:jc w:val="center"/>
        <w:rPr>
          <w:rFonts w:ascii="Georgia" w:hAnsi="Georgia"/>
        </w:rPr>
      </w:pPr>
      <w:r w:rsidRPr="00226CEB">
        <w:rPr>
          <w:rFonts w:ascii="Georgia" w:hAnsi="Georgia"/>
        </w:rPr>
        <w:t>E-mail:  bindusarojinir@gmail.com</w:t>
      </w:r>
    </w:p>
    <w:p w:rsidR="003E1A32" w:rsidRPr="00226CEB" w:rsidRDefault="003E1A32" w:rsidP="003E1A32">
      <w:pPr>
        <w:jc w:val="center"/>
        <w:rPr>
          <w:rFonts w:ascii="Georgia" w:hAnsi="Georgia"/>
        </w:rPr>
      </w:pPr>
      <w:r w:rsidRPr="00226CEB">
        <w:rPr>
          <w:rFonts w:ascii="Georgia" w:hAnsi="Georgia"/>
        </w:rPr>
        <w:t>-------------------------------------------------------------------</w:t>
      </w:r>
    </w:p>
    <w:p w:rsidR="003E1A32" w:rsidRPr="00226CEB" w:rsidRDefault="003E1A32" w:rsidP="003E1A32">
      <w:pPr>
        <w:jc w:val="center"/>
        <w:rPr>
          <w:rFonts w:ascii="Georgia" w:hAnsi="Georgia"/>
        </w:rPr>
      </w:pPr>
      <w:r w:rsidRPr="00226CEB">
        <w:rPr>
          <w:rFonts w:ascii="Georgia" w:hAnsi="Georgia"/>
        </w:rPr>
        <w:t>Specialist in Social Media and Strategic Communications; Editorial Manager</w:t>
      </w:r>
    </w:p>
    <w:p w:rsidR="003E1A32" w:rsidRPr="00226CEB" w:rsidRDefault="003E1A32" w:rsidP="003E1A32">
      <w:pPr>
        <w:jc w:val="center"/>
        <w:rPr>
          <w:rFonts w:ascii="Georgia" w:hAnsi="Georgia"/>
        </w:rPr>
      </w:pPr>
      <w:r w:rsidRPr="00226CEB">
        <w:rPr>
          <w:rFonts w:ascii="Georgia" w:hAnsi="Georgia"/>
        </w:rPr>
        <w:t>-------------------------------------------------------</w:t>
      </w:r>
    </w:p>
    <w:p w:rsidR="003E1A32" w:rsidRPr="00226CEB" w:rsidRDefault="003E1A32" w:rsidP="003E1A32">
      <w:pPr>
        <w:rPr>
          <w:rFonts w:ascii="Georgia" w:hAnsi="Georgia"/>
          <w:color w:val="FF0000"/>
        </w:rPr>
      </w:pPr>
      <w:r w:rsidRPr="00226CEB">
        <w:rPr>
          <w:rFonts w:ascii="Georgia" w:hAnsi="Georgia"/>
          <w:color w:val="FF0000"/>
        </w:rPr>
        <w:t>Summary</w:t>
      </w:r>
    </w:p>
    <w:p w:rsidR="003E1A32" w:rsidRPr="00226CEB" w:rsidRDefault="003E1A32" w:rsidP="003E1A32">
      <w:pPr>
        <w:rPr>
          <w:rFonts w:ascii="Georgia" w:hAnsi="Georgia"/>
        </w:rPr>
      </w:pPr>
      <w:r w:rsidRPr="00226CEB">
        <w:rPr>
          <w:rFonts w:ascii="Georgia" w:hAnsi="Georgia"/>
        </w:rPr>
        <w:t>Expertise in executing communication strategy on all social media platforms, ensuring that brand values are consistently embraced.</w:t>
      </w:r>
    </w:p>
    <w:p w:rsidR="003E1A32" w:rsidRPr="00226CEB" w:rsidRDefault="003E1A32" w:rsidP="003E1A32">
      <w:pPr>
        <w:rPr>
          <w:rFonts w:ascii="Georgia" w:hAnsi="Georgia"/>
        </w:rPr>
      </w:pPr>
    </w:p>
    <w:p w:rsidR="003E1A32" w:rsidRPr="00226CEB" w:rsidRDefault="003E1A32" w:rsidP="003E1A32">
      <w:pPr>
        <w:rPr>
          <w:rFonts w:ascii="Georgia" w:hAnsi="Georgia"/>
        </w:rPr>
      </w:pPr>
      <w:r w:rsidRPr="00226CEB">
        <w:rPr>
          <w:rFonts w:ascii="Georgia" w:hAnsi="Georgia"/>
        </w:rPr>
        <w:t>Experience in managing newsroom operations (Times of India, Hindustan Times, Asianet News); training editors, writers and reporters on multi-media storytelling (text, slide show, blogging, video, podcast.)</w:t>
      </w:r>
    </w:p>
    <w:p w:rsidR="003E1A32" w:rsidRPr="00226CEB" w:rsidRDefault="003E1A32" w:rsidP="003E1A32">
      <w:pPr>
        <w:rPr>
          <w:rFonts w:ascii="Georgia" w:hAnsi="Georgia"/>
        </w:rPr>
      </w:pPr>
    </w:p>
    <w:p w:rsidR="003E1A32" w:rsidRPr="00226CEB" w:rsidRDefault="003E1A32" w:rsidP="003E1A32">
      <w:pPr>
        <w:rPr>
          <w:rFonts w:ascii="Georgia" w:hAnsi="Georgia"/>
        </w:rPr>
      </w:pPr>
      <w:r w:rsidRPr="00226CEB">
        <w:rPr>
          <w:rFonts w:ascii="Georgia" w:hAnsi="Georgia"/>
        </w:rPr>
        <w:t xml:space="preserve">Deep interest in using data analytics (unique visitors, bounce rate, impressions per session, etc) to shape content and build audience. </w:t>
      </w:r>
    </w:p>
    <w:p w:rsidR="003E1A32" w:rsidRPr="00226CEB" w:rsidRDefault="003E1A32" w:rsidP="003E1A32">
      <w:pPr>
        <w:shd w:val="clear" w:color="auto" w:fill="FFFFFF"/>
        <w:spacing w:line="300" w:lineRule="atLeast"/>
        <w:textAlignment w:val="baseline"/>
        <w:rPr>
          <w:rFonts w:ascii="Georgia" w:hAnsi="Georgia" w:cs="Helvetica"/>
          <w:lang w:eastAsia="en-IN"/>
        </w:rPr>
      </w:pPr>
    </w:p>
    <w:p w:rsidR="003E1A32" w:rsidRPr="00226CEB" w:rsidRDefault="003E1A32" w:rsidP="003E1A32">
      <w:pPr>
        <w:rPr>
          <w:rFonts w:ascii="Georgia" w:hAnsi="Georgia"/>
        </w:rPr>
      </w:pPr>
      <w:r w:rsidRPr="00226CEB">
        <w:rPr>
          <w:rFonts w:ascii="Georgia" w:hAnsi="Georgia"/>
        </w:rPr>
        <w:t xml:space="preserve">Trained in book publishing—from raw manuscript to the printer--managing multiple projects, collaboration with writers, designers, proof readers. </w:t>
      </w:r>
    </w:p>
    <w:p w:rsidR="003E1A32" w:rsidRPr="00226CEB" w:rsidRDefault="003E1A32" w:rsidP="003E1A32">
      <w:pPr>
        <w:jc w:val="center"/>
        <w:rPr>
          <w:rFonts w:ascii="Georgia" w:hAnsi="Georgia"/>
        </w:rPr>
      </w:pPr>
      <w:r w:rsidRPr="00226CEB">
        <w:rPr>
          <w:rFonts w:ascii="Georgia" w:hAnsi="Georgia"/>
        </w:rPr>
        <w:t>-------------------------------------------------------</w:t>
      </w:r>
    </w:p>
    <w:p w:rsidR="003E1A32" w:rsidRDefault="003E1A32" w:rsidP="003E1A32">
      <w:pPr>
        <w:rPr>
          <w:rFonts w:ascii="Georgia" w:hAnsi="Georgia"/>
          <w:color w:val="FF0000"/>
        </w:rPr>
      </w:pPr>
    </w:p>
    <w:p w:rsidR="003E1A32" w:rsidRPr="00226CEB" w:rsidRDefault="003E1A32" w:rsidP="003E1A32">
      <w:pPr>
        <w:rPr>
          <w:rFonts w:ascii="Georgia" w:hAnsi="Georgia"/>
          <w:color w:val="FF0000"/>
        </w:rPr>
      </w:pPr>
      <w:r w:rsidRPr="00226CEB">
        <w:rPr>
          <w:rFonts w:ascii="Georgia" w:hAnsi="Georgia"/>
          <w:color w:val="FF0000"/>
        </w:rPr>
        <w:t xml:space="preserve">My journey so far… </w:t>
      </w:r>
    </w:p>
    <w:p w:rsidR="003E1A32" w:rsidRPr="00226CEB" w:rsidRDefault="003E1A32" w:rsidP="003E1A32">
      <w:pPr>
        <w:rPr>
          <w:rFonts w:ascii="Georgia" w:hAnsi="Georgia"/>
        </w:rPr>
      </w:pPr>
      <w:r w:rsidRPr="00226CEB">
        <w:rPr>
          <w:rFonts w:ascii="Georgia" w:hAnsi="Georgia"/>
        </w:rPr>
        <w:t xml:space="preserve">1.Nov 2019 onwards          Communications and Social Media Consultant with Kailash Satyarthi Children’s Foundation </w:t>
      </w:r>
    </w:p>
    <w:p w:rsidR="003E1A32" w:rsidRPr="00226CEB" w:rsidRDefault="003E1A32" w:rsidP="003E1A32">
      <w:pPr>
        <w:rPr>
          <w:rFonts w:ascii="Georgia" w:hAnsi="Georgia"/>
        </w:rPr>
      </w:pPr>
      <w:r w:rsidRPr="00226CEB">
        <w:rPr>
          <w:rFonts w:ascii="Georgia" w:hAnsi="Georgia"/>
        </w:rPr>
        <w:t xml:space="preserve">1.Nov  2018-Nov 2019      Head of Communications (Social &amp; Strategic), Entrepreneur Media, New Delhi </w:t>
      </w:r>
    </w:p>
    <w:p w:rsidR="003E1A32" w:rsidRPr="00226CEB" w:rsidRDefault="003E1A32" w:rsidP="003E1A32">
      <w:pPr>
        <w:rPr>
          <w:rFonts w:ascii="Georgia" w:hAnsi="Georgia"/>
        </w:rPr>
      </w:pPr>
      <w:r w:rsidRPr="00226CEB">
        <w:rPr>
          <w:rFonts w:ascii="Georgia" w:hAnsi="Georgia"/>
        </w:rPr>
        <w:t>2.  2015 – 2018                 Head of Editorial and Social Media, Asianet News, Bengaluru.</w:t>
      </w:r>
    </w:p>
    <w:p w:rsidR="003E1A32" w:rsidRPr="00226CEB" w:rsidRDefault="003E1A32" w:rsidP="003E1A32">
      <w:pPr>
        <w:jc w:val="both"/>
        <w:rPr>
          <w:rFonts w:ascii="Georgia" w:hAnsi="Georgia"/>
        </w:rPr>
      </w:pPr>
      <w:r w:rsidRPr="00226CEB">
        <w:rPr>
          <w:rFonts w:ascii="Georgia" w:hAnsi="Georgia"/>
        </w:rPr>
        <w:t>3. 2007 to 2015              Deputy News Editor, Economictimes.com (Times Internet), New Delhi.</w:t>
      </w:r>
    </w:p>
    <w:p w:rsidR="003E1A32" w:rsidRPr="00226CEB" w:rsidRDefault="003E1A32" w:rsidP="003E1A32">
      <w:pPr>
        <w:rPr>
          <w:rFonts w:ascii="Georgia" w:hAnsi="Georgia"/>
        </w:rPr>
      </w:pPr>
      <w:r w:rsidRPr="00226CEB">
        <w:rPr>
          <w:rFonts w:ascii="Georgia" w:hAnsi="Georgia"/>
        </w:rPr>
        <w:t xml:space="preserve">4. </w:t>
      </w:r>
      <w:r w:rsidRPr="00226CEB">
        <w:rPr>
          <w:rFonts w:ascii="Georgia" w:hAnsi="Georgia"/>
          <w:i/>
        </w:rPr>
        <w:t xml:space="preserve">2006 to 2007    </w:t>
      </w:r>
      <w:r w:rsidRPr="00226CEB">
        <w:rPr>
          <w:rFonts w:ascii="Georgia" w:hAnsi="Georgia"/>
        </w:rPr>
        <w:t xml:space="preserve">         </w:t>
      </w:r>
      <w:r w:rsidRPr="00226CEB">
        <w:rPr>
          <w:rFonts w:ascii="Georgia" w:hAnsi="Georgia"/>
          <w:i/>
        </w:rPr>
        <w:t xml:space="preserve"> </w:t>
      </w:r>
      <w:r w:rsidRPr="00226CEB">
        <w:rPr>
          <w:rFonts w:ascii="Georgia" w:hAnsi="Georgia"/>
        </w:rPr>
        <w:t>Senior Content Editor, Livemint.com, (HT Media Ltd), New Delhi.</w:t>
      </w:r>
    </w:p>
    <w:p w:rsidR="003E1A32" w:rsidRPr="00226CEB" w:rsidRDefault="003E1A32" w:rsidP="003E1A32">
      <w:pPr>
        <w:jc w:val="both"/>
        <w:rPr>
          <w:rFonts w:ascii="Georgia" w:hAnsi="Georgia"/>
        </w:rPr>
      </w:pPr>
      <w:r w:rsidRPr="00226CEB">
        <w:rPr>
          <w:rFonts w:ascii="Georgia" w:hAnsi="Georgia"/>
        </w:rPr>
        <w:t>5. 1999–2006                Editorial Manager, LexisNexis Butterworths India (Legal research and publishing), New Delhi.</w:t>
      </w:r>
    </w:p>
    <w:p w:rsidR="003E1A32" w:rsidRPr="00226CEB" w:rsidRDefault="003E1A32" w:rsidP="003E1A32">
      <w:pPr>
        <w:jc w:val="center"/>
        <w:rPr>
          <w:rFonts w:ascii="Georgia" w:hAnsi="Georgia"/>
        </w:rPr>
      </w:pPr>
      <w:r w:rsidRPr="00226CEB">
        <w:rPr>
          <w:rFonts w:ascii="Georgia" w:hAnsi="Georgia"/>
        </w:rPr>
        <w:t>---------------------------------------------------------------</w:t>
      </w:r>
    </w:p>
    <w:p w:rsidR="003E1A32" w:rsidRPr="00226CEB" w:rsidRDefault="003E1A32" w:rsidP="003E1A32">
      <w:pPr>
        <w:jc w:val="center"/>
        <w:rPr>
          <w:rFonts w:ascii="Georgia" w:hAnsi="Georgia"/>
          <w:color w:val="FF0000"/>
        </w:rPr>
      </w:pPr>
      <w:r w:rsidRPr="00226CEB">
        <w:rPr>
          <w:rFonts w:ascii="Georgia" w:hAnsi="Georgia"/>
          <w:color w:val="FF0000"/>
        </w:rPr>
        <w:t>Career Highlights</w:t>
      </w:r>
    </w:p>
    <w:p w:rsidR="003E1A32" w:rsidRPr="00226CEB" w:rsidRDefault="003E1A32" w:rsidP="003E1A32">
      <w:pPr>
        <w:rPr>
          <w:rFonts w:ascii="Georgia" w:hAnsi="Georgia"/>
          <w:color w:val="FF0000"/>
        </w:rPr>
      </w:pPr>
    </w:p>
    <w:p w:rsidR="003E1A32" w:rsidRPr="00226CEB" w:rsidRDefault="003E1A32" w:rsidP="003E1A32">
      <w:pPr>
        <w:rPr>
          <w:rFonts w:ascii="Georgia" w:hAnsi="Georgia"/>
          <w:color w:val="FF0000"/>
        </w:rPr>
      </w:pPr>
      <w:r w:rsidRPr="00226CEB">
        <w:rPr>
          <w:rFonts w:ascii="Georgia" w:hAnsi="Georgia"/>
          <w:color w:val="FF0000"/>
        </w:rPr>
        <w:t>1.November 2018 onwards</w:t>
      </w:r>
    </w:p>
    <w:p w:rsidR="003E1A32" w:rsidRPr="00226CEB" w:rsidRDefault="003E1A32" w:rsidP="003E1A32">
      <w:pPr>
        <w:rPr>
          <w:rFonts w:ascii="Georgia" w:hAnsi="Georgia"/>
        </w:rPr>
      </w:pPr>
      <w:r w:rsidRPr="00226CEB">
        <w:rPr>
          <w:rFonts w:ascii="Georgia" w:hAnsi="Georgia"/>
        </w:rPr>
        <w:t>Head of Social Media and Strategic Communications, Entrepreneur Media, Inc</w:t>
      </w:r>
    </w:p>
    <w:p w:rsidR="003E1A32" w:rsidRPr="00226CEB" w:rsidRDefault="003E1A32" w:rsidP="003E1A32">
      <w:pPr>
        <w:rPr>
          <w:rFonts w:ascii="Georgia" w:hAnsi="Georgia"/>
        </w:rPr>
      </w:pPr>
      <w:r w:rsidRPr="00226CEB">
        <w:rPr>
          <w:rFonts w:ascii="Georgia" w:hAnsi="Georgia"/>
        </w:rPr>
        <w:t>1.Organising Entrepreneur Annual Conclave  Bringing entrepreneurs, VCs, policy makers to address complex challenges ranging from Future of Mobility, Digital transformation, AI, Blockchain and Fintech, Role of Government in building entrepreneurial ecosystem.</w:t>
      </w:r>
    </w:p>
    <w:p w:rsidR="003E1A32" w:rsidRPr="00226CEB" w:rsidRDefault="003E1A32" w:rsidP="003E1A32">
      <w:pPr>
        <w:rPr>
          <w:rFonts w:ascii="Georgia" w:hAnsi="Georgia"/>
        </w:rPr>
      </w:pPr>
    </w:p>
    <w:p w:rsidR="003E1A32" w:rsidRPr="00226CEB" w:rsidRDefault="003E1A32" w:rsidP="003E1A32">
      <w:pPr>
        <w:rPr>
          <w:rFonts w:ascii="Georgia" w:hAnsi="Georgia"/>
        </w:rPr>
      </w:pPr>
      <w:r w:rsidRPr="00226CEB">
        <w:rPr>
          <w:rFonts w:ascii="Georgia" w:hAnsi="Georgia"/>
        </w:rPr>
        <w:t xml:space="preserve">2. Organizing the calendar of Webinars ‘How to Start a Business’ to help entrepreneurs target an audience &amp; transform a fast-growing business. </w:t>
      </w:r>
    </w:p>
    <w:p w:rsidR="003E1A32" w:rsidRPr="00226CEB" w:rsidRDefault="003E1A32" w:rsidP="003E1A32">
      <w:pPr>
        <w:rPr>
          <w:rFonts w:ascii="Georgia" w:hAnsi="Georgia"/>
        </w:rPr>
      </w:pPr>
    </w:p>
    <w:p w:rsidR="003E1A32" w:rsidRPr="00226CEB" w:rsidRDefault="003E1A32" w:rsidP="003E1A32">
      <w:pPr>
        <w:rPr>
          <w:rFonts w:ascii="Georgia" w:hAnsi="Georgia"/>
        </w:rPr>
      </w:pPr>
      <w:r w:rsidRPr="00226CEB">
        <w:rPr>
          <w:rFonts w:ascii="Georgia" w:hAnsi="Georgia"/>
        </w:rPr>
        <w:t>3. ‘Entrepreneur Books’   Interacting with authors to write on actionable solutions, insights, and guides for innovators worldwide.</w:t>
      </w:r>
    </w:p>
    <w:p w:rsidR="003E1A32" w:rsidRPr="00226CEB" w:rsidRDefault="003E1A32" w:rsidP="003E1A32">
      <w:pPr>
        <w:rPr>
          <w:rFonts w:ascii="Georgia" w:hAnsi="Georgia"/>
        </w:rPr>
      </w:pPr>
    </w:p>
    <w:p w:rsidR="003E1A32" w:rsidRPr="00226CEB" w:rsidRDefault="003E1A32" w:rsidP="003E1A32">
      <w:pPr>
        <w:rPr>
          <w:rFonts w:ascii="Georgia" w:hAnsi="Georgia"/>
        </w:rPr>
      </w:pPr>
      <w:r w:rsidRPr="00226CEB">
        <w:rPr>
          <w:rFonts w:ascii="Georgia" w:hAnsi="Georgia"/>
        </w:rPr>
        <w:t>4. Women Entrepreneurs: Organizing Leadership Summits with network of experts on risk taking, market activation, connecting with investors.</w:t>
      </w:r>
    </w:p>
    <w:p w:rsidR="003E1A32" w:rsidRPr="00226CEB" w:rsidRDefault="003E1A32" w:rsidP="003E1A32">
      <w:pPr>
        <w:rPr>
          <w:rFonts w:ascii="Georgia" w:hAnsi="Georgia"/>
        </w:rPr>
      </w:pPr>
      <w:r w:rsidRPr="00226CEB">
        <w:rPr>
          <w:rFonts w:ascii="Georgia" w:hAnsi="Georgia"/>
        </w:rPr>
        <w:lastRenderedPageBreak/>
        <w:t xml:space="preserve"> </w:t>
      </w:r>
    </w:p>
    <w:p w:rsidR="003E1A32" w:rsidRPr="00226CEB" w:rsidRDefault="003E1A32" w:rsidP="003E1A32">
      <w:pPr>
        <w:rPr>
          <w:rFonts w:ascii="Georgia" w:hAnsi="Georgia"/>
        </w:rPr>
      </w:pPr>
      <w:r w:rsidRPr="00226CEB">
        <w:rPr>
          <w:rFonts w:ascii="Georgia" w:hAnsi="Georgia"/>
        </w:rPr>
        <w:t>5. Video Strategy:  Developing unique content for established titles--‘4 Things to Know’, ‘Ask an Expert' and 'Learn &amp; Discover'.</w:t>
      </w:r>
    </w:p>
    <w:p w:rsidR="003E1A32" w:rsidRPr="00226CEB" w:rsidRDefault="003E1A32" w:rsidP="003E1A32">
      <w:pPr>
        <w:rPr>
          <w:rFonts w:ascii="Georgia" w:hAnsi="Georgia"/>
        </w:rPr>
      </w:pPr>
      <w:r w:rsidRPr="00226CEB">
        <w:rPr>
          <w:rFonts w:ascii="Georgia" w:hAnsi="Georgia"/>
        </w:rPr>
        <w:t xml:space="preserve">   </w:t>
      </w:r>
    </w:p>
    <w:p w:rsidR="003E1A32" w:rsidRPr="00226CEB" w:rsidRDefault="003E1A32" w:rsidP="003E1A32">
      <w:pPr>
        <w:rPr>
          <w:rFonts w:ascii="Georgia" w:hAnsi="Georgia"/>
        </w:rPr>
      </w:pPr>
      <w:r w:rsidRPr="00226CEB">
        <w:rPr>
          <w:rFonts w:ascii="Georgia" w:hAnsi="Georgia"/>
        </w:rPr>
        <w:t>Social Media Management</w:t>
      </w:r>
    </w:p>
    <w:p w:rsidR="003E1A32" w:rsidRPr="00226CEB" w:rsidRDefault="003E1A32" w:rsidP="003E1A32">
      <w:pPr>
        <w:rPr>
          <w:rFonts w:ascii="Georgia" w:hAnsi="Georgia"/>
        </w:rPr>
      </w:pPr>
    </w:p>
    <w:p w:rsidR="003E1A32" w:rsidRPr="00226CEB" w:rsidRDefault="003E1A32" w:rsidP="003E1A32">
      <w:pPr>
        <w:rPr>
          <w:rFonts w:ascii="Georgia" w:hAnsi="Georgia"/>
        </w:rPr>
      </w:pPr>
      <w:r w:rsidRPr="00226CEB">
        <w:rPr>
          <w:rFonts w:ascii="Georgia" w:hAnsi="Georgia"/>
        </w:rPr>
        <w:t>1. Strategic social media moments: Craft special narratives using content from Entrepreneur US, India, Middle East, South Africa and APAC</w:t>
      </w:r>
    </w:p>
    <w:p w:rsidR="003E1A32" w:rsidRPr="00226CEB" w:rsidRDefault="003E1A32" w:rsidP="003E1A32">
      <w:pPr>
        <w:rPr>
          <w:rFonts w:ascii="Georgia" w:hAnsi="Georgia"/>
        </w:rPr>
      </w:pPr>
    </w:p>
    <w:p w:rsidR="003E1A32" w:rsidRPr="00226CEB" w:rsidRDefault="003E1A32" w:rsidP="003E1A32">
      <w:pPr>
        <w:rPr>
          <w:rFonts w:ascii="Georgia" w:hAnsi="Georgia"/>
        </w:rPr>
      </w:pPr>
      <w:r w:rsidRPr="00226CEB">
        <w:rPr>
          <w:rFonts w:ascii="Georgia" w:hAnsi="Georgia"/>
        </w:rPr>
        <w:t>2. Social Media Intelligence Providing insight from micro trends, conversations (motivation &amp; perception of audience); preparing social media reports on platform-specific KPIs.</w:t>
      </w:r>
    </w:p>
    <w:p w:rsidR="003E1A32" w:rsidRPr="00226CEB" w:rsidRDefault="003E1A32" w:rsidP="003E1A32">
      <w:pPr>
        <w:rPr>
          <w:rFonts w:ascii="Georgia" w:hAnsi="Georgia"/>
        </w:rPr>
      </w:pPr>
    </w:p>
    <w:p w:rsidR="003E1A32" w:rsidRPr="00226CEB" w:rsidRDefault="003E1A32" w:rsidP="003E1A32">
      <w:pPr>
        <w:rPr>
          <w:rFonts w:ascii="Georgia" w:hAnsi="Georgia"/>
        </w:rPr>
      </w:pPr>
      <w:r w:rsidRPr="00226CEB">
        <w:rPr>
          <w:rFonts w:ascii="Georgia" w:hAnsi="Georgia"/>
        </w:rPr>
        <w:t>3. Repurposing of content: By switching formats (from text to video/podcast/slide show/Twitter Chat/FB Live) to enable new audiences to engage with brand.</w:t>
      </w:r>
    </w:p>
    <w:p w:rsidR="003E1A32" w:rsidRPr="00226CEB" w:rsidRDefault="003E1A32" w:rsidP="003E1A32">
      <w:pPr>
        <w:rPr>
          <w:rFonts w:ascii="Georgia" w:hAnsi="Georgia"/>
        </w:rPr>
      </w:pPr>
    </w:p>
    <w:p w:rsidR="003E1A32" w:rsidRPr="00226CEB" w:rsidRDefault="003E1A32" w:rsidP="003E1A32">
      <w:pPr>
        <w:rPr>
          <w:rFonts w:ascii="Georgia" w:hAnsi="Georgia"/>
        </w:rPr>
      </w:pPr>
      <w:r w:rsidRPr="00226CEB">
        <w:rPr>
          <w:rFonts w:ascii="Georgia" w:hAnsi="Georgia"/>
        </w:rPr>
        <w:t>4. Tracking Social Metrics:  To deepen audience engagement through insights from conversion rate, impressions, video views and duration, followers, new subscribers, average value per-visit.</w:t>
      </w:r>
    </w:p>
    <w:p w:rsidR="003E1A32" w:rsidRPr="00226CEB" w:rsidRDefault="003E1A32" w:rsidP="003E1A32">
      <w:pPr>
        <w:rPr>
          <w:rFonts w:ascii="Georgia" w:hAnsi="Georgia"/>
        </w:rPr>
      </w:pPr>
    </w:p>
    <w:p w:rsidR="003E1A32" w:rsidRPr="00226CEB" w:rsidRDefault="003E1A32" w:rsidP="003E1A32">
      <w:pPr>
        <w:rPr>
          <w:rFonts w:ascii="Georgia" w:hAnsi="Georgia"/>
        </w:rPr>
      </w:pPr>
      <w:r w:rsidRPr="00226CEB">
        <w:rPr>
          <w:rFonts w:ascii="Georgia" w:hAnsi="Georgia"/>
        </w:rPr>
        <w:t>5. Crafting influencer marketing: Identifying influencers, tracking their reach, resonance and relevance affecting the brand.</w:t>
      </w:r>
    </w:p>
    <w:p w:rsidR="003E1A32" w:rsidRPr="00226CEB" w:rsidRDefault="003E1A32" w:rsidP="003E1A32">
      <w:pPr>
        <w:rPr>
          <w:rFonts w:ascii="Georgia" w:hAnsi="Georgia"/>
        </w:rPr>
      </w:pPr>
      <w:r w:rsidRPr="00226CEB">
        <w:rPr>
          <w:rFonts w:ascii="Georgia" w:hAnsi="Georgia"/>
        </w:rPr>
        <w:t xml:space="preserve">                     --------------------------------------------------</w:t>
      </w:r>
    </w:p>
    <w:p w:rsidR="003E1A32" w:rsidRDefault="003E1A32" w:rsidP="003E1A32">
      <w:pPr>
        <w:rPr>
          <w:rFonts w:ascii="Georgia" w:hAnsi="Georgia"/>
          <w:color w:val="FF0000"/>
        </w:rPr>
      </w:pPr>
    </w:p>
    <w:p w:rsidR="003E1A32" w:rsidRPr="00226CEB" w:rsidRDefault="003E1A32" w:rsidP="003E1A32">
      <w:pPr>
        <w:rPr>
          <w:rFonts w:ascii="Georgia" w:hAnsi="Georgia"/>
          <w:color w:val="FF0000"/>
        </w:rPr>
      </w:pPr>
      <w:r w:rsidRPr="00226CEB">
        <w:rPr>
          <w:rFonts w:ascii="Georgia" w:hAnsi="Georgia"/>
          <w:color w:val="FF0000"/>
        </w:rPr>
        <w:t>2. 15th September 2015 to October 2018</w:t>
      </w:r>
    </w:p>
    <w:p w:rsidR="003E1A32" w:rsidRPr="00226CEB" w:rsidRDefault="003E1A32" w:rsidP="003E1A32">
      <w:pPr>
        <w:rPr>
          <w:rFonts w:ascii="Georgia" w:hAnsi="Georgia"/>
        </w:rPr>
      </w:pPr>
      <w:r w:rsidRPr="00226CEB">
        <w:rPr>
          <w:rFonts w:ascii="Georgia" w:hAnsi="Georgia"/>
        </w:rPr>
        <w:t>Editorial and Social Media Head, Asianet News Media Pvt Ltd</w:t>
      </w:r>
    </w:p>
    <w:p w:rsidR="003E1A32" w:rsidRPr="00226CEB" w:rsidRDefault="003E1A32" w:rsidP="003E1A32">
      <w:pPr>
        <w:rPr>
          <w:rFonts w:ascii="Georgia" w:hAnsi="Georgia"/>
        </w:rPr>
      </w:pPr>
    </w:p>
    <w:p w:rsidR="003E1A32" w:rsidRPr="00226CEB" w:rsidRDefault="003E1A32" w:rsidP="003E1A32">
      <w:pPr>
        <w:rPr>
          <w:rFonts w:ascii="Georgia" w:hAnsi="Georgia"/>
        </w:rPr>
      </w:pPr>
      <w:r w:rsidRPr="00226CEB">
        <w:rPr>
          <w:rFonts w:ascii="Georgia" w:hAnsi="Georgia"/>
        </w:rPr>
        <w:t xml:space="preserve">Newsroom strategy: Making a difference </w:t>
      </w:r>
    </w:p>
    <w:p w:rsidR="003E1A32" w:rsidRPr="00226CEB" w:rsidRDefault="003E1A32" w:rsidP="003E1A32">
      <w:pPr>
        <w:rPr>
          <w:rFonts w:ascii="Georgia" w:hAnsi="Georgia"/>
        </w:rPr>
      </w:pPr>
      <w:r w:rsidRPr="00226CEB">
        <w:rPr>
          <w:rFonts w:ascii="Georgia" w:hAnsi="Georgia"/>
        </w:rPr>
        <w:t>1. Pivot to videos</w:t>
      </w:r>
      <w:r w:rsidRPr="00226CEB">
        <w:rPr>
          <w:rFonts w:ascii="Georgia" w:hAnsi="Georgia" w:cs="Arial"/>
          <w:shd w:val="clear" w:color="auto" w:fill="FFFFFF"/>
        </w:rPr>
        <w:t xml:space="preserve">: Ideating stories on </w:t>
      </w:r>
      <w:r w:rsidRPr="00226CEB">
        <w:rPr>
          <w:rFonts w:ascii="Georgia" w:hAnsi="Georgia"/>
        </w:rPr>
        <w:t>social and cultural issues, training videos team on FB Live, etc to create compelling and real-time content.</w:t>
      </w:r>
    </w:p>
    <w:p w:rsidR="003E1A32" w:rsidRPr="00226CEB" w:rsidRDefault="003E1A32" w:rsidP="003E1A32">
      <w:pPr>
        <w:rPr>
          <w:rFonts w:ascii="Georgia" w:hAnsi="Georgia"/>
        </w:rPr>
      </w:pPr>
    </w:p>
    <w:p w:rsidR="003E1A32" w:rsidRPr="00226CEB" w:rsidRDefault="003E1A32" w:rsidP="003E1A32">
      <w:pPr>
        <w:rPr>
          <w:rFonts w:ascii="Georgia" w:hAnsi="Georgia"/>
        </w:rPr>
      </w:pPr>
      <w:r w:rsidRPr="00226CEB">
        <w:rPr>
          <w:rFonts w:ascii="Georgia" w:hAnsi="Georgia"/>
        </w:rPr>
        <w:t>2. Executing Breaking News coverage: Using SEO strategy and keyword research to maximize traffic during important events.</w:t>
      </w:r>
    </w:p>
    <w:p w:rsidR="003E1A32" w:rsidRPr="00226CEB" w:rsidRDefault="003E1A32" w:rsidP="003E1A32">
      <w:pPr>
        <w:rPr>
          <w:rFonts w:ascii="Georgia" w:hAnsi="Georgia"/>
        </w:rPr>
      </w:pPr>
    </w:p>
    <w:p w:rsidR="003E1A32" w:rsidRPr="00226CEB" w:rsidRDefault="003E1A32" w:rsidP="003E1A32">
      <w:pPr>
        <w:rPr>
          <w:rFonts w:ascii="Georgia" w:hAnsi="Georgia"/>
        </w:rPr>
      </w:pPr>
      <w:r w:rsidRPr="00226CEB">
        <w:rPr>
          <w:rFonts w:ascii="Georgia" w:hAnsi="Georgia"/>
        </w:rPr>
        <w:t>3. Manage far-flung newsrooms:   Coordinating with a team of translators to reach out to audience in 5 southern states of India.</w:t>
      </w:r>
    </w:p>
    <w:p w:rsidR="003E1A32" w:rsidRPr="00226CEB" w:rsidRDefault="003E1A32" w:rsidP="003E1A32">
      <w:pPr>
        <w:rPr>
          <w:rFonts w:ascii="Georgia" w:hAnsi="Georgia"/>
        </w:rPr>
      </w:pPr>
    </w:p>
    <w:p w:rsidR="003E1A32" w:rsidRPr="00226CEB" w:rsidRDefault="003E1A32" w:rsidP="003E1A32">
      <w:pPr>
        <w:rPr>
          <w:rFonts w:ascii="Georgia" w:hAnsi="Georgia"/>
        </w:rPr>
      </w:pPr>
      <w:r w:rsidRPr="00226CEB">
        <w:rPr>
          <w:rFonts w:ascii="Georgia" w:hAnsi="Georgia"/>
        </w:rPr>
        <w:t xml:space="preserve"> 4. Digital Storytelling: Developing a ‘Product’ Mindset </w:t>
      </w:r>
    </w:p>
    <w:p w:rsidR="003E1A32" w:rsidRPr="00226CEB" w:rsidRDefault="003E1A32" w:rsidP="003E1A32">
      <w:pPr>
        <w:pStyle w:val="ListParagraph"/>
        <w:numPr>
          <w:ilvl w:val="0"/>
          <w:numId w:val="5"/>
        </w:numPr>
        <w:rPr>
          <w:rFonts w:ascii="Georgia" w:hAnsi="Georgia"/>
        </w:rPr>
      </w:pPr>
      <w:r w:rsidRPr="00226CEB">
        <w:rPr>
          <w:rFonts w:ascii="Georgia" w:hAnsi="Georgia"/>
        </w:rPr>
        <w:t xml:space="preserve">Training editorial on stories from design and mobile perspective </w:t>
      </w:r>
    </w:p>
    <w:p w:rsidR="003E1A32" w:rsidRPr="00226CEB" w:rsidRDefault="003E1A32" w:rsidP="003E1A32">
      <w:pPr>
        <w:pStyle w:val="ListParagraph"/>
        <w:numPr>
          <w:ilvl w:val="0"/>
          <w:numId w:val="5"/>
        </w:numPr>
        <w:rPr>
          <w:rFonts w:ascii="Georgia" w:hAnsi="Georgia"/>
        </w:rPr>
      </w:pPr>
      <w:r w:rsidRPr="00226CEB">
        <w:rPr>
          <w:rFonts w:ascii="Georgia" w:hAnsi="Georgia"/>
        </w:rPr>
        <w:t xml:space="preserve">Integrating editorial with analytics, marketing, tech, sales and design teams; constant tech innovation on products </w:t>
      </w:r>
    </w:p>
    <w:p w:rsidR="003E1A32" w:rsidRPr="00226CEB" w:rsidRDefault="003E1A32" w:rsidP="003E1A32">
      <w:pPr>
        <w:pStyle w:val="ListParagraph"/>
        <w:numPr>
          <w:ilvl w:val="0"/>
          <w:numId w:val="5"/>
        </w:numPr>
        <w:rPr>
          <w:rFonts w:ascii="Georgia" w:hAnsi="Georgia"/>
        </w:rPr>
      </w:pPr>
      <w:r w:rsidRPr="00226CEB">
        <w:rPr>
          <w:rFonts w:ascii="Georgia" w:hAnsi="Georgia"/>
        </w:rPr>
        <w:t>Mentoring team to multi-task: report, write, edit, speak on camera, text, tweet, give SEO header, attach images, and videos.</w:t>
      </w:r>
    </w:p>
    <w:p w:rsidR="003E1A32" w:rsidRPr="00226CEB" w:rsidRDefault="003E1A32" w:rsidP="003E1A32">
      <w:pPr>
        <w:jc w:val="center"/>
        <w:rPr>
          <w:rFonts w:ascii="Georgia" w:hAnsi="Georgia"/>
        </w:rPr>
      </w:pPr>
      <w:r w:rsidRPr="00226CEB">
        <w:rPr>
          <w:rFonts w:ascii="Georgia" w:hAnsi="Georgia"/>
        </w:rPr>
        <w:t>-----------------------------------------------------------------------</w:t>
      </w:r>
    </w:p>
    <w:p w:rsidR="003E1A32" w:rsidRPr="00226CEB" w:rsidRDefault="003E1A32" w:rsidP="003E1A32">
      <w:pPr>
        <w:jc w:val="both"/>
        <w:rPr>
          <w:rFonts w:ascii="Georgia" w:hAnsi="Georgia"/>
          <w:color w:val="FF0000"/>
        </w:rPr>
      </w:pPr>
      <w:r w:rsidRPr="00226CEB">
        <w:rPr>
          <w:rFonts w:ascii="Georgia" w:hAnsi="Georgia"/>
          <w:color w:val="FF0000"/>
        </w:rPr>
        <w:t xml:space="preserve">3. July 2007 to April 2015   </w:t>
      </w:r>
    </w:p>
    <w:p w:rsidR="003E1A32" w:rsidRPr="00226CEB" w:rsidRDefault="003E1A32" w:rsidP="003E1A32">
      <w:pPr>
        <w:jc w:val="both"/>
        <w:rPr>
          <w:rFonts w:ascii="Georgia" w:hAnsi="Georgia"/>
        </w:rPr>
      </w:pPr>
      <w:r w:rsidRPr="00226CEB">
        <w:rPr>
          <w:rFonts w:ascii="Georgia" w:hAnsi="Georgia"/>
        </w:rPr>
        <w:t xml:space="preserve"> Deputy News Editor, Times Internet Limited </w:t>
      </w:r>
    </w:p>
    <w:p w:rsidR="003E1A32" w:rsidRPr="00226CEB" w:rsidRDefault="003E1A32" w:rsidP="003E1A32">
      <w:pPr>
        <w:rPr>
          <w:rFonts w:ascii="Georgia" w:hAnsi="Georgia" w:cs="Arial"/>
          <w:shd w:val="clear" w:color="auto" w:fill="FFFFFF"/>
        </w:rPr>
      </w:pPr>
      <w:r w:rsidRPr="00226CEB">
        <w:rPr>
          <w:rFonts w:ascii="Georgia" w:hAnsi="Georgia" w:cs="Arial"/>
          <w:shd w:val="clear" w:color="auto" w:fill="FFFFFF"/>
        </w:rPr>
        <w:t xml:space="preserve">Head of Content: </w:t>
      </w:r>
      <w:r w:rsidRPr="00226CEB">
        <w:rPr>
          <w:rFonts w:ascii="Georgia" w:hAnsi="Georgia"/>
        </w:rPr>
        <w:t>Making a difference</w:t>
      </w:r>
    </w:p>
    <w:p w:rsidR="003E1A32" w:rsidRPr="00226CEB" w:rsidRDefault="003E1A32" w:rsidP="003E1A32">
      <w:pPr>
        <w:rPr>
          <w:rFonts w:ascii="Georgia" w:hAnsi="Georgia" w:cs="Arial"/>
          <w:shd w:val="clear" w:color="auto" w:fill="FFFFFF"/>
        </w:rPr>
      </w:pPr>
      <w:r w:rsidRPr="00226CEB">
        <w:rPr>
          <w:rFonts w:ascii="Georgia" w:hAnsi="Georgia" w:cs="Arial"/>
          <w:shd w:val="clear" w:color="auto" w:fill="FFFFFF"/>
        </w:rPr>
        <w:t>1. In charge of newsroom operations 24x7, across 3 shifts: content updation on all sections of website, integration (print with digital)</w:t>
      </w:r>
    </w:p>
    <w:p w:rsidR="003E1A32" w:rsidRPr="00226CEB" w:rsidRDefault="003E1A32" w:rsidP="003E1A32">
      <w:pPr>
        <w:rPr>
          <w:rFonts w:ascii="Georgia" w:hAnsi="Georgia" w:cs="Helvetica"/>
          <w:lang w:eastAsia="en-IN"/>
        </w:rPr>
      </w:pPr>
      <w:r w:rsidRPr="00226CEB">
        <w:rPr>
          <w:rFonts w:ascii="Georgia" w:hAnsi="Georgia"/>
        </w:rPr>
        <w:t xml:space="preserve">2. Extracting </w:t>
      </w:r>
      <w:r w:rsidRPr="00226CEB">
        <w:rPr>
          <w:rFonts w:ascii="Georgia" w:hAnsi="Georgia" w:cs="Helvetica"/>
          <w:lang w:eastAsia="en-IN"/>
        </w:rPr>
        <w:t>insight from tracking tools--Chartbeat, Comscore, Google Analytics to consolidate audience across time zones.</w:t>
      </w:r>
    </w:p>
    <w:p w:rsidR="003E1A32" w:rsidRPr="00226CEB" w:rsidRDefault="003E1A32" w:rsidP="003E1A32">
      <w:pPr>
        <w:shd w:val="clear" w:color="auto" w:fill="FFFFFF"/>
        <w:spacing w:line="300" w:lineRule="atLeast"/>
        <w:textAlignment w:val="baseline"/>
        <w:rPr>
          <w:rFonts w:ascii="Georgia" w:hAnsi="Georgia"/>
        </w:rPr>
      </w:pPr>
      <w:r w:rsidRPr="00226CEB">
        <w:rPr>
          <w:rFonts w:ascii="Georgia" w:hAnsi="Georgia" w:cs="Helvetica"/>
          <w:lang w:eastAsia="en-IN"/>
        </w:rPr>
        <w:lastRenderedPageBreak/>
        <w:t xml:space="preserve">3. </w:t>
      </w:r>
      <w:r w:rsidRPr="00226CEB">
        <w:rPr>
          <w:rFonts w:ascii="Georgia" w:hAnsi="Georgia"/>
        </w:rPr>
        <w:t>Executing content strategy on Budget Day, developing ‘Opinion’, ‘Personal Finance’, ‘Tech’ and Economy sections on the website.</w:t>
      </w:r>
    </w:p>
    <w:p w:rsidR="003E1A32" w:rsidRPr="00226CEB" w:rsidRDefault="003E1A32" w:rsidP="003E1A32">
      <w:pPr>
        <w:rPr>
          <w:rFonts w:ascii="Georgia" w:hAnsi="Georgia"/>
        </w:rPr>
      </w:pPr>
      <w:r w:rsidRPr="00226CEB">
        <w:rPr>
          <w:rFonts w:ascii="Georgia" w:hAnsi="Georgia"/>
        </w:rPr>
        <w:t>4.Head of Special Projects: Showcasing India’s entrepreneurial journey from Koramangala, Bengaluru-- extensive coverage of startups</w:t>
      </w:r>
    </w:p>
    <w:p w:rsidR="003E1A32" w:rsidRPr="00226CEB" w:rsidRDefault="003E1A32" w:rsidP="003E1A32">
      <w:pPr>
        <w:jc w:val="center"/>
        <w:rPr>
          <w:rFonts w:ascii="Georgia" w:hAnsi="Georgia"/>
        </w:rPr>
      </w:pPr>
      <w:r w:rsidRPr="00226CEB">
        <w:rPr>
          <w:rFonts w:ascii="Georgia" w:hAnsi="Georgia"/>
        </w:rPr>
        <w:t>-----------------------------------------------------------</w:t>
      </w:r>
    </w:p>
    <w:p w:rsidR="003E1A32" w:rsidRPr="00226CEB" w:rsidRDefault="003E1A32" w:rsidP="003E1A32">
      <w:pPr>
        <w:rPr>
          <w:rFonts w:ascii="Georgia" w:hAnsi="Georgia"/>
          <w:color w:val="FF0000"/>
        </w:rPr>
      </w:pPr>
      <w:r w:rsidRPr="00226CEB">
        <w:rPr>
          <w:rFonts w:ascii="Georgia" w:hAnsi="Georgia"/>
          <w:color w:val="FF0000"/>
        </w:rPr>
        <w:t xml:space="preserve">4. April 2006 to May 2007 </w:t>
      </w:r>
    </w:p>
    <w:p w:rsidR="003E1A32" w:rsidRPr="00226CEB" w:rsidRDefault="003E1A32" w:rsidP="003E1A32">
      <w:pPr>
        <w:rPr>
          <w:rFonts w:ascii="Georgia" w:hAnsi="Georgia"/>
        </w:rPr>
      </w:pPr>
      <w:r w:rsidRPr="00226CEB">
        <w:rPr>
          <w:rFonts w:ascii="Georgia" w:hAnsi="Georgia"/>
        </w:rPr>
        <w:t>Senior Content Editor, livemint.com, Hindustan Times Group</w:t>
      </w:r>
    </w:p>
    <w:p w:rsidR="003E1A32" w:rsidRPr="00226CEB" w:rsidRDefault="003E1A32" w:rsidP="003E1A32">
      <w:pPr>
        <w:rPr>
          <w:rFonts w:ascii="Georgia" w:hAnsi="Georgia"/>
        </w:rPr>
      </w:pPr>
      <w:r w:rsidRPr="00226CEB">
        <w:rPr>
          <w:rFonts w:ascii="Georgia" w:hAnsi="Georgia"/>
        </w:rPr>
        <w:t xml:space="preserve">Part of the launch team of </w:t>
      </w:r>
      <w:r w:rsidRPr="00226CEB">
        <w:rPr>
          <w:rFonts w:ascii="Georgia" w:hAnsi="Georgia"/>
          <w:i/>
        </w:rPr>
        <w:t>Mint</w:t>
      </w:r>
      <w:r w:rsidRPr="00226CEB">
        <w:rPr>
          <w:rFonts w:ascii="Georgia" w:hAnsi="Georgia"/>
        </w:rPr>
        <w:t xml:space="preserve"> (business paper of </w:t>
      </w:r>
      <w:r w:rsidRPr="00226CEB">
        <w:rPr>
          <w:rFonts w:ascii="Georgia" w:hAnsi="Georgia"/>
          <w:i/>
        </w:rPr>
        <w:t>Hindustan Times</w:t>
      </w:r>
      <w:r w:rsidRPr="00226CEB">
        <w:rPr>
          <w:rFonts w:ascii="Georgia" w:hAnsi="Georgia"/>
        </w:rPr>
        <w:t xml:space="preserve"> in collaboration with </w:t>
      </w:r>
      <w:r w:rsidRPr="00226CEB">
        <w:rPr>
          <w:rFonts w:ascii="Georgia" w:hAnsi="Georgia"/>
          <w:i/>
        </w:rPr>
        <w:t>The Wall Street Journal (WSJ)</w:t>
      </w:r>
      <w:r w:rsidRPr="00226CEB">
        <w:rPr>
          <w:rFonts w:ascii="Georgia" w:hAnsi="Georgia"/>
        </w:rPr>
        <w:t>. Mint is India's first newspaper in the Berliner format, designed by Mario Garcia.</w:t>
      </w:r>
    </w:p>
    <w:p w:rsidR="003E1A32" w:rsidRPr="00226CEB" w:rsidRDefault="003E1A32" w:rsidP="003E1A32">
      <w:pPr>
        <w:rPr>
          <w:rFonts w:ascii="Georgia" w:hAnsi="Georgia"/>
        </w:rPr>
      </w:pPr>
    </w:p>
    <w:p w:rsidR="003E1A32" w:rsidRPr="00226CEB" w:rsidRDefault="003E1A32" w:rsidP="003E1A32">
      <w:pPr>
        <w:rPr>
          <w:rFonts w:ascii="Georgia" w:hAnsi="Georgia"/>
        </w:rPr>
      </w:pPr>
      <w:r w:rsidRPr="00226CEB">
        <w:rPr>
          <w:rFonts w:ascii="Georgia" w:hAnsi="Georgia"/>
        </w:rPr>
        <w:t xml:space="preserve">Expertise with the Italian media software Eidos Méthode: </w:t>
      </w:r>
    </w:p>
    <w:p w:rsidR="003E1A32" w:rsidRPr="00226CEB" w:rsidRDefault="003E1A32" w:rsidP="003E1A32">
      <w:pPr>
        <w:pStyle w:val="ListParagraph"/>
        <w:numPr>
          <w:ilvl w:val="0"/>
          <w:numId w:val="3"/>
        </w:numPr>
        <w:rPr>
          <w:rFonts w:ascii="Georgia" w:hAnsi="Georgia"/>
        </w:rPr>
      </w:pPr>
      <w:r w:rsidRPr="00226CEB">
        <w:rPr>
          <w:rFonts w:ascii="Georgia" w:hAnsi="Georgia"/>
        </w:rPr>
        <w:t xml:space="preserve">Publish multimedia content for print, digital, mobile app with one-click posting, accessible from any device, in any location. </w:t>
      </w:r>
    </w:p>
    <w:p w:rsidR="003E1A32" w:rsidRPr="00226CEB" w:rsidRDefault="003E1A32" w:rsidP="003E1A32">
      <w:pPr>
        <w:pStyle w:val="ListParagraph"/>
        <w:numPr>
          <w:ilvl w:val="0"/>
          <w:numId w:val="3"/>
        </w:numPr>
        <w:rPr>
          <w:rFonts w:ascii="Georgia" w:hAnsi="Georgia"/>
        </w:rPr>
      </w:pPr>
      <w:r w:rsidRPr="00226CEB">
        <w:rPr>
          <w:rFonts w:ascii="Georgia" w:hAnsi="Georgia"/>
        </w:rPr>
        <w:t>Interacted with Garcia’s team for over 3 months to understand the impact of design and layout on multi-media storytelling.</w:t>
      </w:r>
    </w:p>
    <w:p w:rsidR="003E1A32" w:rsidRPr="00226CEB" w:rsidRDefault="003E1A32" w:rsidP="003E1A32">
      <w:pPr>
        <w:pStyle w:val="ListParagraph"/>
        <w:numPr>
          <w:ilvl w:val="0"/>
          <w:numId w:val="4"/>
        </w:numPr>
        <w:rPr>
          <w:rFonts w:ascii="Georgia" w:hAnsi="Georgia"/>
        </w:rPr>
      </w:pPr>
      <w:r w:rsidRPr="00226CEB">
        <w:rPr>
          <w:rFonts w:ascii="Georgia" w:hAnsi="Georgia"/>
        </w:rPr>
        <w:t>Part of the launch team for the weekend product—</w:t>
      </w:r>
      <w:r w:rsidRPr="00226CEB">
        <w:rPr>
          <w:rFonts w:ascii="Georgia" w:hAnsi="Georgia"/>
          <w:i/>
        </w:rPr>
        <w:t>Lounge</w:t>
      </w:r>
      <w:r w:rsidRPr="00226CEB">
        <w:rPr>
          <w:rFonts w:ascii="Georgia" w:hAnsi="Georgia"/>
        </w:rPr>
        <w:t>—a visual treatise on books, cinema, theatre, art, leisure and living.</w:t>
      </w:r>
    </w:p>
    <w:p w:rsidR="003E1A32" w:rsidRPr="00226CEB" w:rsidRDefault="003E1A32" w:rsidP="003E1A32">
      <w:pPr>
        <w:pStyle w:val="ListParagraph"/>
        <w:numPr>
          <w:ilvl w:val="0"/>
          <w:numId w:val="4"/>
        </w:numPr>
        <w:rPr>
          <w:rFonts w:ascii="Georgia" w:hAnsi="Georgia"/>
        </w:rPr>
      </w:pPr>
      <w:r w:rsidRPr="00226CEB">
        <w:rPr>
          <w:rFonts w:ascii="Georgia" w:hAnsi="Georgia"/>
        </w:rPr>
        <w:t xml:space="preserve">Data journalism: Coordination with the info graphics team to present powerful visual stories through data. </w:t>
      </w:r>
    </w:p>
    <w:p w:rsidR="003E1A32" w:rsidRDefault="003E1A32" w:rsidP="003E1A32">
      <w:pPr>
        <w:jc w:val="center"/>
        <w:rPr>
          <w:rFonts w:ascii="Georgia" w:hAnsi="Georgia"/>
        </w:rPr>
      </w:pPr>
      <w:r w:rsidRPr="00226CEB">
        <w:rPr>
          <w:rFonts w:ascii="Georgia" w:hAnsi="Georgia"/>
        </w:rPr>
        <w:t>----------------------------------------------------------------</w:t>
      </w:r>
    </w:p>
    <w:p w:rsidR="003E1A32" w:rsidRPr="00226CEB" w:rsidRDefault="003E1A32" w:rsidP="003E1A32">
      <w:pPr>
        <w:jc w:val="both"/>
        <w:rPr>
          <w:rFonts w:ascii="Georgia" w:hAnsi="Georgia"/>
          <w:color w:val="FF0000"/>
        </w:rPr>
      </w:pPr>
      <w:r w:rsidRPr="00226CEB">
        <w:rPr>
          <w:rFonts w:ascii="Georgia" w:hAnsi="Georgia"/>
          <w:color w:val="FF0000"/>
        </w:rPr>
        <w:t xml:space="preserve">5. March 1999–Feb 2006  </w:t>
      </w:r>
    </w:p>
    <w:p w:rsidR="003E1A32" w:rsidRPr="00226CEB" w:rsidRDefault="003E1A32" w:rsidP="003E1A32">
      <w:pPr>
        <w:jc w:val="both"/>
        <w:rPr>
          <w:rFonts w:ascii="Georgia" w:hAnsi="Georgia"/>
        </w:rPr>
      </w:pPr>
      <w:r w:rsidRPr="00226CEB">
        <w:rPr>
          <w:rFonts w:ascii="Georgia" w:hAnsi="Georgia"/>
        </w:rPr>
        <w:t>Editorial and Publishing Manager, LexisNexis Butterworths India  Role in laying the foundation of LexisNexis’ India operations:</w:t>
      </w:r>
    </w:p>
    <w:p w:rsidR="003E1A32" w:rsidRPr="00226CEB" w:rsidRDefault="003E1A32" w:rsidP="003E1A32">
      <w:pPr>
        <w:rPr>
          <w:rFonts w:ascii="Georgia" w:hAnsi="Georgia"/>
        </w:rPr>
      </w:pPr>
      <w:r w:rsidRPr="00226CEB">
        <w:rPr>
          <w:rFonts w:ascii="Georgia" w:hAnsi="Georgia"/>
        </w:rPr>
        <w:t xml:space="preserve">1. Train and mentor editorial team on all aspects of book production including prelim pages, bibliography, indexing; check for ambiguity, misleading content, copyright </w:t>
      </w:r>
    </w:p>
    <w:p w:rsidR="003E1A32" w:rsidRPr="00226CEB" w:rsidRDefault="003E1A32" w:rsidP="003E1A32">
      <w:pPr>
        <w:rPr>
          <w:rFonts w:ascii="Georgia" w:hAnsi="Georgia"/>
        </w:rPr>
      </w:pPr>
    </w:p>
    <w:p w:rsidR="003E1A32" w:rsidRPr="00226CEB" w:rsidRDefault="003E1A32" w:rsidP="003E1A32">
      <w:pPr>
        <w:rPr>
          <w:rFonts w:ascii="Georgia" w:hAnsi="Georgia"/>
        </w:rPr>
      </w:pPr>
      <w:r w:rsidRPr="00226CEB">
        <w:rPr>
          <w:rFonts w:ascii="Georgia" w:hAnsi="Georgia"/>
        </w:rPr>
        <w:t xml:space="preserve">2. Improving the efficiency in publishing schedule: avoid cost over-runs; establish back up plans to tackle production delays. </w:t>
      </w:r>
    </w:p>
    <w:p w:rsidR="003E1A32" w:rsidRPr="00226CEB" w:rsidRDefault="003E1A32" w:rsidP="003E1A32">
      <w:pPr>
        <w:rPr>
          <w:rFonts w:ascii="Georgia" w:hAnsi="Georgia"/>
        </w:rPr>
      </w:pPr>
    </w:p>
    <w:p w:rsidR="003E1A32" w:rsidRPr="00226CEB" w:rsidRDefault="003E1A32" w:rsidP="003E1A32">
      <w:pPr>
        <w:rPr>
          <w:rFonts w:ascii="Georgia" w:hAnsi="Georgia"/>
        </w:rPr>
      </w:pPr>
      <w:r w:rsidRPr="00226CEB">
        <w:rPr>
          <w:rFonts w:ascii="Georgia" w:hAnsi="Georgia"/>
        </w:rPr>
        <w:t xml:space="preserve">3. Setting up the ‘Style Guide’ for authors, editors, typesetters and proof-readers; maintain excellence in publishing standards. </w:t>
      </w:r>
    </w:p>
    <w:p w:rsidR="003E1A32" w:rsidRPr="00226CEB" w:rsidRDefault="003E1A32" w:rsidP="003E1A32">
      <w:pPr>
        <w:pStyle w:val="ListParagraph"/>
        <w:rPr>
          <w:rFonts w:ascii="Georgia" w:hAnsi="Georgia"/>
        </w:rPr>
      </w:pPr>
      <w:r w:rsidRPr="00226CEB">
        <w:rPr>
          <w:rFonts w:ascii="Georgia" w:hAnsi="Georgia"/>
        </w:rPr>
        <w:t xml:space="preserve">     --------------------------------------------</w:t>
      </w:r>
    </w:p>
    <w:p w:rsidR="003E1A32" w:rsidRPr="00226CEB" w:rsidRDefault="003E1A32" w:rsidP="003E1A32">
      <w:pPr>
        <w:rPr>
          <w:rFonts w:ascii="Georgia" w:hAnsi="Georgia"/>
          <w:color w:val="FF0000"/>
        </w:rPr>
      </w:pPr>
      <w:r w:rsidRPr="00226CEB">
        <w:rPr>
          <w:rFonts w:ascii="Georgia" w:hAnsi="Georgia"/>
          <w:color w:val="FF0000"/>
        </w:rPr>
        <w:t>Education</w:t>
      </w:r>
    </w:p>
    <w:p w:rsidR="003E1A32" w:rsidRPr="00226CEB" w:rsidRDefault="003E1A32" w:rsidP="003E1A32">
      <w:pPr>
        <w:rPr>
          <w:rFonts w:ascii="Georgia" w:hAnsi="Georgia"/>
        </w:rPr>
      </w:pPr>
      <w:r w:rsidRPr="00226CEB">
        <w:rPr>
          <w:rFonts w:ascii="Georgia" w:hAnsi="Georgia"/>
        </w:rPr>
        <w:t>Most recent: Human Resource Management course from XLRI, Jamshedpur (study included production strategy, marketing and finance, Labour Laws, 2015.</w:t>
      </w:r>
    </w:p>
    <w:p w:rsidR="003E1A32" w:rsidRPr="00226CEB" w:rsidRDefault="003E1A32" w:rsidP="003E1A32">
      <w:pPr>
        <w:rPr>
          <w:rFonts w:ascii="Georgia" w:hAnsi="Georgia"/>
        </w:rPr>
      </w:pPr>
      <w:r w:rsidRPr="00226CEB">
        <w:rPr>
          <w:rFonts w:ascii="Georgia" w:hAnsi="Georgia"/>
        </w:rPr>
        <w:t>M. Phil in International Law and Diplomacy, Jawaharlal Nehru University (JNU), New Delhi, 1997.</w:t>
      </w:r>
    </w:p>
    <w:p w:rsidR="003E1A32" w:rsidRPr="00226CEB" w:rsidRDefault="003E1A32" w:rsidP="003E1A32">
      <w:pPr>
        <w:rPr>
          <w:rFonts w:ascii="Georgia" w:hAnsi="Georgia"/>
        </w:rPr>
      </w:pPr>
      <w:r w:rsidRPr="00226CEB">
        <w:rPr>
          <w:rFonts w:ascii="Georgia" w:hAnsi="Georgia"/>
        </w:rPr>
        <w:t>M.A. in International Relations from the School of International Studies, Jawaharlal Nehru University, New Delhi, 1995.</w:t>
      </w:r>
    </w:p>
    <w:p w:rsidR="003E1A32" w:rsidRPr="00226CEB" w:rsidRDefault="003E1A32" w:rsidP="003E1A32">
      <w:pPr>
        <w:rPr>
          <w:rFonts w:ascii="Georgia" w:hAnsi="Georgia"/>
        </w:rPr>
      </w:pPr>
      <w:r w:rsidRPr="00226CEB">
        <w:rPr>
          <w:rFonts w:ascii="Georgia" w:hAnsi="Georgia"/>
        </w:rPr>
        <w:t xml:space="preserve">B.A. in Political Science and Sociology from the University of Madras, 1993. </w:t>
      </w:r>
    </w:p>
    <w:p w:rsidR="003E1A32" w:rsidRPr="00226CEB" w:rsidRDefault="003E1A32" w:rsidP="003E1A32">
      <w:pPr>
        <w:rPr>
          <w:rFonts w:ascii="Georgia" w:hAnsi="Georgia"/>
        </w:rPr>
      </w:pPr>
      <w:r w:rsidRPr="00226CEB">
        <w:rPr>
          <w:rFonts w:ascii="Georgia" w:hAnsi="Georgia"/>
        </w:rPr>
        <w:t>--------------------------------------------------------------------------------------</w:t>
      </w:r>
    </w:p>
    <w:p w:rsidR="003E1A32" w:rsidRPr="00226CEB" w:rsidRDefault="003E1A32" w:rsidP="003E1A32">
      <w:pPr>
        <w:rPr>
          <w:rFonts w:ascii="Georgia" w:hAnsi="Georgia"/>
        </w:rPr>
      </w:pPr>
      <w:r w:rsidRPr="00226CEB">
        <w:rPr>
          <w:rFonts w:ascii="Georgia" w:hAnsi="Georgia"/>
          <w:color w:val="FF0000"/>
        </w:rPr>
        <w:t>Passionate about</w:t>
      </w:r>
      <w:r w:rsidRPr="00226CEB">
        <w:rPr>
          <w:rFonts w:ascii="Georgia" w:hAnsi="Georgia"/>
        </w:rPr>
        <w:t xml:space="preserve">:  </w:t>
      </w:r>
    </w:p>
    <w:p w:rsidR="003E1A32" w:rsidRPr="00226CEB" w:rsidRDefault="003E1A32" w:rsidP="003E1A32">
      <w:pPr>
        <w:pStyle w:val="ListParagraph"/>
        <w:numPr>
          <w:ilvl w:val="0"/>
          <w:numId w:val="1"/>
        </w:numPr>
        <w:contextualSpacing w:val="0"/>
        <w:rPr>
          <w:rFonts w:ascii="Georgia" w:hAnsi="Georgia"/>
        </w:rPr>
      </w:pPr>
      <w:r w:rsidRPr="00226CEB">
        <w:rPr>
          <w:rFonts w:ascii="Georgia" w:hAnsi="Georgia"/>
        </w:rPr>
        <w:t>Education as a tool for child development, part of the ‘Teach India’ Campaign.</w:t>
      </w:r>
    </w:p>
    <w:p w:rsidR="003E1A32" w:rsidRPr="00226CEB" w:rsidRDefault="003E1A32" w:rsidP="003E1A32">
      <w:pPr>
        <w:pStyle w:val="ListParagraph"/>
        <w:numPr>
          <w:ilvl w:val="0"/>
          <w:numId w:val="1"/>
        </w:numPr>
        <w:contextualSpacing w:val="0"/>
        <w:rPr>
          <w:rFonts w:ascii="Georgia" w:hAnsi="Georgia"/>
        </w:rPr>
      </w:pPr>
      <w:r w:rsidRPr="00226CEB">
        <w:rPr>
          <w:rFonts w:ascii="Georgia" w:hAnsi="Georgia"/>
        </w:rPr>
        <w:t xml:space="preserve">Ancient and Medieval Indian and World History, art and architecture; painting and sculpture.  </w:t>
      </w:r>
    </w:p>
    <w:p w:rsidR="003E1A32" w:rsidRPr="00226CEB" w:rsidRDefault="003E1A32" w:rsidP="003E1A32">
      <w:pPr>
        <w:pStyle w:val="ListParagraph"/>
        <w:numPr>
          <w:ilvl w:val="0"/>
          <w:numId w:val="1"/>
        </w:numPr>
        <w:contextualSpacing w:val="0"/>
        <w:rPr>
          <w:rFonts w:ascii="Georgia" w:hAnsi="Georgia"/>
        </w:rPr>
      </w:pPr>
      <w:r w:rsidRPr="00226CEB">
        <w:rPr>
          <w:rFonts w:ascii="Georgia" w:hAnsi="Georgia"/>
        </w:rPr>
        <w:t xml:space="preserve">Research on: Impact of Artificial Intelligence on media, education and jobs. </w:t>
      </w:r>
    </w:p>
    <w:p w:rsidR="003E1A32" w:rsidRPr="00226CEB" w:rsidRDefault="003E1A32" w:rsidP="003E1A32">
      <w:pPr>
        <w:rPr>
          <w:rFonts w:ascii="Georgia" w:hAnsi="Georgia"/>
        </w:rPr>
      </w:pPr>
    </w:p>
    <w:p w:rsidR="003E1A32" w:rsidRPr="00226CEB" w:rsidRDefault="003E1A32" w:rsidP="003E1A32">
      <w:pPr>
        <w:rPr>
          <w:rFonts w:ascii="Georgia" w:hAnsi="Georgia"/>
        </w:rPr>
      </w:pPr>
      <w:r w:rsidRPr="00226CEB">
        <w:rPr>
          <w:rFonts w:ascii="Georgia" w:hAnsi="Georgia"/>
        </w:rPr>
        <w:t xml:space="preserve">Languages Known:  English, Hindi, Malayalam, Tamil, Telugu, and                                     Kannada. </w:t>
      </w:r>
    </w:p>
    <w:p w:rsidR="003E1A32" w:rsidRPr="00226CEB" w:rsidRDefault="003E1A32" w:rsidP="003E1A32">
      <w:pPr>
        <w:rPr>
          <w:rFonts w:ascii="Georgia" w:hAnsi="Georgia"/>
        </w:rPr>
      </w:pPr>
    </w:p>
    <w:p w:rsidR="003E1A32" w:rsidRPr="00226CEB" w:rsidRDefault="003E1A32" w:rsidP="003E1A32">
      <w:pPr>
        <w:jc w:val="center"/>
        <w:rPr>
          <w:rFonts w:ascii="Georgia" w:hAnsi="Georgia"/>
        </w:rPr>
      </w:pPr>
      <w:r w:rsidRPr="00226CEB">
        <w:rPr>
          <w:rFonts w:ascii="Georgia" w:hAnsi="Georgia"/>
        </w:rPr>
        <w:t>--------------------------------------------------------------------------</w:t>
      </w:r>
    </w:p>
    <w:p w:rsidR="003E1A32" w:rsidRPr="00226CEB" w:rsidRDefault="003E1A32" w:rsidP="003E1A32">
      <w:pPr>
        <w:rPr>
          <w:rFonts w:ascii="Georgia" w:hAnsi="Georgia"/>
        </w:rPr>
      </w:pPr>
    </w:p>
    <w:p w:rsidR="003E1A32" w:rsidRPr="00226CEB" w:rsidRDefault="003E1A32" w:rsidP="003E1A32">
      <w:pPr>
        <w:rPr>
          <w:rFonts w:ascii="Georgia" w:hAnsi="Georgia"/>
        </w:rPr>
      </w:pPr>
    </w:p>
    <w:p w:rsidR="003E1A32" w:rsidRPr="00226CEB" w:rsidRDefault="003E1A32" w:rsidP="003E1A32">
      <w:pPr>
        <w:rPr>
          <w:rFonts w:ascii="Georgia" w:hAnsi="Georgia"/>
        </w:rPr>
      </w:pPr>
    </w:p>
    <w:p w:rsidR="003E1A32" w:rsidRPr="00226CEB" w:rsidRDefault="003E1A32" w:rsidP="003E1A32">
      <w:pPr>
        <w:rPr>
          <w:rFonts w:ascii="Georgia" w:hAnsi="Georgia"/>
        </w:rPr>
      </w:pPr>
    </w:p>
    <w:p w:rsidR="003E1A32" w:rsidRPr="00226CEB" w:rsidRDefault="003E1A32" w:rsidP="003E1A32">
      <w:pPr>
        <w:rPr>
          <w:rFonts w:ascii="Georgia" w:hAnsi="Georgia"/>
        </w:rPr>
      </w:pPr>
    </w:p>
    <w:p w:rsidR="003E1A32" w:rsidRPr="00226CEB" w:rsidRDefault="003E1A32" w:rsidP="003E1A32">
      <w:pPr>
        <w:rPr>
          <w:rFonts w:ascii="Georgia" w:hAnsi="Georgia"/>
        </w:rPr>
      </w:pPr>
      <w:bookmarkStart w:id="0" w:name="_GoBack"/>
      <w:bookmarkEnd w:id="0"/>
    </w:p>
    <w:p w:rsidR="003E1A32" w:rsidRPr="00226CEB" w:rsidRDefault="003E1A32" w:rsidP="003E1A32">
      <w:pPr>
        <w:rPr>
          <w:rFonts w:ascii="Georgia" w:hAnsi="Georgia"/>
        </w:rPr>
      </w:pPr>
    </w:p>
    <w:p w:rsidR="003E1A32" w:rsidRPr="00226CEB" w:rsidRDefault="003E1A32" w:rsidP="003E1A32">
      <w:pPr>
        <w:rPr>
          <w:rFonts w:ascii="Georgia" w:hAnsi="Georgia"/>
        </w:rPr>
      </w:pPr>
    </w:p>
    <w:p w:rsidR="003E1A32" w:rsidRPr="00226CEB" w:rsidRDefault="003E1A32" w:rsidP="003E1A32">
      <w:pPr>
        <w:rPr>
          <w:rFonts w:ascii="Georgia" w:hAnsi="Georgia"/>
        </w:rPr>
      </w:pPr>
    </w:p>
    <w:p w:rsidR="003E1A32" w:rsidRPr="00226CEB" w:rsidRDefault="003E1A32" w:rsidP="003E1A32">
      <w:pPr>
        <w:rPr>
          <w:rFonts w:ascii="Georgia" w:hAnsi="Georgia"/>
        </w:rPr>
      </w:pPr>
    </w:p>
    <w:p w:rsidR="003E1A32" w:rsidRPr="00226CEB" w:rsidRDefault="003E1A32" w:rsidP="003E1A32">
      <w:pPr>
        <w:rPr>
          <w:rFonts w:ascii="Georgia" w:hAnsi="Georgia"/>
        </w:rPr>
      </w:pPr>
    </w:p>
    <w:p w:rsidR="003E1A32" w:rsidRPr="00226CEB" w:rsidRDefault="003E1A32" w:rsidP="003E1A32">
      <w:pPr>
        <w:rPr>
          <w:rFonts w:ascii="Georgia" w:hAnsi="Georgia"/>
        </w:rPr>
      </w:pPr>
    </w:p>
    <w:p w:rsidR="00866762" w:rsidRPr="004336E1" w:rsidRDefault="00866762" w:rsidP="004336E1"/>
    <w:sectPr w:rsidR="00866762" w:rsidRPr="004336E1" w:rsidSect="0020439A">
      <w:footerReference w:type="default" r:id="rId7"/>
      <w:pgSz w:w="11906" w:h="16838"/>
      <w:pgMar w:top="1021" w:right="1440" w:bottom="1077"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7A1A" w:rsidRDefault="00F07A1A" w:rsidP="00E74A6C">
      <w:r>
        <w:separator/>
      </w:r>
    </w:p>
  </w:endnote>
  <w:endnote w:type="continuationSeparator" w:id="1">
    <w:p w:rsidR="00F07A1A" w:rsidRDefault="00F07A1A" w:rsidP="00E74A6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0220911"/>
      <w:docPartObj>
        <w:docPartGallery w:val="Page Numbers (Bottom of Page)"/>
        <w:docPartUnique/>
      </w:docPartObj>
    </w:sdtPr>
    <w:sdtEndPr>
      <w:rPr>
        <w:noProof/>
      </w:rPr>
    </w:sdtEndPr>
    <w:sdtContent>
      <w:p w:rsidR="0020439A" w:rsidRDefault="009E3D57">
        <w:pPr>
          <w:pStyle w:val="Footer"/>
          <w:jc w:val="right"/>
        </w:pPr>
        <w:fldSimple w:instr=" PAGE   \* MERGEFORMAT ">
          <w:r w:rsidR="003E1A32">
            <w:rPr>
              <w:noProof/>
            </w:rPr>
            <w:t>4</w:t>
          </w:r>
        </w:fldSimple>
      </w:p>
    </w:sdtContent>
  </w:sdt>
  <w:p w:rsidR="0020439A" w:rsidRDefault="002043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7A1A" w:rsidRDefault="00F07A1A" w:rsidP="00E74A6C">
      <w:r>
        <w:separator/>
      </w:r>
    </w:p>
  </w:footnote>
  <w:footnote w:type="continuationSeparator" w:id="1">
    <w:p w:rsidR="00F07A1A" w:rsidRDefault="00F07A1A" w:rsidP="00E74A6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14B49"/>
    <w:multiLevelType w:val="hybridMultilevel"/>
    <w:tmpl w:val="E4204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EE1F64"/>
    <w:multiLevelType w:val="hybridMultilevel"/>
    <w:tmpl w:val="CC768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ABD41A3"/>
    <w:multiLevelType w:val="hybridMultilevel"/>
    <w:tmpl w:val="98380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9720EB5"/>
    <w:multiLevelType w:val="hybridMultilevel"/>
    <w:tmpl w:val="D30E5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34E3B96"/>
    <w:multiLevelType w:val="hybridMultilevel"/>
    <w:tmpl w:val="464645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20"/>
  <w:characterSpacingControl w:val="doNotCompress"/>
  <w:footnotePr>
    <w:footnote w:id="0"/>
    <w:footnote w:id="1"/>
  </w:footnotePr>
  <w:endnotePr>
    <w:endnote w:id="0"/>
    <w:endnote w:id="1"/>
  </w:endnotePr>
  <w:compat/>
  <w:rsids>
    <w:rsidRoot w:val="00944126"/>
    <w:rsid w:val="00017D71"/>
    <w:rsid w:val="0004684D"/>
    <w:rsid w:val="0007325A"/>
    <w:rsid w:val="000A5BD9"/>
    <w:rsid w:val="000B7A5A"/>
    <w:rsid w:val="000C59F4"/>
    <w:rsid w:val="000D05B2"/>
    <w:rsid w:val="000D400D"/>
    <w:rsid w:val="00120FD1"/>
    <w:rsid w:val="00123AA8"/>
    <w:rsid w:val="001A12BA"/>
    <w:rsid w:val="001B13B9"/>
    <w:rsid w:val="001C19B1"/>
    <w:rsid w:val="001C285C"/>
    <w:rsid w:val="00203967"/>
    <w:rsid w:val="0020439A"/>
    <w:rsid w:val="0025511E"/>
    <w:rsid w:val="00281DDE"/>
    <w:rsid w:val="00326BE2"/>
    <w:rsid w:val="0035109A"/>
    <w:rsid w:val="003D6C9D"/>
    <w:rsid w:val="003E1A32"/>
    <w:rsid w:val="003F4DFE"/>
    <w:rsid w:val="00411DAB"/>
    <w:rsid w:val="004336E1"/>
    <w:rsid w:val="00441697"/>
    <w:rsid w:val="00446A38"/>
    <w:rsid w:val="00473EFE"/>
    <w:rsid w:val="004A378F"/>
    <w:rsid w:val="0051142E"/>
    <w:rsid w:val="00570FA0"/>
    <w:rsid w:val="00591617"/>
    <w:rsid w:val="005A314F"/>
    <w:rsid w:val="005E0EE1"/>
    <w:rsid w:val="005E20C8"/>
    <w:rsid w:val="00601C62"/>
    <w:rsid w:val="006035D8"/>
    <w:rsid w:val="00656AE6"/>
    <w:rsid w:val="006A20E5"/>
    <w:rsid w:val="006B448A"/>
    <w:rsid w:val="006D0CAF"/>
    <w:rsid w:val="006F578F"/>
    <w:rsid w:val="00723487"/>
    <w:rsid w:val="0073165C"/>
    <w:rsid w:val="0075682D"/>
    <w:rsid w:val="0076586A"/>
    <w:rsid w:val="007C6E05"/>
    <w:rsid w:val="00830401"/>
    <w:rsid w:val="00866762"/>
    <w:rsid w:val="008C41B7"/>
    <w:rsid w:val="00905735"/>
    <w:rsid w:val="00944126"/>
    <w:rsid w:val="00982168"/>
    <w:rsid w:val="00987024"/>
    <w:rsid w:val="009A4703"/>
    <w:rsid w:val="009A5ACB"/>
    <w:rsid w:val="009E3D57"/>
    <w:rsid w:val="00AA2397"/>
    <w:rsid w:val="00AA4E44"/>
    <w:rsid w:val="00AB6CD8"/>
    <w:rsid w:val="00AC2422"/>
    <w:rsid w:val="00AF520E"/>
    <w:rsid w:val="00B27368"/>
    <w:rsid w:val="00C317CB"/>
    <w:rsid w:val="00C33A89"/>
    <w:rsid w:val="00C565CE"/>
    <w:rsid w:val="00C64E8B"/>
    <w:rsid w:val="00C849DC"/>
    <w:rsid w:val="00CA7669"/>
    <w:rsid w:val="00D041E3"/>
    <w:rsid w:val="00D62B12"/>
    <w:rsid w:val="00DB2D23"/>
    <w:rsid w:val="00DD32D2"/>
    <w:rsid w:val="00E076CE"/>
    <w:rsid w:val="00E445E5"/>
    <w:rsid w:val="00E45020"/>
    <w:rsid w:val="00E475DB"/>
    <w:rsid w:val="00E6459C"/>
    <w:rsid w:val="00E74A6C"/>
    <w:rsid w:val="00E777D0"/>
    <w:rsid w:val="00EB4620"/>
    <w:rsid w:val="00EC04AF"/>
    <w:rsid w:val="00EC1B97"/>
    <w:rsid w:val="00F05F1C"/>
    <w:rsid w:val="00F07A1A"/>
    <w:rsid w:val="00F60061"/>
    <w:rsid w:val="00F67097"/>
    <w:rsid w:val="00F728D6"/>
    <w:rsid w:val="00F8712C"/>
    <w:rsid w:val="00FC56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12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126"/>
    <w:pPr>
      <w:ind w:left="720"/>
      <w:contextualSpacing/>
    </w:pPr>
  </w:style>
  <w:style w:type="paragraph" w:styleId="Footer">
    <w:name w:val="footer"/>
    <w:basedOn w:val="Normal"/>
    <w:link w:val="FooterChar"/>
    <w:uiPriority w:val="99"/>
    <w:unhideWhenUsed/>
    <w:rsid w:val="00944126"/>
    <w:pPr>
      <w:tabs>
        <w:tab w:val="center" w:pos="4513"/>
        <w:tab w:val="right" w:pos="9026"/>
      </w:tabs>
    </w:pPr>
  </w:style>
  <w:style w:type="character" w:customStyle="1" w:styleId="FooterChar">
    <w:name w:val="Footer Char"/>
    <w:basedOn w:val="DefaultParagraphFont"/>
    <w:link w:val="Footer"/>
    <w:uiPriority w:val="99"/>
    <w:rsid w:val="00944126"/>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4</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BinduR</dc:creator>
  <cp:lastModifiedBy>BinduR</cp:lastModifiedBy>
  <cp:revision>127</cp:revision>
  <dcterms:created xsi:type="dcterms:W3CDTF">2019-10-28T08:50:00Z</dcterms:created>
  <dcterms:modified xsi:type="dcterms:W3CDTF">2020-01-30T14:13:00Z</dcterms:modified>
</cp:coreProperties>
</file>