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F7E9" w14:textId="77777777" w:rsidR="001C1BAF" w:rsidRPr="00647A94" w:rsidRDefault="001C1BAF" w:rsidP="001A14D5">
      <w:pPr>
        <w:spacing w:line="360" w:lineRule="auto"/>
        <w:jc w:val="both"/>
        <w:rPr>
          <w:b/>
          <w:bCs/>
        </w:rPr>
      </w:pPr>
      <w:r w:rsidRPr="00647A94">
        <w:rPr>
          <w:b/>
          <w:bCs/>
        </w:rPr>
        <w:t>Summary: Hotel Simulation Project</w:t>
      </w:r>
    </w:p>
    <w:p w14:paraId="128E9225" w14:textId="77777777" w:rsidR="001C1BAF" w:rsidRDefault="001C1BAF" w:rsidP="001A14D5">
      <w:pPr>
        <w:spacing w:line="360" w:lineRule="auto"/>
        <w:jc w:val="both"/>
      </w:pPr>
    </w:p>
    <w:p w14:paraId="02894985" w14:textId="66A93D6C" w:rsidR="001C1BAF" w:rsidRDefault="001C1BAF" w:rsidP="001A14D5">
      <w:pPr>
        <w:spacing w:line="360" w:lineRule="auto"/>
        <w:jc w:val="both"/>
      </w:pPr>
      <w:r>
        <w:t xml:space="preserve">The Hotel Simulation project aimed to simulate the interactions between guests, front desk employees, and bellhops in a hotel setting. The </w:t>
      </w:r>
      <w:r w:rsidR="00BE429C">
        <w:t>main</w:t>
      </w:r>
      <w:r>
        <w:t xml:space="preserve"> </w:t>
      </w:r>
      <w:r w:rsidR="00BE429C">
        <w:t>goal</w:t>
      </w:r>
      <w:r>
        <w:t xml:space="preserve"> was to ensure coordination between these </w:t>
      </w:r>
      <w:r w:rsidR="00BE429C">
        <w:t>objects</w:t>
      </w:r>
      <w:r>
        <w:t xml:space="preserve"> using semaphores and locks, without </w:t>
      </w:r>
      <w:r w:rsidR="00BE429C">
        <w:t>using</w:t>
      </w:r>
      <w:r>
        <w:t xml:space="preserve"> built-in synchronization mechanisms.</w:t>
      </w:r>
    </w:p>
    <w:p w14:paraId="67D63002" w14:textId="77777777" w:rsidR="001C1BAF" w:rsidRDefault="001C1BAF" w:rsidP="001A14D5">
      <w:pPr>
        <w:spacing w:line="360" w:lineRule="auto"/>
        <w:jc w:val="both"/>
      </w:pPr>
    </w:p>
    <w:p w14:paraId="1EFC9B84" w14:textId="26D9AF61" w:rsidR="001C1BAF" w:rsidRDefault="001C1BAF" w:rsidP="001A14D5">
      <w:pPr>
        <w:spacing w:line="360" w:lineRule="auto"/>
        <w:jc w:val="both"/>
      </w:pPr>
      <w:r>
        <w:t xml:space="preserve">The journey to </w:t>
      </w:r>
      <w:r w:rsidR="00E037FA">
        <w:t>making</w:t>
      </w:r>
      <w:r>
        <w:t xml:space="preserve"> a fully functional simulation was </w:t>
      </w:r>
      <w:r w:rsidR="00E037FA">
        <w:t>full of</w:t>
      </w:r>
      <w:r>
        <w:t xml:space="preserve"> challenges. One of the initial </w:t>
      </w:r>
      <w:r w:rsidR="00034A35">
        <w:t>challenges</w:t>
      </w:r>
      <w:r>
        <w:t xml:space="preserve"> was getting the </w:t>
      </w:r>
      <w:r w:rsidR="00034A35">
        <w:t>output</w:t>
      </w:r>
      <w:r>
        <w:t xml:space="preserve"> to work seamlessly. The simulation would often hang after the last guest retired, which indicated a potential deadlock or a synchronization issue. Debugging </w:t>
      </w:r>
      <w:r w:rsidR="003A0DCE">
        <w:t>it</w:t>
      </w:r>
      <w:r>
        <w:t xml:space="preserve"> required a </w:t>
      </w:r>
      <w:r w:rsidR="003A0DCE">
        <w:t>solid</w:t>
      </w:r>
      <w:r>
        <w:t xml:space="preserve"> understanding of concurrency and the Java threading model.</w:t>
      </w:r>
    </w:p>
    <w:p w14:paraId="5BE6D8D0" w14:textId="77777777" w:rsidR="001C1BAF" w:rsidRDefault="001C1BAF" w:rsidP="001A14D5">
      <w:pPr>
        <w:spacing w:line="360" w:lineRule="auto"/>
        <w:jc w:val="both"/>
      </w:pPr>
    </w:p>
    <w:p w14:paraId="421896CD" w14:textId="328546C7" w:rsidR="001C1BAF" w:rsidRDefault="00EF274F" w:rsidP="001A14D5">
      <w:pPr>
        <w:spacing w:line="360" w:lineRule="auto"/>
        <w:jc w:val="both"/>
      </w:pPr>
      <w:r>
        <w:t>At first</w:t>
      </w:r>
      <w:r w:rsidR="001C1BAF">
        <w:t xml:space="preserve">, I </w:t>
      </w:r>
      <w:r w:rsidR="003B400B">
        <w:t>used</w:t>
      </w:r>
      <w:r w:rsidR="001C1BAF">
        <w:t xml:space="preserve"> the synchronized keyword in Java to manage mutual exclusion. However, after </w:t>
      </w:r>
      <w:r w:rsidR="00912A4D">
        <w:t>looking at</w:t>
      </w:r>
      <w:r w:rsidR="001C1BAF">
        <w:t xml:space="preserve"> the project requirements, I realized that the use of the synchronized keyword was </w:t>
      </w:r>
      <w:r w:rsidR="00912A4D">
        <w:t>not allowed</w:t>
      </w:r>
      <w:r w:rsidR="001C1BAF">
        <w:t xml:space="preserve">. This led to </w:t>
      </w:r>
      <w:r w:rsidR="003B2A37">
        <w:t>me</w:t>
      </w:r>
      <w:r w:rsidR="001C1BAF">
        <w:t xml:space="preserve"> </w:t>
      </w:r>
      <w:r w:rsidR="003B2A37">
        <w:t>figuring</w:t>
      </w:r>
      <w:r w:rsidR="001C1BAF">
        <w:t xml:space="preserve"> </w:t>
      </w:r>
      <w:r w:rsidR="00F05A13">
        <w:t>out if</w:t>
      </w:r>
      <w:r w:rsidR="001C1BAF">
        <w:t xml:space="preserve"> </w:t>
      </w:r>
      <w:r w:rsidR="003B2A37">
        <w:t>other</w:t>
      </w:r>
      <w:r w:rsidR="001C1BAF">
        <w:t xml:space="preserve"> synchronization mechanisms</w:t>
      </w:r>
      <w:r w:rsidR="00F05A13">
        <w:t xml:space="preserve"> existed</w:t>
      </w:r>
      <w:r w:rsidR="001C1BAF">
        <w:t xml:space="preserve">. My next approach was to use the </w:t>
      </w:r>
      <w:proofErr w:type="spellStart"/>
      <w:r w:rsidR="001C1BAF">
        <w:t>ReentrantLock</w:t>
      </w:r>
      <w:proofErr w:type="spellEnd"/>
      <w:r w:rsidR="001C1BAF">
        <w:t xml:space="preserve"> class. It seemed like a </w:t>
      </w:r>
      <w:r w:rsidR="003B2A37">
        <w:t>good</w:t>
      </w:r>
      <w:r w:rsidR="001C1BAF">
        <w:t xml:space="preserve"> solution, offering more </w:t>
      </w:r>
      <w:r w:rsidR="00511FAF">
        <w:t>flexibility</w:t>
      </w:r>
      <w:r w:rsidR="001C1BAF">
        <w:t xml:space="preserve"> than the synchronized keyword. However, I soon </w:t>
      </w:r>
      <w:r w:rsidR="003B2A37">
        <w:t>realized</w:t>
      </w:r>
      <w:r w:rsidR="001C1BAF">
        <w:t xml:space="preserve"> that </w:t>
      </w:r>
      <w:proofErr w:type="spellStart"/>
      <w:r w:rsidR="001C1BAF">
        <w:t>ReentrantLock</w:t>
      </w:r>
      <w:proofErr w:type="spellEnd"/>
      <w:r w:rsidR="001C1BAF">
        <w:t xml:space="preserve"> provides mutual exclusion</w:t>
      </w:r>
      <w:r w:rsidR="003B2A37">
        <w:t xml:space="preserve"> inherently</w:t>
      </w:r>
      <w:r w:rsidR="001C1BAF">
        <w:t>, which again violated the project's constraints.</w:t>
      </w:r>
    </w:p>
    <w:p w14:paraId="445E1E40" w14:textId="77777777" w:rsidR="001C1BAF" w:rsidRDefault="001C1BAF" w:rsidP="001A14D5">
      <w:pPr>
        <w:spacing w:line="360" w:lineRule="auto"/>
        <w:jc w:val="both"/>
      </w:pPr>
    </w:p>
    <w:p w14:paraId="69BB46AD" w14:textId="4D0029EC" w:rsidR="001C1BAF" w:rsidRDefault="001C1BAF" w:rsidP="001A14D5">
      <w:pPr>
        <w:spacing w:line="360" w:lineRule="auto"/>
        <w:jc w:val="both"/>
      </w:pPr>
      <w:r>
        <w:t xml:space="preserve">To address this, I designed a custom lock class, named </w:t>
      </w:r>
      <w:proofErr w:type="spellStart"/>
      <w:r>
        <w:t>SimpleLock</w:t>
      </w:r>
      <w:proofErr w:type="spellEnd"/>
      <w:r>
        <w:t xml:space="preserve">, to imitate the behavior of </w:t>
      </w:r>
      <w:proofErr w:type="spellStart"/>
      <w:r>
        <w:t>ReentrantLock</w:t>
      </w:r>
      <w:proofErr w:type="spellEnd"/>
      <w:r>
        <w:t xml:space="preserve"> without </w:t>
      </w:r>
      <w:r w:rsidR="00565CD5">
        <w:t>using</w:t>
      </w:r>
      <w:r>
        <w:t xml:space="preserve"> any built-in mutual exclusion mechanisms. This custom implementation was </w:t>
      </w:r>
      <w:r w:rsidR="00565CD5">
        <w:t>key</w:t>
      </w:r>
      <w:r>
        <w:t xml:space="preserve"> in </w:t>
      </w:r>
      <w:r w:rsidR="00565CD5">
        <w:t>making sure</w:t>
      </w:r>
      <w:r>
        <w:t xml:space="preserve"> that the project </w:t>
      </w:r>
      <w:r w:rsidR="00565CD5">
        <w:t>stuck</w:t>
      </w:r>
      <w:r>
        <w:t xml:space="preserve"> to the guidelines while still </w:t>
      </w:r>
      <w:r w:rsidR="00565CD5">
        <w:t>getting</w:t>
      </w:r>
      <w:r>
        <w:t xml:space="preserve"> the desired synchronization.</w:t>
      </w:r>
    </w:p>
    <w:p w14:paraId="50935B59" w14:textId="77777777" w:rsidR="001C1BAF" w:rsidRDefault="001C1BAF" w:rsidP="001A14D5">
      <w:pPr>
        <w:spacing w:line="360" w:lineRule="auto"/>
        <w:jc w:val="both"/>
      </w:pPr>
    </w:p>
    <w:p w14:paraId="718DFD52" w14:textId="6579E16A" w:rsidR="000136F7" w:rsidRDefault="001C1BAF" w:rsidP="001A14D5">
      <w:pPr>
        <w:spacing w:line="360" w:lineRule="auto"/>
        <w:jc w:val="both"/>
      </w:pPr>
      <w:r>
        <w:t xml:space="preserve">The process of transitioning from the synchronized keyword to </w:t>
      </w:r>
      <w:proofErr w:type="spellStart"/>
      <w:r>
        <w:t>ReentrantLock</w:t>
      </w:r>
      <w:proofErr w:type="spellEnd"/>
      <w:r>
        <w:t xml:space="preserve">, and finally to </w:t>
      </w:r>
      <w:proofErr w:type="spellStart"/>
      <w:r>
        <w:t>SimpleLock</w:t>
      </w:r>
      <w:proofErr w:type="spellEnd"/>
      <w:r>
        <w:t xml:space="preserve">, was enlightening. It </w:t>
      </w:r>
      <w:r w:rsidR="00565CD5">
        <w:t>showed</w:t>
      </w:r>
      <w:r>
        <w:t xml:space="preserve"> the importance of understanding the tools and libraries one uses, especially in the realm of concurrency where nuances can significantly impact the system's behavior.</w:t>
      </w:r>
    </w:p>
    <w:sectPr w:rsidR="000136F7" w:rsidSect="00DC35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3D0C" w14:textId="77777777" w:rsidR="0048509F" w:rsidRDefault="0048509F" w:rsidP="001C1BAF">
      <w:r>
        <w:separator/>
      </w:r>
    </w:p>
  </w:endnote>
  <w:endnote w:type="continuationSeparator" w:id="0">
    <w:p w14:paraId="2098161E" w14:textId="77777777" w:rsidR="0048509F" w:rsidRDefault="0048509F" w:rsidP="001C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8A03" w14:textId="77777777" w:rsidR="0048509F" w:rsidRDefault="0048509F" w:rsidP="001C1BAF">
      <w:r>
        <w:separator/>
      </w:r>
    </w:p>
  </w:footnote>
  <w:footnote w:type="continuationSeparator" w:id="0">
    <w:p w14:paraId="733DC0D1" w14:textId="77777777" w:rsidR="0048509F" w:rsidRDefault="0048509F" w:rsidP="001C1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1FCB" w14:textId="43DD0999" w:rsidR="001C1BAF" w:rsidRDefault="001C1BAF">
    <w:pPr>
      <w:pStyle w:val="Header"/>
    </w:pPr>
    <w:r>
      <w:t>Tarun Chandrasekaran</w:t>
    </w:r>
  </w:p>
  <w:p w14:paraId="11C61232" w14:textId="4B4DCD67" w:rsidR="001C1BAF" w:rsidRDefault="001C1BAF">
    <w:pPr>
      <w:pStyle w:val="Header"/>
    </w:pPr>
    <w:r>
      <w:t xml:space="preserve">Greg </w:t>
    </w:r>
    <w:proofErr w:type="spellStart"/>
    <w:r>
      <w:t>Ozbirn</w:t>
    </w:r>
    <w:proofErr w:type="spellEnd"/>
  </w:p>
  <w:p w14:paraId="02CDCB41" w14:textId="1F5FE56B" w:rsidR="001C1BAF" w:rsidRDefault="001C1BAF">
    <w:pPr>
      <w:pStyle w:val="Header"/>
    </w:pPr>
    <w:r>
      <w:t>CS 4348.006</w:t>
    </w:r>
  </w:p>
  <w:p w14:paraId="3CF0F9EF" w14:textId="51BAEF6E" w:rsidR="001C1BAF" w:rsidRDefault="001C1BAF">
    <w:pPr>
      <w:pStyle w:val="Header"/>
    </w:pPr>
    <w:r>
      <w:t>10/25/2023</w:t>
    </w:r>
  </w:p>
  <w:p w14:paraId="0B804101" w14:textId="77777777" w:rsidR="001C1BAF" w:rsidRDefault="001C1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AF"/>
    <w:rsid w:val="000136F7"/>
    <w:rsid w:val="00034A35"/>
    <w:rsid w:val="00060CC0"/>
    <w:rsid w:val="000D2DA6"/>
    <w:rsid w:val="001A14D5"/>
    <w:rsid w:val="001A749B"/>
    <w:rsid w:val="001C1BAF"/>
    <w:rsid w:val="003A0DCE"/>
    <w:rsid w:val="003B2A37"/>
    <w:rsid w:val="003B400B"/>
    <w:rsid w:val="0048509F"/>
    <w:rsid w:val="00511FAF"/>
    <w:rsid w:val="00565CD5"/>
    <w:rsid w:val="00647A94"/>
    <w:rsid w:val="006B29EB"/>
    <w:rsid w:val="00896049"/>
    <w:rsid w:val="00912A4D"/>
    <w:rsid w:val="00946017"/>
    <w:rsid w:val="00BE429C"/>
    <w:rsid w:val="00CC2B35"/>
    <w:rsid w:val="00DC3550"/>
    <w:rsid w:val="00E037FA"/>
    <w:rsid w:val="00EF274F"/>
    <w:rsid w:val="00F05A13"/>
    <w:rsid w:val="00F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AD409"/>
  <w15:chartTrackingRefBased/>
  <w15:docId w15:val="{D5FF8465-5C5F-224C-B4DF-0A322EE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BAF"/>
  </w:style>
  <w:style w:type="paragraph" w:styleId="Footer">
    <w:name w:val="footer"/>
    <w:basedOn w:val="Normal"/>
    <w:link w:val="FooterChar"/>
    <w:uiPriority w:val="99"/>
    <w:unhideWhenUsed/>
    <w:rsid w:val="001C1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Chandrasekaran</dc:creator>
  <cp:keywords/>
  <dc:description/>
  <cp:lastModifiedBy>Tarun Chandrasekaran</cp:lastModifiedBy>
  <cp:revision>26</cp:revision>
  <dcterms:created xsi:type="dcterms:W3CDTF">2023-10-25T23:13:00Z</dcterms:created>
  <dcterms:modified xsi:type="dcterms:W3CDTF">2023-10-26T08:27:00Z</dcterms:modified>
</cp:coreProperties>
</file>