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A3D1A" w14:textId="1A64EFD0" w:rsidR="00D52CD8" w:rsidRPr="00AD5CD6" w:rsidRDefault="00D52CD8" w:rsidP="00AD5CD6">
      <w:pPr>
        <w:rPr>
          <w:rFonts w:ascii="Times New Roman" w:hAnsi="Times New Roman" w:cs="Times New Roman"/>
          <w:color w:val="000000" w:themeColor="text1"/>
        </w:rPr>
      </w:pPr>
      <w:proofErr w:type="spellStart"/>
      <w:r w:rsidRPr="00AD5CD6">
        <w:rPr>
          <w:rFonts w:ascii="Times New Roman" w:hAnsi="Times New Roman" w:cs="Times New Roman"/>
          <w:color w:val="000000" w:themeColor="text1"/>
        </w:rPr>
        <w:t>Hackos</w:t>
      </w:r>
      <w:proofErr w:type="spellEnd"/>
      <w:r w:rsidRPr="00AD5CD6">
        <w:rPr>
          <w:rFonts w:ascii="Times New Roman" w:hAnsi="Times New Roman" w:cs="Times New Roman"/>
          <w:color w:val="000000" w:themeColor="text1"/>
        </w:rPr>
        <w:t xml:space="preserve"> Chapter 1 notes</w:t>
      </w:r>
      <w:r w:rsidR="000270CE" w:rsidRPr="00AD5CD6">
        <w:rPr>
          <w:rFonts w:ascii="Times New Roman" w:hAnsi="Times New Roman" w:cs="Times New Roman"/>
          <w:color w:val="000000" w:themeColor="text1"/>
        </w:rPr>
        <w:t xml:space="preserve"> (slideshow on canvas)</w:t>
      </w:r>
    </w:p>
    <w:p w14:paraId="54C514D2" w14:textId="6A5D404C" w:rsidR="00D52CD8" w:rsidRPr="00AD5CD6" w:rsidRDefault="00D52CD8" w:rsidP="00AD5CD6">
      <w:pPr>
        <w:rPr>
          <w:rFonts w:ascii="Times New Roman" w:hAnsi="Times New Roman" w:cs="Times New Roman"/>
          <w:color w:val="000000" w:themeColor="text1"/>
        </w:rPr>
      </w:pPr>
      <w:r w:rsidRPr="00AD5CD6">
        <w:rPr>
          <w:rFonts w:ascii="Times New Roman" w:hAnsi="Times New Roman" w:cs="Times New Roman"/>
          <w:color w:val="000000" w:themeColor="text1"/>
        </w:rPr>
        <w:t>(</w:t>
      </w:r>
      <w:r w:rsidR="004623B4" w:rsidRPr="00AD5CD6">
        <w:rPr>
          <w:rFonts w:ascii="Times New Roman" w:hAnsi="Times New Roman" w:cs="Times New Roman"/>
          <w:color w:val="000000" w:themeColor="text1"/>
        </w:rPr>
        <w:t>Module</w:t>
      </w:r>
      <w:r w:rsidRPr="00AD5CD6">
        <w:rPr>
          <w:rFonts w:ascii="Times New Roman" w:hAnsi="Times New Roman" w:cs="Times New Roman"/>
          <w:color w:val="000000" w:themeColor="text1"/>
        </w:rPr>
        <w:t xml:space="preserve"> 3 assignment)</w:t>
      </w:r>
    </w:p>
    <w:p w14:paraId="5BF44EB7" w14:textId="467CA935" w:rsidR="004623B4" w:rsidRPr="00AD5CD6" w:rsidRDefault="004623B4" w:rsidP="00AD5CD6">
      <w:pPr>
        <w:rPr>
          <w:rFonts w:ascii="Times New Roman" w:hAnsi="Times New Roman" w:cs="Times New Roman"/>
          <w:color w:val="000000" w:themeColor="text1"/>
        </w:rPr>
      </w:pPr>
    </w:p>
    <w:p w14:paraId="2AA73796" w14:textId="77777777" w:rsidR="004623B4" w:rsidRPr="00AD5CD6" w:rsidRDefault="004623B4" w:rsidP="00AD5CD6">
      <w:pPr>
        <w:pStyle w:val="NormalWeb"/>
        <w:spacing w:before="0" w:beforeAutospacing="0" w:after="0" w:afterAutospacing="0"/>
        <w:textAlignment w:val="baseline"/>
        <w:rPr>
          <w:color w:val="000000" w:themeColor="text1"/>
        </w:rPr>
      </w:pPr>
      <w:r w:rsidRPr="00AD5CD6">
        <w:rPr>
          <w:color w:val="000000" w:themeColor="text1"/>
        </w:rPr>
        <w:t>Defining quality in technical publications</w:t>
      </w:r>
    </w:p>
    <w:p w14:paraId="6C0C43B7" w14:textId="77777777" w:rsidR="004623B4" w:rsidRPr="00AD5CD6" w:rsidRDefault="004623B4" w:rsidP="00AD5CD6">
      <w:pPr>
        <w:pStyle w:val="NormalWeb"/>
        <w:numPr>
          <w:ilvl w:val="0"/>
          <w:numId w:val="2"/>
        </w:numPr>
        <w:spacing w:before="0" w:beforeAutospacing="0" w:after="0" w:afterAutospacing="0"/>
        <w:textAlignment w:val="baseline"/>
        <w:rPr>
          <w:color w:val="000000" w:themeColor="text1"/>
        </w:rPr>
      </w:pPr>
      <w:r w:rsidRPr="00AD5CD6">
        <w:rPr>
          <w:color w:val="000000" w:themeColor="text1"/>
        </w:rPr>
        <w:t>"Quality Dilemma" - (pp. 11 - 12)</w:t>
      </w:r>
    </w:p>
    <w:p w14:paraId="2D8EB599" w14:textId="77777777" w:rsidR="004623B4" w:rsidRPr="00AD5CD6" w:rsidRDefault="004623B4" w:rsidP="00AD5CD6">
      <w:pPr>
        <w:pStyle w:val="NormalWeb"/>
        <w:numPr>
          <w:ilvl w:val="0"/>
          <w:numId w:val="2"/>
        </w:numPr>
        <w:spacing w:before="0" w:beforeAutospacing="0" w:after="0" w:afterAutospacing="0"/>
        <w:textAlignment w:val="baseline"/>
        <w:rPr>
          <w:color w:val="000000" w:themeColor="text1"/>
        </w:rPr>
      </w:pPr>
      <w:r w:rsidRPr="00AD5CD6">
        <w:rPr>
          <w:color w:val="000000" w:themeColor="text1"/>
        </w:rPr>
        <w:t>"Technical publications add value" (pp. 12 - 14)</w:t>
      </w:r>
    </w:p>
    <w:p w14:paraId="56D97AA2" w14:textId="77777777" w:rsidR="004623B4" w:rsidRPr="00AD5CD6" w:rsidRDefault="004623B4" w:rsidP="00AD5CD6">
      <w:pPr>
        <w:pStyle w:val="NormalWeb"/>
        <w:numPr>
          <w:ilvl w:val="0"/>
          <w:numId w:val="2"/>
        </w:numPr>
        <w:spacing w:before="0" w:beforeAutospacing="0" w:after="0" w:afterAutospacing="0"/>
        <w:textAlignment w:val="baseline"/>
        <w:rPr>
          <w:color w:val="000000" w:themeColor="text1"/>
        </w:rPr>
      </w:pPr>
      <w:r w:rsidRPr="00AD5CD6">
        <w:rPr>
          <w:color w:val="000000" w:themeColor="text1"/>
        </w:rPr>
        <w:t>"Standards as quality" (pp. 14 - 15)</w:t>
      </w:r>
    </w:p>
    <w:p w14:paraId="704280B3" w14:textId="77777777" w:rsidR="004623B4" w:rsidRPr="00AD5CD6" w:rsidRDefault="004623B4" w:rsidP="00AD5CD6">
      <w:pPr>
        <w:pStyle w:val="NormalWeb"/>
        <w:numPr>
          <w:ilvl w:val="0"/>
          <w:numId w:val="2"/>
        </w:numPr>
        <w:spacing w:before="0" w:beforeAutospacing="0" w:after="0" w:afterAutospacing="0"/>
        <w:textAlignment w:val="baseline"/>
        <w:rPr>
          <w:color w:val="000000" w:themeColor="text1"/>
        </w:rPr>
      </w:pPr>
      <w:r w:rsidRPr="00AD5CD6">
        <w:rPr>
          <w:color w:val="000000" w:themeColor="text1"/>
        </w:rPr>
        <w:t>"People as quality" (pp. 15 - 18)</w:t>
      </w:r>
    </w:p>
    <w:p w14:paraId="425049CA" w14:textId="77777777" w:rsidR="004623B4" w:rsidRPr="00AD5CD6" w:rsidRDefault="004623B4" w:rsidP="00AD5CD6">
      <w:pPr>
        <w:pStyle w:val="NormalWeb"/>
        <w:numPr>
          <w:ilvl w:val="0"/>
          <w:numId w:val="2"/>
        </w:numPr>
        <w:spacing w:before="0" w:beforeAutospacing="0" w:after="0" w:afterAutospacing="0"/>
        <w:textAlignment w:val="baseline"/>
        <w:rPr>
          <w:color w:val="000000" w:themeColor="text1"/>
        </w:rPr>
      </w:pPr>
      <w:r w:rsidRPr="00AD5CD6">
        <w:rPr>
          <w:color w:val="000000" w:themeColor="text1"/>
        </w:rPr>
        <w:t>"Tools as quality" (pp. 18 - 19)</w:t>
      </w:r>
    </w:p>
    <w:p w14:paraId="1D2BA07A" w14:textId="77777777" w:rsidR="004623B4" w:rsidRPr="00AD5CD6" w:rsidRDefault="004623B4" w:rsidP="00AD5CD6">
      <w:pPr>
        <w:pStyle w:val="NormalWeb"/>
        <w:numPr>
          <w:ilvl w:val="0"/>
          <w:numId w:val="2"/>
        </w:numPr>
        <w:spacing w:before="0" w:beforeAutospacing="0" w:after="0" w:afterAutospacing="0"/>
        <w:textAlignment w:val="baseline"/>
        <w:rPr>
          <w:color w:val="000000" w:themeColor="text1"/>
        </w:rPr>
      </w:pPr>
      <w:r w:rsidRPr="00AD5CD6">
        <w:rPr>
          <w:color w:val="000000" w:themeColor="text1"/>
        </w:rPr>
        <w:t>"Process as quality" (pp. 19 -20)</w:t>
      </w:r>
    </w:p>
    <w:p w14:paraId="2DB836D9" w14:textId="77777777" w:rsidR="004623B4" w:rsidRPr="00AD5CD6" w:rsidRDefault="004623B4" w:rsidP="00AD5CD6">
      <w:pPr>
        <w:pStyle w:val="NormalWeb"/>
        <w:numPr>
          <w:ilvl w:val="0"/>
          <w:numId w:val="2"/>
        </w:numPr>
        <w:spacing w:before="0" w:beforeAutospacing="0" w:after="240" w:afterAutospacing="0"/>
        <w:textAlignment w:val="baseline"/>
        <w:rPr>
          <w:color w:val="000000" w:themeColor="text1"/>
        </w:rPr>
      </w:pPr>
      <w:r w:rsidRPr="00AD5CD6">
        <w:rPr>
          <w:color w:val="000000" w:themeColor="text1"/>
        </w:rPr>
        <w:t>"Management as quality" (pp. 20 - 24)</w:t>
      </w:r>
    </w:p>
    <w:p w14:paraId="37743138" w14:textId="74A1CB4B" w:rsidR="004623B4" w:rsidRPr="00AD5CD6" w:rsidRDefault="004623B4" w:rsidP="00AD5CD6">
      <w:pPr>
        <w:rPr>
          <w:rFonts w:ascii="Times New Roman" w:hAnsi="Times New Roman" w:cs="Times New Roman"/>
          <w:color w:val="000000" w:themeColor="text1"/>
        </w:rPr>
      </w:pPr>
      <w:r w:rsidRPr="00AD5CD6">
        <w:rPr>
          <w:rFonts w:ascii="Times New Roman" w:hAnsi="Times New Roman" w:cs="Times New Roman"/>
          <w:color w:val="000000" w:themeColor="text1"/>
        </w:rPr>
        <w:t xml:space="preserve">Quality dilemma </w:t>
      </w:r>
    </w:p>
    <w:p w14:paraId="7E00F720" w14:textId="012B0C65" w:rsidR="004623B4" w:rsidRPr="00AD5CD6" w:rsidRDefault="004623B4" w:rsidP="00AD5CD6">
      <w:pPr>
        <w:pStyle w:val="ListParagraph"/>
        <w:numPr>
          <w:ilvl w:val="0"/>
          <w:numId w:val="4"/>
        </w:numPr>
        <w:spacing w:after="240"/>
        <w:rPr>
          <w:rFonts w:ascii="Times New Roman" w:eastAsia="Times New Roman" w:hAnsi="Times New Roman" w:cs="Times New Roman"/>
          <w:color w:val="000000" w:themeColor="text1"/>
        </w:rPr>
      </w:pPr>
      <w:r w:rsidRPr="00AD5CD6">
        <w:rPr>
          <w:rFonts w:ascii="Times New Roman" w:eastAsia="Times New Roman" w:hAnsi="Times New Roman" w:cs="Times New Roman"/>
          <w:color w:val="000000" w:themeColor="text1"/>
        </w:rPr>
        <w:t>"The process of designing and developing technical publications is custom work. The most significant parts of the development effort focus on accommodating human learning processes. Whenever you deal with human behavior, as you always do in technical publications, you are treading on slippery quality ground as far as defining quality goes."</w:t>
      </w:r>
      <w:r w:rsidRPr="00AD5CD6">
        <w:rPr>
          <w:rFonts w:ascii="Times New Roman" w:eastAsia="Times New Roman" w:hAnsi="Times New Roman" w:cs="Times New Roman"/>
          <w:color w:val="000000" w:themeColor="text1"/>
        </w:rPr>
        <w:t xml:space="preserve"> (pp. 10-11)</w:t>
      </w:r>
    </w:p>
    <w:p w14:paraId="6B8738D5" w14:textId="74CB04B0" w:rsidR="006D598F" w:rsidRPr="00AD5CD6" w:rsidRDefault="006D598F" w:rsidP="00AD5CD6">
      <w:pPr>
        <w:spacing w:after="240"/>
        <w:rPr>
          <w:rFonts w:ascii="Times New Roman" w:eastAsia="Times New Roman" w:hAnsi="Times New Roman" w:cs="Times New Roman"/>
          <w:color w:val="000000" w:themeColor="text1"/>
        </w:rPr>
      </w:pPr>
      <w:r w:rsidRPr="00AD5CD6">
        <w:rPr>
          <w:rFonts w:ascii="Times New Roman" w:eastAsia="Times New Roman" w:hAnsi="Times New Roman" w:cs="Times New Roman"/>
          <w:color w:val="000000" w:themeColor="text1"/>
        </w:rPr>
        <w:t>“Quality is relative”</w:t>
      </w:r>
    </w:p>
    <w:p w14:paraId="790F3E63" w14:textId="77777777" w:rsidR="006D598F" w:rsidRPr="00AD5CD6" w:rsidRDefault="006D598F" w:rsidP="00AD5CD6">
      <w:pPr>
        <w:pStyle w:val="ListParagraph"/>
        <w:numPr>
          <w:ilvl w:val="0"/>
          <w:numId w:val="4"/>
        </w:numPr>
        <w:spacing w:after="240"/>
        <w:rPr>
          <w:rFonts w:ascii="Times New Roman" w:eastAsia="Times New Roman" w:hAnsi="Times New Roman" w:cs="Times New Roman"/>
          <w:color w:val="000000" w:themeColor="text1"/>
        </w:rPr>
      </w:pPr>
      <w:r w:rsidRPr="00AD5CD6">
        <w:rPr>
          <w:rFonts w:ascii="Times New Roman" w:eastAsia="Times New Roman" w:hAnsi="Times New Roman" w:cs="Times New Roman"/>
          <w:color w:val="000000" w:themeColor="text1"/>
        </w:rPr>
        <w:t>Multiple project stakeholders may seek to define quality. For example, product owners may define quality as "Rapid development" and "low cost" (</w:t>
      </w:r>
      <w:proofErr w:type="spellStart"/>
      <w:r w:rsidRPr="00AD5CD6">
        <w:rPr>
          <w:rFonts w:ascii="Times New Roman" w:eastAsia="Times New Roman" w:hAnsi="Times New Roman" w:cs="Times New Roman"/>
          <w:color w:val="000000" w:themeColor="text1"/>
        </w:rPr>
        <w:t>Hackos</w:t>
      </w:r>
      <w:proofErr w:type="spellEnd"/>
      <w:r w:rsidRPr="00AD5CD6">
        <w:rPr>
          <w:rFonts w:ascii="Times New Roman" w:eastAsia="Times New Roman" w:hAnsi="Times New Roman" w:cs="Times New Roman"/>
          <w:color w:val="000000" w:themeColor="text1"/>
        </w:rPr>
        <w:t>, 1994, p. 11). </w:t>
      </w:r>
    </w:p>
    <w:p w14:paraId="23C065D1" w14:textId="28A1FC68" w:rsidR="006D598F" w:rsidRPr="00AD5CD6" w:rsidRDefault="006D598F" w:rsidP="00AD5CD6">
      <w:pPr>
        <w:pStyle w:val="ListParagraph"/>
        <w:numPr>
          <w:ilvl w:val="0"/>
          <w:numId w:val="4"/>
        </w:numPr>
        <w:spacing w:after="240"/>
        <w:rPr>
          <w:rFonts w:ascii="Times New Roman" w:eastAsia="Times New Roman" w:hAnsi="Times New Roman" w:cs="Times New Roman"/>
          <w:color w:val="000000" w:themeColor="text1"/>
        </w:rPr>
      </w:pPr>
      <w:r w:rsidRPr="00AD5CD6">
        <w:rPr>
          <w:rFonts w:ascii="Times New Roman" w:eastAsia="Times New Roman" w:hAnsi="Times New Roman" w:cs="Times New Roman"/>
          <w:color w:val="000000" w:themeColor="text1"/>
        </w:rPr>
        <w:t>Marketers may prioritize the "attractiveness" of a publication over cost (</w:t>
      </w:r>
      <w:proofErr w:type="spellStart"/>
      <w:r w:rsidRPr="00AD5CD6">
        <w:rPr>
          <w:rFonts w:ascii="Times New Roman" w:eastAsia="Times New Roman" w:hAnsi="Times New Roman" w:cs="Times New Roman"/>
          <w:color w:val="000000" w:themeColor="text1"/>
        </w:rPr>
        <w:t>Hackos</w:t>
      </w:r>
      <w:proofErr w:type="spellEnd"/>
      <w:r w:rsidRPr="00AD5CD6">
        <w:rPr>
          <w:rFonts w:ascii="Times New Roman" w:eastAsia="Times New Roman" w:hAnsi="Times New Roman" w:cs="Times New Roman"/>
          <w:color w:val="000000" w:themeColor="text1"/>
        </w:rPr>
        <w:t>, 1994, p. 11).</w:t>
      </w:r>
    </w:p>
    <w:p w14:paraId="0805CC9A" w14:textId="3D425284" w:rsidR="006D598F" w:rsidRPr="00AD5CD6" w:rsidRDefault="006D598F" w:rsidP="00AD5CD6">
      <w:pPr>
        <w:pStyle w:val="ListParagraph"/>
        <w:numPr>
          <w:ilvl w:val="0"/>
          <w:numId w:val="4"/>
        </w:numPr>
        <w:rPr>
          <w:rFonts w:ascii="Times New Roman" w:eastAsia="Times New Roman" w:hAnsi="Times New Roman" w:cs="Times New Roman"/>
          <w:color w:val="000000" w:themeColor="text1"/>
        </w:rPr>
      </w:pPr>
      <w:r w:rsidRPr="00AD5CD6">
        <w:rPr>
          <w:rFonts w:ascii="Times New Roman" w:eastAsia="Times New Roman" w:hAnsi="Times New Roman" w:cs="Times New Roman"/>
          <w:color w:val="000000" w:themeColor="text1"/>
        </w:rPr>
        <w:t xml:space="preserve">For our purposes, quality metrics will be defined--following </w:t>
      </w:r>
      <w:proofErr w:type="spellStart"/>
      <w:r w:rsidRPr="00AD5CD6">
        <w:rPr>
          <w:rFonts w:ascii="Times New Roman" w:eastAsia="Times New Roman" w:hAnsi="Times New Roman" w:cs="Times New Roman"/>
          <w:color w:val="000000" w:themeColor="text1"/>
        </w:rPr>
        <w:t>Hackos</w:t>
      </w:r>
      <w:proofErr w:type="spellEnd"/>
      <w:r w:rsidRPr="00AD5CD6">
        <w:rPr>
          <w:rFonts w:ascii="Times New Roman" w:eastAsia="Times New Roman" w:hAnsi="Times New Roman" w:cs="Times New Roman"/>
          <w:color w:val="000000" w:themeColor="text1"/>
        </w:rPr>
        <w:t xml:space="preserve"> (</w:t>
      </w:r>
      <w:r w:rsidR="000F36F0" w:rsidRPr="00AD5CD6">
        <w:rPr>
          <w:rFonts w:ascii="Times New Roman" w:eastAsia="Times New Roman" w:hAnsi="Times New Roman" w:cs="Times New Roman"/>
          <w:color w:val="000000" w:themeColor="text1"/>
        </w:rPr>
        <w:t xml:space="preserve">1994) </w:t>
      </w:r>
      <w:r w:rsidR="000F36F0">
        <w:rPr>
          <w:rFonts w:ascii="Times New Roman" w:eastAsia="Times New Roman" w:hAnsi="Times New Roman" w:cs="Times New Roman"/>
          <w:color w:val="000000" w:themeColor="text1"/>
        </w:rPr>
        <w:t xml:space="preserve">– </w:t>
      </w:r>
      <w:r w:rsidRPr="00AD5CD6">
        <w:rPr>
          <w:rFonts w:ascii="Times New Roman" w:eastAsia="Times New Roman" w:hAnsi="Times New Roman" w:cs="Times New Roman"/>
          <w:color w:val="000000" w:themeColor="text1"/>
        </w:rPr>
        <w:t>as technical publications that help users achieve their goals while using the publications.</w:t>
      </w:r>
    </w:p>
    <w:p w14:paraId="2B7FCA40" w14:textId="047ABC77" w:rsidR="006D598F" w:rsidRPr="00AD5CD6" w:rsidRDefault="006D598F" w:rsidP="00AD5CD6">
      <w:pPr>
        <w:spacing w:after="240"/>
        <w:rPr>
          <w:rFonts w:ascii="Times New Roman" w:eastAsia="Times New Roman" w:hAnsi="Times New Roman" w:cs="Times New Roman"/>
          <w:color w:val="000000" w:themeColor="text1"/>
        </w:rPr>
      </w:pPr>
    </w:p>
    <w:p w14:paraId="739CDD3F" w14:textId="76694CD3" w:rsidR="006D598F" w:rsidRPr="00AD5CD6" w:rsidRDefault="006D598F" w:rsidP="00AD5CD6">
      <w:pPr>
        <w:spacing w:after="240"/>
        <w:rPr>
          <w:rFonts w:ascii="Times New Roman" w:eastAsia="Times New Roman" w:hAnsi="Times New Roman" w:cs="Times New Roman"/>
          <w:color w:val="000000" w:themeColor="text1"/>
        </w:rPr>
      </w:pPr>
      <w:r w:rsidRPr="00AD5CD6">
        <w:rPr>
          <w:rFonts w:ascii="Times New Roman" w:eastAsia="Times New Roman" w:hAnsi="Times New Roman" w:cs="Times New Roman"/>
          <w:color w:val="000000" w:themeColor="text1"/>
        </w:rPr>
        <w:t>Technical Publications Add Value</w:t>
      </w:r>
    </w:p>
    <w:p w14:paraId="623B2893" w14:textId="77777777" w:rsidR="006D598F" w:rsidRPr="00AD5CD6" w:rsidRDefault="006D598F" w:rsidP="00AD5CD6">
      <w:pPr>
        <w:pStyle w:val="NormalWeb"/>
        <w:numPr>
          <w:ilvl w:val="0"/>
          <w:numId w:val="7"/>
        </w:numPr>
        <w:spacing w:before="0" w:beforeAutospacing="0" w:after="240" w:afterAutospacing="0"/>
        <w:rPr>
          <w:color w:val="000000" w:themeColor="text1"/>
        </w:rPr>
      </w:pPr>
      <w:r w:rsidRPr="00AD5CD6">
        <w:rPr>
          <w:color w:val="000000" w:themeColor="text1"/>
        </w:rPr>
        <w:t>As technical writers, your role is to add value to organizations by creating high quality technical publications. You also may need to justify your documentation projects by discussing how your work adds value.</w:t>
      </w:r>
    </w:p>
    <w:p w14:paraId="129089FD" w14:textId="77777777" w:rsidR="006D598F" w:rsidRPr="00AD5CD6" w:rsidRDefault="006D598F" w:rsidP="00AD5CD6">
      <w:pPr>
        <w:pStyle w:val="NormalWeb"/>
        <w:numPr>
          <w:ilvl w:val="0"/>
          <w:numId w:val="7"/>
        </w:numPr>
        <w:spacing w:before="0" w:beforeAutospacing="0" w:after="240" w:afterAutospacing="0"/>
        <w:rPr>
          <w:color w:val="000000" w:themeColor="text1"/>
        </w:rPr>
      </w:pPr>
      <w:r w:rsidRPr="00AD5CD6">
        <w:rPr>
          <w:color w:val="000000" w:themeColor="text1"/>
        </w:rPr>
        <w:t xml:space="preserve">For </w:t>
      </w:r>
      <w:proofErr w:type="spellStart"/>
      <w:r w:rsidRPr="00AD5CD6">
        <w:rPr>
          <w:color w:val="000000" w:themeColor="text1"/>
        </w:rPr>
        <w:t>Hackos</w:t>
      </w:r>
      <w:proofErr w:type="spellEnd"/>
      <w:r w:rsidRPr="00AD5CD6">
        <w:rPr>
          <w:color w:val="000000" w:themeColor="text1"/>
        </w:rPr>
        <w:t xml:space="preserve"> (1994, p. 12 -13), technical publications add value by:</w:t>
      </w:r>
    </w:p>
    <w:p w14:paraId="4E0A68AE" w14:textId="77777777" w:rsidR="006D598F" w:rsidRPr="00AD5CD6" w:rsidRDefault="006D598F" w:rsidP="00AD5CD6">
      <w:pPr>
        <w:pStyle w:val="NormalWeb"/>
        <w:numPr>
          <w:ilvl w:val="1"/>
          <w:numId w:val="7"/>
        </w:numPr>
        <w:spacing w:before="0" w:beforeAutospacing="0" w:after="0" w:afterAutospacing="0"/>
        <w:textAlignment w:val="baseline"/>
        <w:rPr>
          <w:color w:val="000000" w:themeColor="text1"/>
        </w:rPr>
      </w:pPr>
      <w:r w:rsidRPr="00AD5CD6">
        <w:rPr>
          <w:color w:val="000000" w:themeColor="text1"/>
        </w:rPr>
        <w:t>making information accessible to users</w:t>
      </w:r>
    </w:p>
    <w:p w14:paraId="005EB6C7" w14:textId="77777777" w:rsidR="006D598F" w:rsidRPr="00AD5CD6" w:rsidRDefault="006D598F" w:rsidP="00AD5CD6">
      <w:pPr>
        <w:pStyle w:val="NormalWeb"/>
        <w:numPr>
          <w:ilvl w:val="1"/>
          <w:numId w:val="7"/>
        </w:numPr>
        <w:spacing w:before="0" w:beforeAutospacing="0" w:after="0" w:afterAutospacing="0"/>
        <w:textAlignment w:val="baseline"/>
        <w:rPr>
          <w:color w:val="000000" w:themeColor="text1"/>
        </w:rPr>
      </w:pPr>
      <w:r w:rsidRPr="00AD5CD6">
        <w:rPr>
          <w:color w:val="000000" w:themeColor="text1"/>
        </w:rPr>
        <w:t>making users more productive faster</w:t>
      </w:r>
    </w:p>
    <w:p w14:paraId="4C96A26B" w14:textId="77777777" w:rsidR="006D598F" w:rsidRPr="00AD5CD6" w:rsidRDefault="006D598F" w:rsidP="00AD5CD6">
      <w:pPr>
        <w:pStyle w:val="NormalWeb"/>
        <w:numPr>
          <w:ilvl w:val="1"/>
          <w:numId w:val="7"/>
        </w:numPr>
        <w:spacing w:before="0" w:beforeAutospacing="0" w:after="0" w:afterAutospacing="0"/>
        <w:textAlignment w:val="baseline"/>
        <w:rPr>
          <w:color w:val="000000" w:themeColor="text1"/>
        </w:rPr>
      </w:pPr>
      <w:r w:rsidRPr="00AD5CD6">
        <w:rPr>
          <w:color w:val="000000" w:themeColor="text1"/>
        </w:rPr>
        <w:t>increasing the range of use</w:t>
      </w:r>
    </w:p>
    <w:p w14:paraId="49E1D091" w14:textId="7745DBEA" w:rsidR="006D598F" w:rsidRDefault="006D598F" w:rsidP="00AD5CD6">
      <w:pPr>
        <w:pStyle w:val="NormalWeb"/>
        <w:numPr>
          <w:ilvl w:val="1"/>
          <w:numId w:val="7"/>
        </w:numPr>
        <w:spacing w:before="0" w:beforeAutospacing="0" w:after="0" w:afterAutospacing="0"/>
        <w:textAlignment w:val="baseline"/>
        <w:rPr>
          <w:color w:val="000000" w:themeColor="text1"/>
        </w:rPr>
      </w:pPr>
      <w:r w:rsidRPr="00AD5CD6">
        <w:rPr>
          <w:color w:val="000000" w:themeColor="text1"/>
        </w:rPr>
        <w:t>reducing the cost of troubleshooting or customer service</w:t>
      </w:r>
    </w:p>
    <w:p w14:paraId="4E129220" w14:textId="41AA003F" w:rsidR="00AD5CD6" w:rsidRDefault="00AD5CD6" w:rsidP="00AD5CD6">
      <w:pPr>
        <w:pStyle w:val="NormalWeb"/>
        <w:numPr>
          <w:ilvl w:val="1"/>
          <w:numId w:val="7"/>
        </w:numPr>
        <w:spacing w:before="0" w:beforeAutospacing="0" w:after="0" w:afterAutospacing="0"/>
        <w:textAlignment w:val="baseline"/>
        <w:rPr>
          <w:color w:val="000000" w:themeColor="text1"/>
        </w:rPr>
      </w:pPr>
      <w:r>
        <w:rPr>
          <w:color w:val="000000" w:themeColor="text1"/>
        </w:rPr>
        <w:t>reducing maintenance costs</w:t>
      </w:r>
    </w:p>
    <w:p w14:paraId="61031DA6" w14:textId="43B0210A" w:rsidR="00AD5CD6" w:rsidRPr="00AD5CD6" w:rsidRDefault="00AD5CD6" w:rsidP="00AD5CD6">
      <w:pPr>
        <w:pStyle w:val="NormalWeb"/>
        <w:numPr>
          <w:ilvl w:val="1"/>
          <w:numId w:val="7"/>
        </w:numPr>
        <w:spacing w:before="0" w:beforeAutospacing="0" w:after="0" w:afterAutospacing="0"/>
        <w:textAlignment w:val="baseline"/>
        <w:rPr>
          <w:color w:val="000000" w:themeColor="text1"/>
        </w:rPr>
      </w:pPr>
      <w:r>
        <w:rPr>
          <w:color w:val="000000" w:themeColor="text1"/>
        </w:rPr>
        <w:t>increasing sales</w:t>
      </w:r>
    </w:p>
    <w:p w14:paraId="56888DAA" w14:textId="5E68A647" w:rsidR="006D598F" w:rsidRPr="00AD5CD6" w:rsidRDefault="006D598F" w:rsidP="00AD5CD6">
      <w:pPr>
        <w:spacing w:after="240"/>
        <w:rPr>
          <w:rFonts w:ascii="Times New Roman" w:eastAsia="Times New Roman" w:hAnsi="Times New Roman" w:cs="Times New Roman"/>
          <w:color w:val="000000" w:themeColor="text1"/>
        </w:rPr>
      </w:pPr>
      <w:r w:rsidRPr="00AD5CD6">
        <w:rPr>
          <w:rFonts w:ascii="Times New Roman" w:eastAsia="Times New Roman" w:hAnsi="Times New Roman" w:cs="Times New Roman"/>
          <w:color w:val="000000" w:themeColor="text1"/>
        </w:rPr>
        <w:t>Standards</w:t>
      </w:r>
    </w:p>
    <w:p w14:paraId="5AB62370" w14:textId="77777777" w:rsidR="006D598F" w:rsidRPr="00AD5CD6" w:rsidRDefault="006D598F" w:rsidP="00AD5CD6">
      <w:pPr>
        <w:pStyle w:val="NormalWeb"/>
        <w:numPr>
          <w:ilvl w:val="0"/>
          <w:numId w:val="10"/>
        </w:numPr>
        <w:spacing w:before="0" w:beforeAutospacing="0" w:after="240" w:afterAutospacing="0"/>
        <w:rPr>
          <w:color w:val="000000" w:themeColor="text1"/>
        </w:rPr>
      </w:pPr>
      <w:r w:rsidRPr="00AD5CD6">
        <w:rPr>
          <w:color w:val="000000" w:themeColor="text1"/>
        </w:rPr>
        <w:t>To create high quality technical publications, technical writers need to adopt standards.</w:t>
      </w:r>
    </w:p>
    <w:p w14:paraId="187A74F4" w14:textId="77777777" w:rsidR="006D598F" w:rsidRPr="00AD5CD6" w:rsidRDefault="006D598F" w:rsidP="00AD5CD6">
      <w:pPr>
        <w:pStyle w:val="NormalWeb"/>
        <w:numPr>
          <w:ilvl w:val="0"/>
          <w:numId w:val="10"/>
        </w:numPr>
        <w:spacing w:before="0" w:beforeAutospacing="0" w:after="240" w:afterAutospacing="0"/>
        <w:rPr>
          <w:color w:val="000000" w:themeColor="text1"/>
        </w:rPr>
      </w:pPr>
      <w:r w:rsidRPr="00AD5CD6">
        <w:rPr>
          <w:color w:val="000000" w:themeColor="text1"/>
        </w:rPr>
        <w:lastRenderedPageBreak/>
        <w:t xml:space="preserve">Standards include (qtd directly from </w:t>
      </w:r>
      <w:proofErr w:type="spellStart"/>
      <w:r w:rsidRPr="00AD5CD6">
        <w:rPr>
          <w:color w:val="000000" w:themeColor="text1"/>
        </w:rPr>
        <w:t>Hackos</w:t>
      </w:r>
      <w:proofErr w:type="spellEnd"/>
      <w:r w:rsidRPr="00AD5CD6">
        <w:rPr>
          <w:color w:val="000000" w:themeColor="text1"/>
        </w:rPr>
        <w:t>, 1994, p. 14):</w:t>
      </w:r>
    </w:p>
    <w:p w14:paraId="2CE57262" w14:textId="77777777" w:rsidR="006D598F" w:rsidRPr="00AD5CD6" w:rsidRDefault="006D598F" w:rsidP="00AD5CD6">
      <w:pPr>
        <w:pStyle w:val="NormalWeb"/>
        <w:numPr>
          <w:ilvl w:val="1"/>
          <w:numId w:val="10"/>
        </w:numPr>
        <w:spacing w:before="0" w:beforeAutospacing="0" w:after="0" w:afterAutospacing="0"/>
        <w:textAlignment w:val="baseline"/>
        <w:rPr>
          <w:color w:val="000000" w:themeColor="text1"/>
        </w:rPr>
      </w:pPr>
      <w:r w:rsidRPr="00AD5CD6">
        <w:rPr>
          <w:color w:val="000000" w:themeColor="text1"/>
        </w:rPr>
        <w:t>Format and typography</w:t>
      </w:r>
    </w:p>
    <w:p w14:paraId="7961E6D9" w14:textId="4972CB12" w:rsidR="006D598F" w:rsidRDefault="006D598F" w:rsidP="00AD5CD6">
      <w:pPr>
        <w:pStyle w:val="NormalWeb"/>
        <w:numPr>
          <w:ilvl w:val="1"/>
          <w:numId w:val="10"/>
        </w:numPr>
        <w:spacing w:before="0" w:beforeAutospacing="0" w:after="0" w:afterAutospacing="0"/>
        <w:textAlignment w:val="baseline"/>
        <w:rPr>
          <w:color w:val="000000" w:themeColor="text1"/>
        </w:rPr>
      </w:pPr>
      <w:r w:rsidRPr="00AD5CD6">
        <w:rPr>
          <w:color w:val="000000" w:themeColor="text1"/>
        </w:rPr>
        <w:t>Writing style</w:t>
      </w:r>
    </w:p>
    <w:p w14:paraId="53E541DC" w14:textId="03F22195" w:rsidR="00AD5CD6" w:rsidRPr="00AD5CD6" w:rsidRDefault="00AD5CD6" w:rsidP="00AD5CD6">
      <w:pPr>
        <w:pStyle w:val="NormalWeb"/>
        <w:numPr>
          <w:ilvl w:val="1"/>
          <w:numId w:val="10"/>
        </w:numPr>
        <w:spacing w:before="0" w:beforeAutospacing="0" w:after="0" w:afterAutospacing="0"/>
        <w:textAlignment w:val="baseline"/>
        <w:rPr>
          <w:color w:val="000000" w:themeColor="text1"/>
        </w:rPr>
      </w:pPr>
      <w:r>
        <w:rPr>
          <w:color w:val="000000" w:themeColor="text1"/>
        </w:rPr>
        <w:t>Use of special terminology</w:t>
      </w:r>
    </w:p>
    <w:p w14:paraId="15B7DBAA" w14:textId="38A29C66" w:rsidR="00AD5CD6" w:rsidRPr="00AD5CD6" w:rsidRDefault="00AD5CD6" w:rsidP="00AD5CD6">
      <w:pPr>
        <w:pStyle w:val="NormalWeb"/>
        <w:numPr>
          <w:ilvl w:val="1"/>
          <w:numId w:val="10"/>
        </w:numPr>
        <w:spacing w:before="0" w:beforeAutospacing="0" w:after="240" w:afterAutospacing="0"/>
        <w:textAlignment w:val="baseline"/>
        <w:rPr>
          <w:color w:val="000000" w:themeColor="text1"/>
        </w:rPr>
      </w:pPr>
      <w:r w:rsidRPr="00AD5CD6">
        <w:rPr>
          <w:color w:val="000000" w:themeColor="text1"/>
        </w:rPr>
        <w:t>Spelling and abbreviations</w:t>
      </w:r>
    </w:p>
    <w:p w14:paraId="6FBFCF60" w14:textId="6118F690" w:rsidR="006D598F" w:rsidRPr="00AD5CD6" w:rsidRDefault="006D598F" w:rsidP="00AD5CD6">
      <w:pPr>
        <w:pStyle w:val="NormalWeb"/>
        <w:spacing w:before="0" w:beforeAutospacing="0" w:after="240" w:afterAutospacing="0"/>
        <w:textAlignment w:val="baseline"/>
        <w:rPr>
          <w:color w:val="000000" w:themeColor="text1"/>
        </w:rPr>
      </w:pPr>
      <w:r w:rsidRPr="00AD5CD6">
        <w:rPr>
          <w:color w:val="000000" w:themeColor="text1"/>
        </w:rPr>
        <w:t>CRAP Principles</w:t>
      </w:r>
    </w:p>
    <w:p w14:paraId="0DE0864A" w14:textId="1D0CE2BA" w:rsidR="006D598F" w:rsidRPr="00AD5CD6" w:rsidRDefault="006D598F" w:rsidP="00AD5CD6">
      <w:pPr>
        <w:pStyle w:val="ListParagraph"/>
        <w:numPr>
          <w:ilvl w:val="0"/>
          <w:numId w:val="12"/>
        </w:numPr>
        <w:spacing w:after="240"/>
        <w:rPr>
          <w:rFonts w:ascii="Times New Roman" w:eastAsia="Times New Roman" w:hAnsi="Times New Roman" w:cs="Times New Roman"/>
          <w:color w:val="000000" w:themeColor="text1"/>
        </w:rPr>
      </w:pPr>
      <w:r w:rsidRPr="00AD5CD6">
        <w:rPr>
          <w:rFonts w:ascii="Times New Roman" w:eastAsia="Times New Roman" w:hAnsi="Times New Roman" w:cs="Times New Roman"/>
          <w:color w:val="000000" w:themeColor="text1"/>
        </w:rPr>
        <w:t>Contrast</w:t>
      </w:r>
    </w:p>
    <w:p w14:paraId="1262B9F0" w14:textId="655DF126" w:rsidR="006D598F" w:rsidRPr="00AD5CD6" w:rsidRDefault="006D598F" w:rsidP="00AD5CD6">
      <w:pPr>
        <w:pStyle w:val="ListParagraph"/>
        <w:numPr>
          <w:ilvl w:val="0"/>
          <w:numId w:val="12"/>
        </w:numPr>
        <w:spacing w:after="240"/>
        <w:rPr>
          <w:rFonts w:ascii="Times New Roman" w:eastAsia="Times New Roman" w:hAnsi="Times New Roman" w:cs="Times New Roman"/>
          <w:color w:val="000000" w:themeColor="text1"/>
        </w:rPr>
      </w:pPr>
      <w:r w:rsidRPr="00AD5CD6">
        <w:rPr>
          <w:rFonts w:ascii="Times New Roman" w:eastAsia="Times New Roman" w:hAnsi="Times New Roman" w:cs="Times New Roman"/>
          <w:color w:val="000000" w:themeColor="text1"/>
        </w:rPr>
        <w:t>Repetition</w:t>
      </w:r>
    </w:p>
    <w:p w14:paraId="23347528" w14:textId="6EAFCC92" w:rsidR="006D598F" w:rsidRPr="00AD5CD6" w:rsidRDefault="006D598F" w:rsidP="00AD5CD6">
      <w:pPr>
        <w:pStyle w:val="ListParagraph"/>
        <w:numPr>
          <w:ilvl w:val="0"/>
          <w:numId w:val="12"/>
        </w:numPr>
        <w:spacing w:after="240"/>
        <w:rPr>
          <w:rFonts w:ascii="Times New Roman" w:eastAsia="Times New Roman" w:hAnsi="Times New Roman" w:cs="Times New Roman"/>
          <w:color w:val="000000" w:themeColor="text1"/>
        </w:rPr>
      </w:pPr>
      <w:r w:rsidRPr="00AD5CD6">
        <w:rPr>
          <w:rFonts w:ascii="Times New Roman" w:eastAsia="Times New Roman" w:hAnsi="Times New Roman" w:cs="Times New Roman"/>
          <w:color w:val="000000" w:themeColor="text1"/>
        </w:rPr>
        <w:t>Alignment</w:t>
      </w:r>
    </w:p>
    <w:p w14:paraId="4673D50C" w14:textId="011364AC" w:rsidR="006D598F" w:rsidRPr="00AD5CD6" w:rsidRDefault="006D598F" w:rsidP="00AD5CD6">
      <w:pPr>
        <w:pStyle w:val="ListParagraph"/>
        <w:numPr>
          <w:ilvl w:val="0"/>
          <w:numId w:val="12"/>
        </w:numPr>
        <w:spacing w:after="240"/>
        <w:rPr>
          <w:rFonts w:ascii="Times New Roman" w:eastAsia="Times New Roman" w:hAnsi="Times New Roman" w:cs="Times New Roman"/>
          <w:color w:val="000000" w:themeColor="text1"/>
        </w:rPr>
      </w:pPr>
      <w:r w:rsidRPr="00AD5CD6">
        <w:rPr>
          <w:rFonts w:ascii="Times New Roman" w:eastAsia="Times New Roman" w:hAnsi="Times New Roman" w:cs="Times New Roman"/>
          <w:color w:val="000000" w:themeColor="text1"/>
        </w:rPr>
        <w:t>Proximity</w:t>
      </w:r>
    </w:p>
    <w:p w14:paraId="25CE95A3" w14:textId="20ADF64B" w:rsidR="006D598F" w:rsidRPr="00AD5CD6" w:rsidRDefault="006D598F" w:rsidP="00AD5CD6">
      <w:pPr>
        <w:pStyle w:val="ListParagraph"/>
        <w:numPr>
          <w:ilvl w:val="0"/>
          <w:numId w:val="11"/>
        </w:numPr>
        <w:spacing w:before="192"/>
        <w:rPr>
          <w:rFonts w:ascii="Times New Roman" w:eastAsia="Times New Roman" w:hAnsi="Times New Roman" w:cs="Times New Roman"/>
          <w:color w:val="000000" w:themeColor="text1"/>
        </w:rPr>
      </w:pPr>
      <w:r w:rsidRPr="00AD5CD6">
        <w:rPr>
          <w:rFonts w:ascii="Times New Roman" w:eastAsia="Times New Roman" w:hAnsi="Times New Roman" w:cs="Times New Roman"/>
          <w:b/>
          <w:bCs/>
          <w:color w:val="000000" w:themeColor="text1"/>
        </w:rPr>
        <w:t xml:space="preserve">Adapted from Robin Williams’ (2015) </w:t>
      </w:r>
      <w:r w:rsidRPr="00AD5CD6">
        <w:rPr>
          <w:rFonts w:ascii="Times New Roman" w:eastAsia="Times New Roman" w:hAnsi="Times New Roman" w:cs="Times New Roman"/>
          <w:b/>
          <w:bCs/>
          <w:i/>
          <w:iCs/>
          <w:color w:val="000000" w:themeColor="text1"/>
        </w:rPr>
        <w:t>The non-Designer’s Design book.</w:t>
      </w:r>
    </w:p>
    <w:p w14:paraId="4CCE6CC5" w14:textId="7956E87F" w:rsidR="006D598F" w:rsidRPr="00AD5CD6" w:rsidRDefault="006D598F" w:rsidP="00AD5CD6">
      <w:pPr>
        <w:spacing w:before="192"/>
        <w:rPr>
          <w:rFonts w:ascii="Times New Roman" w:eastAsia="Times New Roman" w:hAnsi="Times New Roman" w:cs="Times New Roman"/>
          <w:color w:val="000000" w:themeColor="text1"/>
        </w:rPr>
      </w:pPr>
      <w:r w:rsidRPr="00AD5CD6">
        <w:rPr>
          <w:rFonts w:ascii="Times New Roman" w:eastAsia="Times New Roman" w:hAnsi="Times New Roman" w:cs="Times New Roman"/>
          <w:color w:val="000000" w:themeColor="text1"/>
        </w:rPr>
        <w:t>Applying CRAP</w:t>
      </w:r>
    </w:p>
    <w:p w14:paraId="2958E5D0" w14:textId="491CE402" w:rsidR="006D598F" w:rsidRPr="00AD5CD6" w:rsidRDefault="006D598F" w:rsidP="00AD5CD6">
      <w:pPr>
        <w:pStyle w:val="ListParagraph"/>
        <w:numPr>
          <w:ilvl w:val="0"/>
          <w:numId w:val="11"/>
        </w:numPr>
        <w:spacing w:before="192"/>
        <w:rPr>
          <w:rFonts w:ascii="Times New Roman" w:eastAsia="Times New Roman" w:hAnsi="Times New Roman" w:cs="Times New Roman"/>
          <w:color w:val="000000" w:themeColor="text1"/>
        </w:rPr>
      </w:pPr>
      <w:r w:rsidRPr="00AD5CD6">
        <w:rPr>
          <w:rFonts w:ascii="Times New Roman" w:eastAsia="Times New Roman" w:hAnsi="Times New Roman" w:cs="Times New Roman"/>
          <w:color w:val="000000" w:themeColor="text1"/>
        </w:rPr>
        <w:t xml:space="preserve">The following examples are derived from </w:t>
      </w:r>
      <w:proofErr w:type="gramStart"/>
      <w:r w:rsidRPr="00AD5CD6">
        <w:rPr>
          <w:rFonts w:ascii="Times New Roman" w:eastAsia="Times New Roman" w:hAnsi="Times New Roman" w:cs="Times New Roman"/>
          <w:color w:val="000000" w:themeColor="text1"/>
        </w:rPr>
        <w:t>IBM”S</w:t>
      </w:r>
      <w:proofErr w:type="gramEnd"/>
      <w:r w:rsidRPr="00AD5CD6">
        <w:rPr>
          <w:rFonts w:ascii="Times New Roman" w:eastAsia="Times New Roman" w:hAnsi="Times New Roman" w:cs="Times New Roman"/>
          <w:color w:val="000000" w:themeColor="text1"/>
        </w:rPr>
        <w:t xml:space="preserve"> (2013) </w:t>
      </w:r>
      <w:r w:rsidRPr="00AD5CD6">
        <w:rPr>
          <w:rFonts w:ascii="Times New Roman" w:eastAsia="Times New Roman" w:hAnsi="Times New Roman" w:cs="Times New Roman"/>
          <w:i/>
          <w:iCs/>
          <w:color w:val="000000" w:themeColor="text1"/>
        </w:rPr>
        <w:t>Commitment Control Manual</w:t>
      </w:r>
    </w:p>
    <w:p w14:paraId="71FA8A06" w14:textId="4ACD8CC2" w:rsidR="006D598F" w:rsidRPr="00AD5CD6" w:rsidRDefault="006D598F" w:rsidP="00AD5CD6">
      <w:pPr>
        <w:spacing w:before="192"/>
        <w:rPr>
          <w:rFonts w:ascii="Times New Roman" w:eastAsia="Times New Roman" w:hAnsi="Times New Roman" w:cs="Times New Roman"/>
          <w:color w:val="000000" w:themeColor="text1"/>
        </w:rPr>
      </w:pPr>
      <w:r w:rsidRPr="00AD5CD6">
        <w:rPr>
          <w:rFonts w:ascii="Times New Roman" w:eastAsia="Times New Roman" w:hAnsi="Times New Roman" w:cs="Times New Roman"/>
          <w:color w:val="000000" w:themeColor="text1"/>
        </w:rPr>
        <w:t>Contrast</w:t>
      </w:r>
    </w:p>
    <w:p w14:paraId="4A9DD594" w14:textId="31092A71" w:rsidR="006D598F" w:rsidRPr="00AD5CD6" w:rsidRDefault="006D598F" w:rsidP="00AD5CD6">
      <w:pPr>
        <w:pStyle w:val="ListParagraph"/>
        <w:numPr>
          <w:ilvl w:val="0"/>
          <w:numId w:val="11"/>
        </w:numPr>
        <w:rPr>
          <w:rFonts w:ascii="Times New Roman" w:eastAsia="Times New Roman" w:hAnsi="Times New Roman" w:cs="Times New Roman"/>
          <w:color w:val="000000" w:themeColor="text1"/>
        </w:rPr>
      </w:pPr>
      <w:r w:rsidRPr="00AD5CD6">
        <w:rPr>
          <w:rFonts w:ascii="Times New Roman" w:eastAsia="Times New Roman" w:hAnsi="Times New Roman" w:cs="Times New Roman"/>
          <w:color w:val="000000" w:themeColor="text1"/>
        </w:rPr>
        <w:t xml:space="preserve">Contrast foregrounds distinctions between elements, which can be used </w:t>
      </w:r>
      <w:proofErr w:type="gramStart"/>
      <w:r w:rsidRPr="00AD5CD6">
        <w:rPr>
          <w:rFonts w:ascii="Times New Roman" w:eastAsia="Times New Roman" w:hAnsi="Times New Roman" w:cs="Times New Roman"/>
          <w:color w:val="000000" w:themeColor="text1"/>
        </w:rPr>
        <w:t>as a means to</w:t>
      </w:r>
      <w:proofErr w:type="gramEnd"/>
      <w:r w:rsidRPr="00AD5CD6">
        <w:rPr>
          <w:rFonts w:ascii="Times New Roman" w:eastAsia="Times New Roman" w:hAnsi="Times New Roman" w:cs="Times New Roman"/>
          <w:color w:val="000000" w:themeColor="text1"/>
        </w:rPr>
        <w:t xml:space="preserve"> organize page layouts.</w:t>
      </w:r>
    </w:p>
    <w:p w14:paraId="41B0C86C" w14:textId="7A1F7985" w:rsidR="006D598F" w:rsidRDefault="006D598F" w:rsidP="00AD5CD6">
      <w:pPr>
        <w:rPr>
          <w:rFonts w:ascii="Times New Roman" w:eastAsia="Times New Roman" w:hAnsi="Times New Roman" w:cs="Times New Roman"/>
          <w:color w:val="000000" w:themeColor="text1"/>
        </w:rPr>
      </w:pPr>
      <w:r w:rsidRPr="00AD5CD6">
        <w:rPr>
          <w:rFonts w:ascii="Times New Roman" w:eastAsia="Times New Roman" w:hAnsi="Times New Roman" w:cs="Times New Roman"/>
          <w:color w:val="000000" w:themeColor="text1"/>
        </w:rPr>
        <w:fldChar w:fldCharType="begin"/>
      </w:r>
      <w:r w:rsidRPr="00AD5CD6">
        <w:rPr>
          <w:rFonts w:ascii="Times New Roman" w:eastAsia="Times New Roman" w:hAnsi="Times New Roman" w:cs="Times New Roman"/>
          <w:color w:val="000000" w:themeColor="text1"/>
        </w:rPr>
        <w:instrText xml:space="preserve"> INCLUDEPICTURE "https://lh3.googleusercontent.com/7O0I8QeR_JFtKCDU0kguDg9tbD1XPAaFRFXL6CcDqWESPcyDmrKGhgtG3Ou2RnaS6h7DLjn-X9qp5KKKRX71kcJtb_DxRKpY7vkvO9SMipJIvAfaxgLrBMvq6VnQyRb4B5w1eD2ul3ah" \* MERGEFORMATINET </w:instrText>
      </w:r>
      <w:r w:rsidRPr="00AD5CD6">
        <w:rPr>
          <w:rFonts w:ascii="Times New Roman" w:eastAsia="Times New Roman" w:hAnsi="Times New Roman" w:cs="Times New Roman"/>
          <w:color w:val="000000" w:themeColor="text1"/>
        </w:rPr>
        <w:fldChar w:fldCharType="separate"/>
      </w:r>
      <w:r w:rsidRPr="00AD5CD6">
        <w:rPr>
          <w:rFonts w:ascii="Times New Roman" w:hAnsi="Times New Roman" w:cs="Times New Roman"/>
          <w:noProof/>
          <w:color w:val="000000" w:themeColor="text1"/>
        </w:rPr>
        <w:drawing>
          <wp:inline distT="0" distB="0" distL="0" distR="0" wp14:anchorId="29A7D042" wp14:editId="6F522A58">
            <wp:extent cx="5800165" cy="4296833"/>
            <wp:effectExtent l="0" t="0" r="3810" b="0"/>
            <wp:docPr id="1" name="Picture 1" descr="Screenshot of IBM (2013) Commitment Control Manual p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IBM (2013) Commitment Control Manual pg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95038" cy="4367116"/>
                    </a:xfrm>
                    <a:prstGeom prst="rect">
                      <a:avLst/>
                    </a:prstGeom>
                    <a:noFill/>
                    <a:ln>
                      <a:noFill/>
                    </a:ln>
                  </pic:spPr>
                </pic:pic>
              </a:graphicData>
            </a:graphic>
          </wp:inline>
        </w:drawing>
      </w:r>
      <w:r w:rsidRPr="00AD5CD6">
        <w:rPr>
          <w:rFonts w:ascii="Times New Roman" w:eastAsia="Times New Roman" w:hAnsi="Times New Roman" w:cs="Times New Roman"/>
          <w:color w:val="000000" w:themeColor="text1"/>
        </w:rPr>
        <w:fldChar w:fldCharType="end"/>
      </w:r>
    </w:p>
    <w:p w14:paraId="2485ED69" w14:textId="77777777" w:rsidR="00AD5CD6" w:rsidRPr="00AD5CD6" w:rsidRDefault="00AD5CD6" w:rsidP="00AD5CD6">
      <w:pPr>
        <w:rPr>
          <w:rFonts w:ascii="Times New Roman" w:eastAsia="Times New Roman" w:hAnsi="Times New Roman" w:cs="Times New Roman"/>
          <w:color w:val="000000" w:themeColor="text1"/>
        </w:rPr>
      </w:pPr>
    </w:p>
    <w:p w14:paraId="59B2AEC6" w14:textId="6579E3F2" w:rsidR="006D598F" w:rsidRPr="00AD5CD6" w:rsidRDefault="006D598F" w:rsidP="00AD5CD6">
      <w:pPr>
        <w:spacing w:after="240"/>
        <w:rPr>
          <w:rFonts w:ascii="Times New Roman" w:eastAsia="Times New Roman" w:hAnsi="Times New Roman" w:cs="Times New Roman"/>
          <w:color w:val="000000" w:themeColor="text1"/>
        </w:rPr>
      </w:pPr>
      <w:r w:rsidRPr="00AD5CD6">
        <w:rPr>
          <w:rFonts w:ascii="Times New Roman" w:eastAsia="Times New Roman" w:hAnsi="Times New Roman" w:cs="Times New Roman"/>
          <w:color w:val="000000" w:themeColor="text1"/>
        </w:rPr>
        <w:lastRenderedPageBreak/>
        <w:t>Repetition</w:t>
      </w:r>
    </w:p>
    <w:p w14:paraId="257EAC87" w14:textId="484644E3" w:rsidR="006D598F" w:rsidRPr="006D598F" w:rsidRDefault="006D598F" w:rsidP="00AD5CD6">
      <w:pPr>
        <w:rPr>
          <w:rFonts w:ascii="Times New Roman" w:eastAsia="Times New Roman" w:hAnsi="Times New Roman" w:cs="Times New Roman"/>
          <w:color w:val="000000" w:themeColor="text1"/>
        </w:rPr>
      </w:pPr>
      <w:r w:rsidRPr="006D598F">
        <w:rPr>
          <w:rFonts w:ascii="Times New Roman" w:eastAsia="Times New Roman" w:hAnsi="Times New Roman" w:cs="Times New Roman"/>
          <w:color w:val="000000" w:themeColor="text1"/>
        </w:rPr>
        <w:fldChar w:fldCharType="begin"/>
      </w:r>
      <w:r w:rsidRPr="006D598F">
        <w:rPr>
          <w:rFonts w:ascii="Times New Roman" w:eastAsia="Times New Roman" w:hAnsi="Times New Roman" w:cs="Times New Roman"/>
          <w:color w:val="000000" w:themeColor="text1"/>
        </w:rPr>
        <w:instrText xml:space="preserve"> INCLUDEPICTURE "https://lh3.googleusercontent.com/fnqVYDdw8PVM6k1I3u5yZKZs2sSBTd-W7SFaEg61YabyBZqtqoERiy3YKUmo-0oFrnKQB420EFahsF17tRrNPOcv3wAmuojSTdvR0g4aXTldTucIB9IBKQsaiFJk82Qt_DPV2ruRde2w" \* MERGEFORMATINET </w:instrText>
      </w:r>
      <w:r w:rsidRPr="006D598F">
        <w:rPr>
          <w:rFonts w:ascii="Times New Roman" w:eastAsia="Times New Roman" w:hAnsi="Times New Roman" w:cs="Times New Roman"/>
          <w:color w:val="000000" w:themeColor="text1"/>
        </w:rPr>
        <w:fldChar w:fldCharType="separate"/>
      </w:r>
      <w:r w:rsidRPr="00AD5CD6">
        <w:rPr>
          <w:rFonts w:ascii="Times New Roman" w:eastAsia="Times New Roman" w:hAnsi="Times New Roman" w:cs="Times New Roman"/>
          <w:noProof/>
          <w:color w:val="000000" w:themeColor="text1"/>
        </w:rPr>
        <w:drawing>
          <wp:inline distT="0" distB="0" distL="0" distR="0" wp14:anchorId="6108B117" wp14:editId="1BEB9456">
            <wp:extent cx="5055016" cy="2421255"/>
            <wp:effectExtent l="0" t="0" r="0" b="4445"/>
            <wp:docPr id="2" name="Picture 2" descr="Screenshot of IBM (2013) Commitment Control Manual pg. 1. Annotations highlight the use of two levels of headings throughout the docum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IBM (2013) Commitment Control Manual pg. 1. Annotations highlight the use of two levels of headings throughout the document.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29018" cy="2456701"/>
                    </a:xfrm>
                    <a:prstGeom prst="rect">
                      <a:avLst/>
                    </a:prstGeom>
                    <a:noFill/>
                    <a:ln>
                      <a:noFill/>
                    </a:ln>
                  </pic:spPr>
                </pic:pic>
              </a:graphicData>
            </a:graphic>
          </wp:inline>
        </w:drawing>
      </w:r>
      <w:r w:rsidRPr="006D598F">
        <w:rPr>
          <w:rFonts w:ascii="Times New Roman" w:eastAsia="Times New Roman" w:hAnsi="Times New Roman" w:cs="Times New Roman"/>
          <w:color w:val="000000" w:themeColor="text1"/>
        </w:rPr>
        <w:fldChar w:fldCharType="end"/>
      </w:r>
    </w:p>
    <w:p w14:paraId="1AACB4DA" w14:textId="77777777" w:rsidR="006D598F" w:rsidRPr="00AD5CD6" w:rsidRDefault="006D598F" w:rsidP="00AD5CD6">
      <w:pPr>
        <w:pStyle w:val="ListParagraph"/>
        <w:numPr>
          <w:ilvl w:val="0"/>
          <w:numId w:val="11"/>
        </w:numPr>
        <w:rPr>
          <w:rFonts w:ascii="Times New Roman" w:eastAsia="Times New Roman" w:hAnsi="Times New Roman" w:cs="Times New Roman"/>
          <w:color w:val="000000" w:themeColor="text1"/>
        </w:rPr>
      </w:pPr>
      <w:r w:rsidRPr="00AD5CD6">
        <w:rPr>
          <w:rFonts w:ascii="Times New Roman" w:eastAsia="Times New Roman" w:hAnsi="Times New Roman" w:cs="Times New Roman"/>
          <w:color w:val="000000" w:themeColor="text1"/>
        </w:rPr>
        <w:t xml:space="preserve">The REPETITION of nested headings across the page provides visual consistency to the information on the page. This consistency allows readers to </w:t>
      </w:r>
      <w:proofErr w:type="gramStart"/>
      <w:r w:rsidRPr="00AD5CD6">
        <w:rPr>
          <w:rFonts w:ascii="Times New Roman" w:eastAsia="Times New Roman" w:hAnsi="Times New Roman" w:cs="Times New Roman"/>
          <w:color w:val="000000" w:themeColor="text1"/>
        </w:rPr>
        <w:t>more easily process the relationships</w:t>
      </w:r>
      <w:proofErr w:type="gramEnd"/>
      <w:r w:rsidRPr="00AD5CD6">
        <w:rPr>
          <w:rFonts w:ascii="Times New Roman" w:eastAsia="Times New Roman" w:hAnsi="Times New Roman" w:cs="Times New Roman"/>
          <w:color w:val="000000" w:themeColor="text1"/>
        </w:rPr>
        <w:t xml:space="preserve"> between concepts presented in the page.</w:t>
      </w:r>
    </w:p>
    <w:p w14:paraId="102AA910" w14:textId="6C2232F5" w:rsidR="006D598F" w:rsidRPr="00AD5CD6" w:rsidRDefault="006D598F" w:rsidP="00AD5CD6">
      <w:pPr>
        <w:pStyle w:val="ListParagraph"/>
        <w:numPr>
          <w:ilvl w:val="0"/>
          <w:numId w:val="11"/>
        </w:numPr>
        <w:rPr>
          <w:rFonts w:ascii="Times New Roman" w:eastAsia="Times New Roman" w:hAnsi="Times New Roman" w:cs="Times New Roman"/>
          <w:color w:val="000000" w:themeColor="text1"/>
        </w:rPr>
      </w:pPr>
      <w:r w:rsidRPr="00AD5CD6">
        <w:rPr>
          <w:rFonts w:ascii="Times New Roman" w:eastAsia="Times New Roman" w:hAnsi="Times New Roman" w:cs="Times New Roman"/>
          <w:color w:val="000000" w:themeColor="text1"/>
        </w:rPr>
        <w:t xml:space="preserve">“Saving PDF files” and “Downloading Adobe Reader” are not the same tasks, although they are related/necessary to </w:t>
      </w:r>
      <w:proofErr w:type="spellStart"/>
      <w:r w:rsidRPr="00AD5CD6">
        <w:rPr>
          <w:rFonts w:ascii="Times New Roman" w:eastAsia="Times New Roman" w:hAnsi="Times New Roman" w:cs="Times New Roman"/>
          <w:color w:val="000000" w:themeColor="text1"/>
        </w:rPr>
        <w:t>to</w:t>
      </w:r>
      <w:proofErr w:type="spellEnd"/>
      <w:r w:rsidRPr="00AD5CD6">
        <w:rPr>
          <w:rFonts w:ascii="Times New Roman" w:eastAsia="Times New Roman" w:hAnsi="Times New Roman" w:cs="Times New Roman"/>
          <w:color w:val="000000" w:themeColor="text1"/>
        </w:rPr>
        <w:t xml:space="preserve"> accomplish the higher order task of accessing the PDF file for the IBM commitment control manual. </w:t>
      </w:r>
    </w:p>
    <w:p w14:paraId="19B1CCEB" w14:textId="550F25F1" w:rsidR="00AD5CD6" w:rsidRPr="00AD5CD6" w:rsidRDefault="00AD5CD6" w:rsidP="00AD5CD6">
      <w:pPr>
        <w:rPr>
          <w:rFonts w:ascii="Times New Roman" w:eastAsia="Times New Roman" w:hAnsi="Times New Roman" w:cs="Times New Roman"/>
          <w:color w:val="000000" w:themeColor="text1"/>
        </w:rPr>
      </w:pPr>
    </w:p>
    <w:p w14:paraId="412F6ED5" w14:textId="77777777" w:rsidR="00AD5CD6" w:rsidRPr="00AD5CD6" w:rsidRDefault="00AD5CD6" w:rsidP="00AD5CD6">
      <w:pPr>
        <w:rPr>
          <w:rFonts w:ascii="Times New Roman" w:eastAsia="Times New Roman" w:hAnsi="Times New Roman" w:cs="Times New Roman"/>
          <w:color w:val="000000" w:themeColor="text1"/>
        </w:rPr>
      </w:pPr>
    </w:p>
    <w:p w14:paraId="6C298BCE" w14:textId="6F367C8C" w:rsidR="006D598F" w:rsidRPr="00AD5CD6" w:rsidRDefault="006D598F" w:rsidP="00AD5CD6">
      <w:pPr>
        <w:rPr>
          <w:rFonts w:ascii="Times New Roman" w:eastAsia="Times New Roman" w:hAnsi="Times New Roman" w:cs="Times New Roman"/>
          <w:color w:val="000000" w:themeColor="text1"/>
        </w:rPr>
      </w:pPr>
      <w:r w:rsidRPr="00AD5CD6">
        <w:rPr>
          <w:rFonts w:ascii="Times New Roman" w:eastAsia="Times New Roman" w:hAnsi="Times New Roman" w:cs="Times New Roman"/>
          <w:color w:val="000000" w:themeColor="text1"/>
        </w:rPr>
        <w:t xml:space="preserve">Alignment </w:t>
      </w:r>
    </w:p>
    <w:p w14:paraId="1854F4EF" w14:textId="09C5B5CB" w:rsidR="006D598F" w:rsidRPr="00AD5CD6" w:rsidRDefault="00AD5CD6" w:rsidP="00AD5CD6">
      <w:pPr>
        <w:rPr>
          <w:rFonts w:ascii="Times New Roman" w:eastAsia="Times New Roman" w:hAnsi="Times New Roman" w:cs="Times New Roman"/>
          <w:color w:val="000000" w:themeColor="text1"/>
        </w:rPr>
      </w:pPr>
      <w:r w:rsidRPr="00AD5CD6">
        <w:rPr>
          <w:rFonts w:ascii="Times New Roman" w:eastAsia="Times New Roman" w:hAnsi="Times New Roman" w:cs="Times New Roman"/>
          <w:color w:val="000000" w:themeColor="text1"/>
        </w:rPr>
        <w:fldChar w:fldCharType="begin"/>
      </w:r>
      <w:r w:rsidRPr="00AD5CD6">
        <w:rPr>
          <w:rFonts w:ascii="Times New Roman" w:eastAsia="Times New Roman" w:hAnsi="Times New Roman" w:cs="Times New Roman"/>
          <w:color w:val="000000" w:themeColor="text1"/>
        </w:rPr>
        <w:instrText xml:space="preserve"> INCLUDEPICTURE "https://lh4.googleusercontent.com/CxVUQEnryOlLNO88ZjvpzbAgdJbKS27YN7AZbvaS4ydLnm2pCCjHEgtEHDsL2L-HMcPnIgCdOzlzpD5Pw7VijdIZzKS7xL1QdZYCLe6vJdx_siPagoOiW--bmLqeWwm-nZvKujU2BzKD" \* MERGEFORMATINET </w:instrText>
      </w:r>
      <w:r w:rsidRPr="00AD5CD6">
        <w:rPr>
          <w:rFonts w:ascii="Times New Roman" w:eastAsia="Times New Roman" w:hAnsi="Times New Roman" w:cs="Times New Roman"/>
          <w:color w:val="000000" w:themeColor="text1"/>
        </w:rPr>
        <w:fldChar w:fldCharType="separate"/>
      </w:r>
      <w:r w:rsidRPr="00AD5CD6">
        <w:rPr>
          <w:rFonts w:ascii="Times New Roman" w:eastAsia="Times New Roman" w:hAnsi="Times New Roman" w:cs="Times New Roman"/>
          <w:noProof/>
          <w:color w:val="000000" w:themeColor="text1"/>
        </w:rPr>
        <w:drawing>
          <wp:inline distT="0" distB="0" distL="0" distR="0" wp14:anchorId="2F951AE3" wp14:editId="6DFF07B1">
            <wp:extent cx="3630706" cy="3802157"/>
            <wp:effectExtent l="0" t="0" r="1905" b="0"/>
            <wp:docPr id="3" name="Picture 3" descr="Screenshot of IBM (2013) Commitment Control Manual page 9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of IBM (2013) Commitment Control Manual page 93.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75383" cy="3848944"/>
                    </a:xfrm>
                    <a:prstGeom prst="rect">
                      <a:avLst/>
                    </a:prstGeom>
                    <a:noFill/>
                    <a:ln>
                      <a:noFill/>
                    </a:ln>
                  </pic:spPr>
                </pic:pic>
              </a:graphicData>
            </a:graphic>
          </wp:inline>
        </w:drawing>
      </w:r>
      <w:r w:rsidRPr="00AD5CD6">
        <w:rPr>
          <w:rFonts w:ascii="Times New Roman" w:eastAsia="Times New Roman" w:hAnsi="Times New Roman" w:cs="Times New Roman"/>
          <w:color w:val="000000" w:themeColor="text1"/>
        </w:rPr>
        <w:fldChar w:fldCharType="end"/>
      </w:r>
    </w:p>
    <w:p w14:paraId="5069D47A" w14:textId="37A66B81" w:rsidR="00AD5CD6" w:rsidRPr="00AD5CD6" w:rsidRDefault="00AD5CD6" w:rsidP="00AD5CD6">
      <w:pPr>
        <w:pStyle w:val="ListParagraph"/>
        <w:numPr>
          <w:ilvl w:val="0"/>
          <w:numId w:val="16"/>
        </w:numPr>
        <w:rPr>
          <w:rFonts w:ascii="Times New Roman" w:eastAsia="Times New Roman" w:hAnsi="Times New Roman" w:cs="Times New Roman"/>
          <w:color w:val="000000" w:themeColor="text1"/>
        </w:rPr>
      </w:pPr>
      <w:r w:rsidRPr="00AD5CD6">
        <w:rPr>
          <w:rFonts w:ascii="Times New Roman" w:eastAsia="Times New Roman" w:hAnsi="Times New Roman" w:cs="Times New Roman"/>
          <w:color w:val="000000" w:themeColor="text1"/>
        </w:rPr>
        <w:lastRenderedPageBreak/>
        <w:t>Alignment can be used to create consistency among sections AND differentiate sub-sections from each other.</w:t>
      </w:r>
    </w:p>
    <w:p w14:paraId="0676F98D" w14:textId="77777777" w:rsidR="00AD5CD6" w:rsidRPr="00AD5CD6" w:rsidRDefault="00AD5CD6" w:rsidP="00AD5CD6">
      <w:pPr>
        <w:rPr>
          <w:rFonts w:ascii="Times New Roman" w:eastAsia="Times New Roman" w:hAnsi="Times New Roman" w:cs="Times New Roman"/>
          <w:color w:val="000000" w:themeColor="text1"/>
        </w:rPr>
      </w:pPr>
    </w:p>
    <w:p w14:paraId="25B6291C" w14:textId="35675A0E" w:rsidR="00AD5CD6" w:rsidRPr="00AD5CD6" w:rsidRDefault="00AD5CD6" w:rsidP="00AD5CD6">
      <w:pPr>
        <w:ind w:left="360"/>
        <w:rPr>
          <w:rFonts w:ascii="Times New Roman" w:eastAsia="Times New Roman" w:hAnsi="Times New Roman" w:cs="Times New Roman"/>
          <w:color w:val="000000" w:themeColor="text1"/>
        </w:rPr>
      </w:pPr>
      <w:r w:rsidRPr="00AD5CD6">
        <w:rPr>
          <w:rFonts w:ascii="Times New Roman" w:eastAsia="Times New Roman" w:hAnsi="Times New Roman" w:cs="Times New Roman"/>
          <w:color w:val="000000" w:themeColor="text1"/>
        </w:rPr>
        <w:fldChar w:fldCharType="begin"/>
      </w:r>
      <w:r w:rsidRPr="00AD5CD6">
        <w:rPr>
          <w:rFonts w:ascii="Times New Roman" w:eastAsia="Times New Roman" w:hAnsi="Times New Roman" w:cs="Times New Roman"/>
          <w:color w:val="000000" w:themeColor="text1"/>
        </w:rPr>
        <w:instrText xml:space="preserve"> INCLUDEPICTURE "https://lh5.googleusercontent.com/6PDNeN5q22jGiVUbPFSt0kwcArDPc-2EYrStgSYcoMeMBWm-1KRmY4dtRXdhvrKWMHFmIvbkX-OQF6ijbwDnJYI7RFsZz2YhZ70GM1z-qOCdNiNkoRqzCUAjehGfU49ckJjHd8MWHZqz" \* MERGEFORMATINET </w:instrText>
      </w:r>
      <w:r w:rsidRPr="00AD5CD6">
        <w:rPr>
          <w:rFonts w:ascii="Times New Roman" w:eastAsia="Times New Roman" w:hAnsi="Times New Roman" w:cs="Times New Roman"/>
          <w:color w:val="000000" w:themeColor="text1"/>
        </w:rPr>
        <w:fldChar w:fldCharType="separate"/>
      </w:r>
      <w:r w:rsidRPr="00AD5CD6">
        <w:rPr>
          <w:rFonts w:ascii="Times New Roman" w:hAnsi="Times New Roman" w:cs="Times New Roman"/>
          <w:noProof/>
          <w:color w:val="000000" w:themeColor="text1"/>
        </w:rPr>
        <w:drawing>
          <wp:inline distT="0" distB="0" distL="0" distR="0" wp14:anchorId="79DA1713" wp14:editId="204CEFC2">
            <wp:extent cx="2844321" cy="2978635"/>
            <wp:effectExtent l="0" t="0" r="635" b="6350"/>
            <wp:docPr id="4" name="Picture 4" descr="Screenshot of IBM (2013) Commitment Control Manual page 93. Arrow point to the two levels of alig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of IBM (2013) Commitment Control Manual page 93. Arrow point to the two levels of alignmen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73407" cy="3009095"/>
                    </a:xfrm>
                    <a:prstGeom prst="rect">
                      <a:avLst/>
                    </a:prstGeom>
                    <a:noFill/>
                    <a:ln>
                      <a:noFill/>
                    </a:ln>
                  </pic:spPr>
                </pic:pic>
              </a:graphicData>
            </a:graphic>
          </wp:inline>
        </w:drawing>
      </w:r>
      <w:r w:rsidRPr="00AD5CD6">
        <w:rPr>
          <w:rFonts w:ascii="Times New Roman" w:eastAsia="Times New Roman" w:hAnsi="Times New Roman" w:cs="Times New Roman"/>
          <w:color w:val="000000" w:themeColor="text1"/>
        </w:rPr>
        <w:fldChar w:fldCharType="end"/>
      </w:r>
    </w:p>
    <w:p w14:paraId="1FB71490" w14:textId="77777777" w:rsidR="00AD5CD6" w:rsidRPr="00AD5CD6" w:rsidRDefault="00AD5CD6" w:rsidP="00AD5CD6">
      <w:pPr>
        <w:rPr>
          <w:rFonts w:ascii="Times New Roman" w:eastAsia="Times New Roman" w:hAnsi="Times New Roman" w:cs="Times New Roman"/>
          <w:color w:val="000000" w:themeColor="text1"/>
        </w:rPr>
      </w:pPr>
    </w:p>
    <w:p w14:paraId="5F3F86A7" w14:textId="3CD43E50" w:rsidR="00AD5CD6" w:rsidRPr="00AD5CD6" w:rsidRDefault="00AD5CD6" w:rsidP="00AD5CD6">
      <w:pPr>
        <w:rPr>
          <w:rFonts w:ascii="Times New Roman" w:eastAsia="Times New Roman" w:hAnsi="Times New Roman" w:cs="Times New Roman"/>
          <w:color w:val="000000" w:themeColor="text1"/>
        </w:rPr>
      </w:pPr>
      <w:r w:rsidRPr="00AD5CD6">
        <w:rPr>
          <w:rFonts w:ascii="Times New Roman" w:eastAsia="Times New Roman" w:hAnsi="Times New Roman" w:cs="Times New Roman"/>
          <w:color w:val="000000" w:themeColor="text1"/>
        </w:rPr>
        <w:t>Proximity</w:t>
      </w:r>
    </w:p>
    <w:p w14:paraId="3F5E913A" w14:textId="5CDD45FB" w:rsidR="00AD5CD6" w:rsidRPr="00AD5CD6" w:rsidRDefault="00AD5CD6" w:rsidP="00AD5CD6">
      <w:pPr>
        <w:rPr>
          <w:rFonts w:ascii="Times New Roman" w:eastAsia="Times New Roman" w:hAnsi="Times New Roman" w:cs="Times New Roman"/>
          <w:color w:val="000000" w:themeColor="text1"/>
        </w:rPr>
      </w:pPr>
      <w:r w:rsidRPr="00AD5CD6">
        <w:rPr>
          <w:rFonts w:ascii="Times New Roman" w:eastAsia="Times New Roman" w:hAnsi="Times New Roman" w:cs="Times New Roman"/>
          <w:color w:val="000000" w:themeColor="text1"/>
        </w:rPr>
        <w:fldChar w:fldCharType="begin"/>
      </w:r>
      <w:r w:rsidRPr="00AD5CD6">
        <w:rPr>
          <w:rFonts w:ascii="Times New Roman" w:eastAsia="Times New Roman" w:hAnsi="Times New Roman" w:cs="Times New Roman"/>
          <w:color w:val="000000" w:themeColor="text1"/>
        </w:rPr>
        <w:instrText xml:space="preserve"> INCLUDEPICTURE "https://lh5.googleusercontent.com/nI5Ku4QVOQDhvKDE7_Z5_gezMd8weF_IRGD1W2LuZNUp6_ODSyu7vQg8-MyMDhB1h9KcjHFoCpeM1FRG-L-9sUSzsq4XA2XfuyJvSyvj38VXl5XHJozPCl_WHfRQeO_rGt5ivUiuW5uM" \* MERGEFORMATINET </w:instrText>
      </w:r>
      <w:r w:rsidRPr="00AD5CD6">
        <w:rPr>
          <w:rFonts w:ascii="Times New Roman" w:eastAsia="Times New Roman" w:hAnsi="Times New Roman" w:cs="Times New Roman"/>
          <w:color w:val="000000" w:themeColor="text1"/>
        </w:rPr>
        <w:fldChar w:fldCharType="separate"/>
      </w:r>
      <w:r w:rsidRPr="00AD5CD6">
        <w:rPr>
          <w:rFonts w:ascii="Times New Roman" w:eastAsia="Times New Roman" w:hAnsi="Times New Roman" w:cs="Times New Roman"/>
          <w:noProof/>
          <w:color w:val="000000" w:themeColor="text1"/>
        </w:rPr>
        <w:drawing>
          <wp:inline distT="0" distB="0" distL="0" distR="0" wp14:anchorId="3FD3E755" wp14:editId="6F654BB9">
            <wp:extent cx="3802094" cy="2005442"/>
            <wp:effectExtent l="0" t="0" r="0" b="1270"/>
            <wp:docPr id="5" name="Picture 5" descr="Screenshot of IBM (2013) Commitment Control Manual pg. 93. The figure depicts the use of different grouped layouts to create meaningful relationships between page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 of IBM (2013) Commitment Control Manual pg. 93. The figure depicts the use of different grouped layouts to create meaningful relationships between page elemen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0062" cy="2041292"/>
                    </a:xfrm>
                    <a:prstGeom prst="rect">
                      <a:avLst/>
                    </a:prstGeom>
                    <a:noFill/>
                    <a:ln>
                      <a:noFill/>
                    </a:ln>
                  </pic:spPr>
                </pic:pic>
              </a:graphicData>
            </a:graphic>
          </wp:inline>
        </w:drawing>
      </w:r>
      <w:r w:rsidRPr="00AD5CD6">
        <w:rPr>
          <w:rFonts w:ascii="Times New Roman" w:eastAsia="Times New Roman" w:hAnsi="Times New Roman" w:cs="Times New Roman"/>
          <w:color w:val="000000" w:themeColor="text1"/>
        </w:rPr>
        <w:fldChar w:fldCharType="end"/>
      </w:r>
    </w:p>
    <w:p w14:paraId="4883DB2D" w14:textId="169493EE" w:rsidR="00AD5CD6" w:rsidRPr="00AD5CD6" w:rsidRDefault="00AD5CD6" w:rsidP="00AD5CD6">
      <w:pPr>
        <w:pStyle w:val="ListParagraph"/>
        <w:numPr>
          <w:ilvl w:val="0"/>
          <w:numId w:val="16"/>
        </w:numPr>
        <w:rPr>
          <w:rFonts w:ascii="Times New Roman" w:eastAsia="Times New Roman" w:hAnsi="Times New Roman" w:cs="Times New Roman"/>
          <w:color w:val="000000" w:themeColor="text1"/>
        </w:rPr>
      </w:pPr>
      <w:r w:rsidRPr="00AD5CD6">
        <w:rPr>
          <w:rFonts w:ascii="Times New Roman" w:eastAsia="Times New Roman" w:hAnsi="Times New Roman" w:cs="Times New Roman"/>
          <w:color w:val="000000" w:themeColor="text1"/>
        </w:rPr>
        <w:t xml:space="preserve">Proximity indicates relatedness among elements. Elements grouped together on a page should be related. Lack of proximity between elements can indicate lack of relatedness. </w:t>
      </w:r>
    </w:p>
    <w:p w14:paraId="5CFBD20C" w14:textId="044B9ECB" w:rsidR="00AD5CD6" w:rsidRPr="00AD5CD6" w:rsidRDefault="00AD5CD6" w:rsidP="00AD5CD6">
      <w:pPr>
        <w:rPr>
          <w:rFonts w:ascii="Times New Roman" w:eastAsia="Times New Roman" w:hAnsi="Times New Roman" w:cs="Times New Roman"/>
          <w:color w:val="000000" w:themeColor="text1"/>
        </w:rPr>
      </w:pPr>
    </w:p>
    <w:p w14:paraId="64177A81" w14:textId="2EFAC8D1" w:rsidR="00AD5CD6" w:rsidRPr="00AD5CD6" w:rsidRDefault="00AD5CD6" w:rsidP="00AD5CD6">
      <w:pPr>
        <w:rPr>
          <w:rFonts w:ascii="Times New Roman" w:eastAsia="Times New Roman" w:hAnsi="Times New Roman" w:cs="Times New Roman"/>
          <w:color w:val="000000" w:themeColor="text1"/>
        </w:rPr>
      </w:pPr>
      <w:r w:rsidRPr="00AD5CD6">
        <w:rPr>
          <w:rFonts w:ascii="Times New Roman" w:eastAsia="Times New Roman" w:hAnsi="Times New Roman" w:cs="Times New Roman"/>
          <w:color w:val="000000" w:themeColor="text1"/>
        </w:rPr>
        <w:t>People</w:t>
      </w:r>
    </w:p>
    <w:p w14:paraId="751825D0" w14:textId="77777777" w:rsidR="00AD5CD6" w:rsidRPr="00AD5CD6" w:rsidRDefault="00AD5CD6" w:rsidP="00AD5CD6">
      <w:pPr>
        <w:pStyle w:val="NormalWeb"/>
        <w:spacing w:before="0" w:beforeAutospacing="0" w:after="240" w:afterAutospacing="0"/>
        <w:rPr>
          <w:color w:val="000000" w:themeColor="text1"/>
        </w:rPr>
      </w:pPr>
      <w:r w:rsidRPr="00AD5CD6">
        <w:rPr>
          <w:color w:val="000000" w:themeColor="text1"/>
        </w:rPr>
        <w:t xml:space="preserve">According to </w:t>
      </w:r>
      <w:proofErr w:type="spellStart"/>
      <w:r w:rsidRPr="00AD5CD6">
        <w:rPr>
          <w:color w:val="000000" w:themeColor="text1"/>
        </w:rPr>
        <w:t>Hackos</w:t>
      </w:r>
      <w:proofErr w:type="spellEnd"/>
      <w:r w:rsidRPr="00AD5CD6">
        <w:rPr>
          <w:color w:val="000000" w:themeColor="text1"/>
        </w:rPr>
        <w:t xml:space="preserve"> (1994, p. 17), documentation projects benefit from the following skills (qtd directly):</w:t>
      </w:r>
    </w:p>
    <w:p w14:paraId="3A6F829E" w14:textId="77777777" w:rsidR="00AD5CD6" w:rsidRPr="00AD5CD6" w:rsidRDefault="00AD5CD6" w:rsidP="00AD5CD6">
      <w:pPr>
        <w:pStyle w:val="NormalWeb"/>
        <w:numPr>
          <w:ilvl w:val="0"/>
          <w:numId w:val="17"/>
        </w:numPr>
        <w:spacing w:before="0" w:beforeAutospacing="0" w:after="0" w:afterAutospacing="0"/>
        <w:textAlignment w:val="baseline"/>
        <w:rPr>
          <w:color w:val="000000" w:themeColor="text1"/>
        </w:rPr>
      </w:pPr>
      <w:r w:rsidRPr="00AD5CD6">
        <w:rPr>
          <w:color w:val="000000" w:themeColor="text1"/>
        </w:rPr>
        <w:t>understand the technology they are writing about.</w:t>
      </w:r>
    </w:p>
    <w:p w14:paraId="62F2AA28" w14:textId="77777777" w:rsidR="00AD5CD6" w:rsidRPr="00AD5CD6" w:rsidRDefault="00AD5CD6" w:rsidP="00AD5CD6">
      <w:pPr>
        <w:pStyle w:val="NormalWeb"/>
        <w:numPr>
          <w:ilvl w:val="0"/>
          <w:numId w:val="17"/>
        </w:numPr>
        <w:spacing w:before="0" w:beforeAutospacing="0" w:after="0" w:afterAutospacing="0"/>
        <w:textAlignment w:val="baseline"/>
        <w:rPr>
          <w:color w:val="000000" w:themeColor="text1"/>
        </w:rPr>
      </w:pPr>
      <w:r w:rsidRPr="00AD5CD6">
        <w:rPr>
          <w:color w:val="000000" w:themeColor="text1"/>
        </w:rPr>
        <w:t>know how to interview customers, technicians, subject matter experts, working well with all these diverse groups.</w:t>
      </w:r>
    </w:p>
    <w:p w14:paraId="1276BAAB" w14:textId="77777777" w:rsidR="00AD5CD6" w:rsidRPr="00AD5CD6" w:rsidRDefault="00AD5CD6" w:rsidP="00AD5CD6">
      <w:pPr>
        <w:pStyle w:val="NormalWeb"/>
        <w:numPr>
          <w:ilvl w:val="0"/>
          <w:numId w:val="17"/>
        </w:numPr>
        <w:spacing w:before="0" w:beforeAutospacing="0" w:after="240" w:afterAutospacing="0"/>
        <w:textAlignment w:val="baseline"/>
        <w:rPr>
          <w:color w:val="000000" w:themeColor="text1"/>
        </w:rPr>
      </w:pPr>
      <w:r w:rsidRPr="00AD5CD6">
        <w:rPr>
          <w:color w:val="000000" w:themeColor="text1"/>
        </w:rPr>
        <w:t>Understand the production and printing process</w:t>
      </w:r>
    </w:p>
    <w:p w14:paraId="4423F232" w14:textId="555E0DA1" w:rsidR="00AD5CD6" w:rsidRPr="00AD5CD6" w:rsidRDefault="00AD5CD6" w:rsidP="00AD5CD6">
      <w:pPr>
        <w:pStyle w:val="NormalWeb"/>
        <w:numPr>
          <w:ilvl w:val="0"/>
          <w:numId w:val="17"/>
        </w:numPr>
        <w:spacing w:before="0" w:beforeAutospacing="0" w:after="240" w:afterAutospacing="0"/>
        <w:textAlignment w:val="baseline"/>
        <w:rPr>
          <w:color w:val="000000" w:themeColor="text1"/>
        </w:rPr>
      </w:pPr>
      <w:r w:rsidRPr="00AD5CD6">
        <w:rPr>
          <w:color w:val="000000" w:themeColor="text1"/>
        </w:rPr>
        <w:t>Can effectively negotiate with developers and marketing specialists</w:t>
      </w:r>
    </w:p>
    <w:p w14:paraId="0C86C782" w14:textId="5A5826F7" w:rsidR="00AD5CD6" w:rsidRPr="00AD5CD6" w:rsidRDefault="00AD5CD6" w:rsidP="00AD5CD6">
      <w:pPr>
        <w:pStyle w:val="NormalWeb"/>
        <w:spacing w:before="0" w:beforeAutospacing="0" w:after="240" w:afterAutospacing="0"/>
        <w:textAlignment w:val="baseline"/>
        <w:rPr>
          <w:color w:val="000000" w:themeColor="text1"/>
        </w:rPr>
      </w:pPr>
      <w:r w:rsidRPr="00AD5CD6">
        <w:rPr>
          <w:color w:val="000000" w:themeColor="text1"/>
        </w:rPr>
        <w:lastRenderedPageBreak/>
        <w:t>Cross-functional teams</w:t>
      </w:r>
    </w:p>
    <w:p w14:paraId="3A4B2987" w14:textId="77777777" w:rsidR="00AD5CD6" w:rsidRPr="00AD5CD6" w:rsidRDefault="00AD5CD6" w:rsidP="00AD5CD6">
      <w:pPr>
        <w:pStyle w:val="ListParagraph"/>
        <w:numPr>
          <w:ilvl w:val="0"/>
          <w:numId w:val="16"/>
        </w:numPr>
        <w:spacing w:after="240"/>
        <w:rPr>
          <w:rFonts w:ascii="Times New Roman" w:eastAsia="Times New Roman" w:hAnsi="Times New Roman" w:cs="Times New Roman"/>
          <w:color w:val="000000" w:themeColor="text1"/>
        </w:rPr>
      </w:pPr>
      <w:proofErr w:type="gramStart"/>
      <w:r w:rsidRPr="00AD5CD6">
        <w:rPr>
          <w:rFonts w:ascii="Times New Roman" w:eastAsia="Times New Roman" w:hAnsi="Times New Roman" w:cs="Times New Roman"/>
          <w:color w:val="000000" w:themeColor="text1"/>
        </w:rPr>
        <w:t>As a technical writer, your expertise</w:t>
      </w:r>
      <w:proofErr w:type="gramEnd"/>
      <w:r w:rsidRPr="00AD5CD6">
        <w:rPr>
          <w:rFonts w:ascii="Times New Roman" w:eastAsia="Times New Roman" w:hAnsi="Times New Roman" w:cs="Times New Roman"/>
          <w:color w:val="000000" w:themeColor="text1"/>
        </w:rPr>
        <w:t xml:space="preserve"> is in writing--in your ability to translate technical information into useable language for multiple audience and create writing that instructive and useful. </w:t>
      </w:r>
    </w:p>
    <w:p w14:paraId="6665EA70" w14:textId="36324FBB" w:rsidR="00AD5CD6" w:rsidRPr="00AD5CD6" w:rsidRDefault="00AD5CD6" w:rsidP="00AD5CD6">
      <w:pPr>
        <w:pStyle w:val="ListParagraph"/>
        <w:numPr>
          <w:ilvl w:val="0"/>
          <w:numId w:val="16"/>
        </w:numPr>
        <w:spacing w:after="240"/>
        <w:rPr>
          <w:rFonts w:ascii="Times New Roman" w:eastAsia="Times New Roman" w:hAnsi="Times New Roman" w:cs="Times New Roman"/>
          <w:color w:val="000000" w:themeColor="text1"/>
        </w:rPr>
      </w:pPr>
      <w:r w:rsidRPr="00AD5CD6">
        <w:rPr>
          <w:rFonts w:ascii="Times New Roman" w:eastAsia="Times New Roman" w:hAnsi="Times New Roman" w:cs="Times New Roman"/>
          <w:color w:val="000000" w:themeColor="text1"/>
        </w:rPr>
        <w:t>Much of your work is gathering information from various experts working in cross-functional teams (teams with various members of different expertise). Thus, you are a mediator between project principals.</w:t>
      </w:r>
    </w:p>
    <w:p w14:paraId="0B2B8BAA" w14:textId="037B23E1" w:rsidR="00AD5CD6" w:rsidRPr="00AD5CD6" w:rsidRDefault="00AD5CD6" w:rsidP="00AD5CD6">
      <w:pPr>
        <w:spacing w:after="240"/>
        <w:rPr>
          <w:rFonts w:ascii="Times New Roman" w:eastAsia="Times New Roman" w:hAnsi="Times New Roman" w:cs="Times New Roman"/>
          <w:color w:val="000000" w:themeColor="text1"/>
        </w:rPr>
      </w:pPr>
      <w:r w:rsidRPr="00AD5CD6">
        <w:rPr>
          <w:rFonts w:ascii="Times New Roman" w:eastAsia="Times New Roman" w:hAnsi="Times New Roman" w:cs="Times New Roman"/>
          <w:color w:val="000000" w:themeColor="text1"/>
        </w:rPr>
        <w:t>Tools</w:t>
      </w:r>
    </w:p>
    <w:p w14:paraId="042BE909" w14:textId="5A9909A6" w:rsidR="00AD5CD6" w:rsidRPr="00AD5CD6" w:rsidRDefault="00AD5CD6" w:rsidP="00AD5CD6">
      <w:pPr>
        <w:pStyle w:val="ListParagraph"/>
        <w:numPr>
          <w:ilvl w:val="0"/>
          <w:numId w:val="18"/>
        </w:numPr>
        <w:rPr>
          <w:rFonts w:ascii="Times New Roman" w:eastAsia="Times New Roman" w:hAnsi="Times New Roman" w:cs="Times New Roman"/>
          <w:color w:val="000000" w:themeColor="text1"/>
        </w:rPr>
      </w:pPr>
      <w:r w:rsidRPr="00AD5CD6">
        <w:rPr>
          <w:rFonts w:ascii="Times New Roman" w:eastAsia="Times New Roman" w:hAnsi="Times New Roman" w:cs="Times New Roman"/>
          <w:color w:val="000000" w:themeColor="text1"/>
        </w:rPr>
        <w:t xml:space="preserve">Tools refer to the equipment that allow us to manage projects and produce documentation. These include data collection tools such as forms or surveys, writing software such as Word, Excel, or Markdown, and publishing tools such as </w:t>
      </w:r>
      <w:proofErr w:type="spellStart"/>
      <w:r w:rsidRPr="00AD5CD6">
        <w:rPr>
          <w:rFonts w:ascii="Times New Roman" w:eastAsia="Times New Roman" w:hAnsi="Times New Roman" w:cs="Times New Roman"/>
          <w:color w:val="000000" w:themeColor="text1"/>
        </w:rPr>
        <w:t>Github</w:t>
      </w:r>
      <w:proofErr w:type="spellEnd"/>
      <w:r w:rsidRPr="00AD5CD6">
        <w:rPr>
          <w:rFonts w:ascii="Times New Roman" w:eastAsia="Times New Roman" w:hAnsi="Times New Roman" w:cs="Times New Roman"/>
          <w:color w:val="000000" w:themeColor="text1"/>
        </w:rPr>
        <w:t xml:space="preserve">, or </w:t>
      </w:r>
      <w:proofErr w:type="spellStart"/>
      <w:r w:rsidRPr="00AD5CD6">
        <w:rPr>
          <w:rFonts w:ascii="Times New Roman" w:eastAsia="Times New Roman" w:hAnsi="Times New Roman" w:cs="Times New Roman"/>
          <w:color w:val="000000" w:themeColor="text1"/>
        </w:rPr>
        <w:t>mkdocs</w:t>
      </w:r>
      <w:proofErr w:type="spellEnd"/>
      <w:r w:rsidRPr="00AD5CD6">
        <w:rPr>
          <w:rFonts w:ascii="Times New Roman" w:eastAsia="Times New Roman" w:hAnsi="Times New Roman" w:cs="Times New Roman"/>
          <w:color w:val="000000" w:themeColor="text1"/>
        </w:rPr>
        <w:t>.</w:t>
      </w:r>
    </w:p>
    <w:p w14:paraId="7AE50214" w14:textId="60A82CDE" w:rsidR="00AD5CD6" w:rsidRPr="00AD5CD6" w:rsidRDefault="00AD5CD6" w:rsidP="00AD5CD6">
      <w:pPr>
        <w:spacing w:after="240"/>
        <w:rPr>
          <w:rFonts w:ascii="Times New Roman" w:eastAsia="Times New Roman" w:hAnsi="Times New Roman" w:cs="Times New Roman"/>
          <w:color w:val="000000" w:themeColor="text1"/>
        </w:rPr>
      </w:pPr>
      <w:r w:rsidRPr="00AD5CD6">
        <w:rPr>
          <w:rFonts w:ascii="Times New Roman" w:eastAsia="Times New Roman" w:hAnsi="Times New Roman" w:cs="Times New Roman"/>
          <w:color w:val="000000" w:themeColor="text1"/>
        </w:rPr>
        <w:t>Process</w:t>
      </w:r>
    </w:p>
    <w:p w14:paraId="0CE63EC2" w14:textId="02E343C3" w:rsidR="00AD5CD6" w:rsidRPr="00AD5CD6" w:rsidRDefault="00AD5CD6" w:rsidP="00AD5CD6">
      <w:pPr>
        <w:pStyle w:val="NormalWeb"/>
        <w:spacing w:before="0" w:beforeAutospacing="0" w:after="240" w:afterAutospacing="0"/>
        <w:rPr>
          <w:color w:val="000000" w:themeColor="text1"/>
        </w:rPr>
      </w:pPr>
      <w:r w:rsidRPr="00AD5CD6">
        <w:rPr>
          <w:color w:val="000000" w:themeColor="text1"/>
        </w:rPr>
        <w:t xml:space="preserve">Standards and tools are incorporated into processes or workflows. Processes </w:t>
      </w:r>
      <w:r w:rsidR="005A6069" w:rsidRPr="00AD5CD6">
        <w:rPr>
          <w:color w:val="000000" w:themeColor="text1"/>
        </w:rPr>
        <w:t>ensure</w:t>
      </w:r>
      <w:r w:rsidRPr="00AD5CD6">
        <w:rPr>
          <w:color w:val="000000" w:themeColor="text1"/>
        </w:rPr>
        <w:t xml:space="preserve"> quality when they (</w:t>
      </w:r>
      <w:proofErr w:type="spellStart"/>
      <w:r w:rsidRPr="00AD5CD6">
        <w:rPr>
          <w:color w:val="000000" w:themeColor="text1"/>
        </w:rPr>
        <w:t>Hackos</w:t>
      </w:r>
      <w:proofErr w:type="spellEnd"/>
      <w:r w:rsidRPr="00AD5CD6">
        <w:rPr>
          <w:color w:val="000000" w:themeColor="text1"/>
        </w:rPr>
        <w:t>, 1994, p. 20):</w:t>
      </w:r>
    </w:p>
    <w:p w14:paraId="780260A1" w14:textId="77777777" w:rsidR="00AD5CD6" w:rsidRPr="00AD5CD6" w:rsidRDefault="00AD5CD6" w:rsidP="00AD5CD6">
      <w:pPr>
        <w:pStyle w:val="NormalWeb"/>
        <w:numPr>
          <w:ilvl w:val="0"/>
          <w:numId w:val="19"/>
        </w:numPr>
        <w:spacing w:before="0" w:beforeAutospacing="0" w:after="0" w:afterAutospacing="0"/>
        <w:textAlignment w:val="baseline"/>
        <w:rPr>
          <w:color w:val="000000" w:themeColor="text1"/>
        </w:rPr>
      </w:pPr>
      <w:r w:rsidRPr="00AD5CD6">
        <w:rPr>
          <w:color w:val="000000" w:themeColor="text1"/>
        </w:rPr>
        <w:t>allow you to produce high quality technical publications consistently.</w:t>
      </w:r>
    </w:p>
    <w:p w14:paraId="0F8A34DB" w14:textId="0025E910" w:rsidR="00AD5CD6" w:rsidRDefault="00AD5CD6" w:rsidP="005A6069">
      <w:pPr>
        <w:pStyle w:val="NormalWeb"/>
        <w:numPr>
          <w:ilvl w:val="0"/>
          <w:numId w:val="19"/>
        </w:numPr>
        <w:spacing w:before="0" w:beforeAutospacing="0" w:after="0" w:afterAutospacing="0"/>
        <w:textAlignment w:val="baseline"/>
        <w:rPr>
          <w:color w:val="000000" w:themeColor="text1"/>
        </w:rPr>
      </w:pPr>
      <w:r w:rsidRPr="00AD5CD6">
        <w:rPr>
          <w:color w:val="000000" w:themeColor="text1"/>
        </w:rPr>
        <w:t>gives you the ability to estimate a budget and schedule and meet your commitments</w:t>
      </w:r>
    </w:p>
    <w:p w14:paraId="496AB97E" w14:textId="6E5237C5" w:rsidR="005A6069" w:rsidRPr="005A6069" w:rsidRDefault="005A6069" w:rsidP="005A6069">
      <w:pPr>
        <w:pStyle w:val="NormalWeb"/>
        <w:numPr>
          <w:ilvl w:val="0"/>
          <w:numId w:val="19"/>
        </w:numPr>
        <w:spacing w:before="0" w:beforeAutospacing="0" w:after="0" w:afterAutospacing="0"/>
        <w:textAlignment w:val="baseline"/>
        <w:rPr>
          <w:color w:val="000000" w:themeColor="text1"/>
        </w:rPr>
      </w:pPr>
      <w:r>
        <w:rPr>
          <w:color w:val="000000" w:themeColor="text1"/>
        </w:rPr>
        <w:t xml:space="preserve">allows you to meet the expectations of your customers in predictable ways </w:t>
      </w:r>
    </w:p>
    <w:p w14:paraId="728A09F0" w14:textId="130E5A6F" w:rsidR="005A6069" w:rsidRDefault="00AD5CD6" w:rsidP="005A6069">
      <w:pPr>
        <w:pStyle w:val="NormalWeb"/>
        <w:numPr>
          <w:ilvl w:val="0"/>
          <w:numId w:val="19"/>
        </w:numPr>
        <w:spacing w:before="0" w:beforeAutospacing="0" w:after="0" w:afterAutospacing="0"/>
        <w:textAlignment w:val="baseline"/>
        <w:rPr>
          <w:color w:val="000000" w:themeColor="text1"/>
        </w:rPr>
      </w:pPr>
      <w:r w:rsidRPr="00AD5CD6">
        <w:rPr>
          <w:color w:val="000000" w:themeColor="text1"/>
        </w:rPr>
        <w:t xml:space="preserve">**it also makes it less taxing if you have a </w:t>
      </w:r>
      <w:r w:rsidR="005A6069" w:rsidRPr="00AD5CD6">
        <w:rPr>
          <w:color w:val="000000" w:themeColor="text1"/>
        </w:rPr>
        <w:t>tried-and-true</w:t>
      </w:r>
      <w:r w:rsidRPr="00AD5CD6">
        <w:rPr>
          <w:color w:val="000000" w:themeColor="text1"/>
        </w:rPr>
        <w:t xml:space="preserve"> process to apply to projects.</w:t>
      </w:r>
    </w:p>
    <w:p w14:paraId="7C924583" w14:textId="77777777" w:rsidR="005A6069" w:rsidRDefault="005A6069" w:rsidP="005A6069">
      <w:pPr>
        <w:pStyle w:val="NormalWeb"/>
        <w:spacing w:before="0" w:beforeAutospacing="0" w:after="0" w:afterAutospacing="0"/>
        <w:textAlignment w:val="baseline"/>
        <w:rPr>
          <w:color w:val="000000" w:themeColor="text1"/>
        </w:rPr>
      </w:pPr>
    </w:p>
    <w:p w14:paraId="2ECE2E58" w14:textId="0477A219" w:rsidR="00AD5CD6" w:rsidRPr="005A6069" w:rsidRDefault="00AD5CD6" w:rsidP="005A6069">
      <w:pPr>
        <w:pStyle w:val="NormalWeb"/>
        <w:spacing w:before="0" w:beforeAutospacing="0" w:after="0" w:afterAutospacing="0"/>
        <w:textAlignment w:val="baseline"/>
        <w:rPr>
          <w:color w:val="000000" w:themeColor="text1"/>
        </w:rPr>
      </w:pPr>
      <w:r w:rsidRPr="005A6069">
        <w:rPr>
          <w:color w:val="000000" w:themeColor="text1"/>
        </w:rPr>
        <w:t>Management</w:t>
      </w:r>
    </w:p>
    <w:p w14:paraId="473F9365" w14:textId="6D065C09" w:rsidR="00AD5CD6" w:rsidRPr="00AD5CD6" w:rsidRDefault="00AD5CD6" w:rsidP="00AD5CD6">
      <w:pPr>
        <w:rPr>
          <w:rFonts w:ascii="Times New Roman" w:eastAsia="Times New Roman" w:hAnsi="Times New Roman" w:cs="Times New Roman"/>
          <w:color w:val="000000" w:themeColor="text1"/>
        </w:rPr>
      </w:pPr>
      <w:r w:rsidRPr="00AD5CD6">
        <w:rPr>
          <w:rFonts w:ascii="Times New Roman" w:eastAsia="Times New Roman" w:hAnsi="Times New Roman" w:cs="Times New Roman"/>
          <w:color w:val="000000" w:themeColor="text1"/>
        </w:rPr>
        <w:t>In addition to establishing processes that will allow you to produce consistent technical documentation, you also need a method/workflow to manage projects--i.e., keep processes on track.</w:t>
      </w:r>
    </w:p>
    <w:p w14:paraId="2805B703" w14:textId="7E4ABDBC" w:rsidR="00AD5CD6" w:rsidRPr="00AD5CD6" w:rsidRDefault="00AD5CD6" w:rsidP="00AD5CD6">
      <w:pPr>
        <w:rPr>
          <w:rFonts w:ascii="Times New Roman" w:eastAsia="Times New Roman" w:hAnsi="Times New Roman" w:cs="Times New Roman"/>
          <w:color w:val="000000" w:themeColor="text1"/>
        </w:rPr>
      </w:pPr>
    </w:p>
    <w:p w14:paraId="1D7514A5" w14:textId="77777777" w:rsidR="00AD5CD6" w:rsidRPr="00AD5CD6" w:rsidRDefault="00AD5CD6" w:rsidP="00AD5CD6">
      <w:pPr>
        <w:pStyle w:val="NormalWeb"/>
        <w:spacing w:before="0" w:beforeAutospacing="0" w:after="240" w:afterAutospacing="0"/>
        <w:rPr>
          <w:color w:val="000000" w:themeColor="text1"/>
        </w:rPr>
      </w:pPr>
      <w:r w:rsidRPr="00AD5CD6">
        <w:rPr>
          <w:color w:val="000000" w:themeColor="text1"/>
        </w:rPr>
        <w:t>For our purposes, documentation management or project management chiefly involves the creation of plans that outline the trajectory of projects, sets development milestones, and creates assessments:</w:t>
      </w:r>
    </w:p>
    <w:p w14:paraId="2FA5B7F0" w14:textId="63AB482F" w:rsidR="00AD5CD6" w:rsidRDefault="00AD5CD6" w:rsidP="00AD5CD6">
      <w:pPr>
        <w:pStyle w:val="NormalWeb"/>
        <w:numPr>
          <w:ilvl w:val="0"/>
          <w:numId w:val="20"/>
        </w:numPr>
        <w:spacing w:before="0" w:beforeAutospacing="0" w:after="0" w:afterAutospacing="0"/>
        <w:textAlignment w:val="baseline"/>
        <w:rPr>
          <w:color w:val="000000" w:themeColor="text1"/>
        </w:rPr>
      </w:pPr>
      <w:r w:rsidRPr="00AD5CD6">
        <w:rPr>
          <w:color w:val="000000" w:themeColor="text1"/>
        </w:rPr>
        <w:t>Information Plan (Project 2)</w:t>
      </w:r>
    </w:p>
    <w:p w14:paraId="3CFD23B2" w14:textId="37E405F1" w:rsidR="005A6069" w:rsidRDefault="005A6069" w:rsidP="00AD5CD6">
      <w:pPr>
        <w:pStyle w:val="NormalWeb"/>
        <w:numPr>
          <w:ilvl w:val="0"/>
          <w:numId w:val="20"/>
        </w:numPr>
        <w:spacing w:before="0" w:beforeAutospacing="0" w:after="0" w:afterAutospacing="0"/>
        <w:textAlignment w:val="baseline"/>
        <w:rPr>
          <w:color w:val="000000" w:themeColor="text1"/>
        </w:rPr>
      </w:pPr>
      <w:r>
        <w:rPr>
          <w:color w:val="000000" w:themeColor="text1"/>
        </w:rPr>
        <w:t>Content Specification Plan (Project 3)</w:t>
      </w:r>
    </w:p>
    <w:p w14:paraId="145DD8B9" w14:textId="4A530A3B" w:rsidR="00AD5CD6" w:rsidRPr="005A6069" w:rsidRDefault="005A6069" w:rsidP="00AD5CD6">
      <w:pPr>
        <w:pStyle w:val="NormalWeb"/>
        <w:numPr>
          <w:ilvl w:val="0"/>
          <w:numId w:val="20"/>
        </w:numPr>
        <w:spacing w:before="0" w:beforeAutospacing="0" w:after="0" w:afterAutospacing="0"/>
        <w:textAlignment w:val="baseline"/>
        <w:rPr>
          <w:color w:val="000000" w:themeColor="text1"/>
        </w:rPr>
      </w:pPr>
      <w:r>
        <w:rPr>
          <w:color w:val="000000" w:themeColor="text1"/>
        </w:rPr>
        <w:t>User Experience Testing Report (Project 4)</w:t>
      </w:r>
    </w:p>
    <w:p w14:paraId="40AB5D7D" w14:textId="77777777" w:rsidR="00AD5CD6" w:rsidRPr="00AD5CD6" w:rsidRDefault="00AD5CD6" w:rsidP="00AD5CD6">
      <w:pPr>
        <w:spacing w:after="240"/>
        <w:rPr>
          <w:rFonts w:ascii="Times New Roman" w:eastAsia="Times New Roman" w:hAnsi="Times New Roman" w:cs="Times New Roman"/>
        </w:rPr>
      </w:pPr>
    </w:p>
    <w:p w14:paraId="3717546C" w14:textId="77777777" w:rsidR="00AD5CD6" w:rsidRPr="00AD5CD6" w:rsidRDefault="00AD5CD6" w:rsidP="00AD5CD6">
      <w:pPr>
        <w:rPr>
          <w:rFonts w:ascii="Times New Roman" w:eastAsia="Times New Roman" w:hAnsi="Times New Roman" w:cs="Times New Roman"/>
        </w:rPr>
      </w:pPr>
    </w:p>
    <w:p w14:paraId="02DBC340" w14:textId="77777777" w:rsidR="00AD5CD6" w:rsidRPr="00AD5CD6" w:rsidRDefault="00AD5CD6" w:rsidP="00AD5CD6">
      <w:pPr>
        <w:pStyle w:val="NormalWeb"/>
        <w:spacing w:before="0" w:beforeAutospacing="0" w:after="240" w:afterAutospacing="0"/>
        <w:textAlignment w:val="baseline"/>
        <w:rPr>
          <w:rFonts w:ascii="Roboto" w:hAnsi="Roboto"/>
          <w:color w:val="737373"/>
          <w:sz w:val="36"/>
          <w:szCs w:val="36"/>
        </w:rPr>
      </w:pPr>
    </w:p>
    <w:sectPr w:rsidR="00AD5CD6" w:rsidRPr="00AD5C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F5946"/>
    <w:multiLevelType w:val="hybridMultilevel"/>
    <w:tmpl w:val="6C0A2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B63DD"/>
    <w:multiLevelType w:val="hybridMultilevel"/>
    <w:tmpl w:val="DB8AB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09066B"/>
    <w:multiLevelType w:val="hybridMultilevel"/>
    <w:tmpl w:val="C7967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737450"/>
    <w:multiLevelType w:val="hybridMultilevel"/>
    <w:tmpl w:val="D7D6B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B617E"/>
    <w:multiLevelType w:val="hybridMultilevel"/>
    <w:tmpl w:val="DF10E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0D0C3F"/>
    <w:multiLevelType w:val="hybridMultilevel"/>
    <w:tmpl w:val="EB86F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594ABB"/>
    <w:multiLevelType w:val="hybridMultilevel"/>
    <w:tmpl w:val="6282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4557F5"/>
    <w:multiLevelType w:val="hybridMultilevel"/>
    <w:tmpl w:val="1B1C7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275481"/>
    <w:multiLevelType w:val="multilevel"/>
    <w:tmpl w:val="52449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4575EF"/>
    <w:multiLevelType w:val="multilevel"/>
    <w:tmpl w:val="2F006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B97062"/>
    <w:multiLevelType w:val="hybridMultilevel"/>
    <w:tmpl w:val="64826AE0"/>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11" w15:restartNumberingAfterBreak="0">
    <w:nsid w:val="44471CF9"/>
    <w:multiLevelType w:val="hybridMultilevel"/>
    <w:tmpl w:val="C30C2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D31C0D"/>
    <w:multiLevelType w:val="hybridMultilevel"/>
    <w:tmpl w:val="81E6F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EA65DE"/>
    <w:multiLevelType w:val="multilevel"/>
    <w:tmpl w:val="7ADEF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AB1578"/>
    <w:multiLevelType w:val="multilevel"/>
    <w:tmpl w:val="A1FE2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6F4781"/>
    <w:multiLevelType w:val="hybridMultilevel"/>
    <w:tmpl w:val="B314B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8A1459"/>
    <w:multiLevelType w:val="multilevel"/>
    <w:tmpl w:val="A2727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CA43BE"/>
    <w:multiLevelType w:val="multilevel"/>
    <w:tmpl w:val="3544C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8B1E3F"/>
    <w:multiLevelType w:val="hybridMultilevel"/>
    <w:tmpl w:val="150CE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996A82"/>
    <w:multiLevelType w:val="hybridMultilevel"/>
    <w:tmpl w:val="8F82D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6"/>
  </w:num>
  <w:num w:numId="3">
    <w:abstractNumId w:val="5"/>
  </w:num>
  <w:num w:numId="4">
    <w:abstractNumId w:val="11"/>
  </w:num>
  <w:num w:numId="5">
    <w:abstractNumId w:val="19"/>
  </w:num>
  <w:num w:numId="6">
    <w:abstractNumId w:val="8"/>
  </w:num>
  <w:num w:numId="7">
    <w:abstractNumId w:val="12"/>
  </w:num>
  <w:num w:numId="8">
    <w:abstractNumId w:val="15"/>
  </w:num>
  <w:num w:numId="9">
    <w:abstractNumId w:val="17"/>
  </w:num>
  <w:num w:numId="10">
    <w:abstractNumId w:val="1"/>
  </w:num>
  <w:num w:numId="11">
    <w:abstractNumId w:val="0"/>
  </w:num>
  <w:num w:numId="12">
    <w:abstractNumId w:val="18"/>
  </w:num>
  <w:num w:numId="13">
    <w:abstractNumId w:val="3"/>
  </w:num>
  <w:num w:numId="14">
    <w:abstractNumId w:val="10"/>
  </w:num>
  <w:num w:numId="15">
    <w:abstractNumId w:val="4"/>
  </w:num>
  <w:num w:numId="16">
    <w:abstractNumId w:val="2"/>
  </w:num>
  <w:num w:numId="17">
    <w:abstractNumId w:val="9"/>
  </w:num>
  <w:num w:numId="18">
    <w:abstractNumId w:val="6"/>
  </w:num>
  <w:num w:numId="19">
    <w:abstractNumId w:val="13"/>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CD8"/>
    <w:rsid w:val="000270CE"/>
    <w:rsid w:val="000F36F0"/>
    <w:rsid w:val="004623B4"/>
    <w:rsid w:val="005A6069"/>
    <w:rsid w:val="006D598F"/>
    <w:rsid w:val="00AD5CD6"/>
    <w:rsid w:val="00D52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182DF8"/>
  <w15:chartTrackingRefBased/>
  <w15:docId w15:val="{F06FDAB1-5147-2B4E-9EE8-0851FCBAC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23B4"/>
    <w:pPr>
      <w:ind w:left="720"/>
      <w:contextualSpacing/>
    </w:pPr>
  </w:style>
  <w:style w:type="paragraph" w:styleId="NormalWeb">
    <w:name w:val="Normal (Web)"/>
    <w:basedOn w:val="Normal"/>
    <w:uiPriority w:val="99"/>
    <w:unhideWhenUsed/>
    <w:rsid w:val="004623B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04190">
      <w:bodyDiv w:val="1"/>
      <w:marLeft w:val="0"/>
      <w:marRight w:val="0"/>
      <w:marTop w:val="0"/>
      <w:marBottom w:val="0"/>
      <w:divBdr>
        <w:top w:val="none" w:sz="0" w:space="0" w:color="auto"/>
        <w:left w:val="none" w:sz="0" w:space="0" w:color="auto"/>
        <w:bottom w:val="none" w:sz="0" w:space="0" w:color="auto"/>
        <w:right w:val="none" w:sz="0" w:space="0" w:color="auto"/>
      </w:divBdr>
    </w:div>
    <w:div w:id="100730397">
      <w:bodyDiv w:val="1"/>
      <w:marLeft w:val="0"/>
      <w:marRight w:val="0"/>
      <w:marTop w:val="0"/>
      <w:marBottom w:val="0"/>
      <w:divBdr>
        <w:top w:val="none" w:sz="0" w:space="0" w:color="auto"/>
        <w:left w:val="none" w:sz="0" w:space="0" w:color="auto"/>
        <w:bottom w:val="none" w:sz="0" w:space="0" w:color="auto"/>
        <w:right w:val="none" w:sz="0" w:space="0" w:color="auto"/>
      </w:divBdr>
    </w:div>
    <w:div w:id="269748694">
      <w:bodyDiv w:val="1"/>
      <w:marLeft w:val="0"/>
      <w:marRight w:val="0"/>
      <w:marTop w:val="0"/>
      <w:marBottom w:val="0"/>
      <w:divBdr>
        <w:top w:val="none" w:sz="0" w:space="0" w:color="auto"/>
        <w:left w:val="none" w:sz="0" w:space="0" w:color="auto"/>
        <w:bottom w:val="none" w:sz="0" w:space="0" w:color="auto"/>
        <w:right w:val="none" w:sz="0" w:space="0" w:color="auto"/>
      </w:divBdr>
    </w:div>
    <w:div w:id="347801169">
      <w:bodyDiv w:val="1"/>
      <w:marLeft w:val="0"/>
      <w:marRight w:val="0"/>
      <w:marTop w:val="0"/>
      <w:marBottom w:val="0"/>
      <w:divBdr>
        <w:top w:val="none" w:sz="0" w:space="0" w:color="auto"/>
        <w:left w:val="none" w:sz="0" w:space="0" w:color="auto"/>
        <w:bottom w:val="none" w:sz="0" w:space="0" w:color="auto"/>
        <w:right w:val="none" w:sz="0" w:space="0" w:color="auto"/>
      </w:divBdr>
    </w:div>
    <w:div w:id="538274484">
      <w:bodyDiv w:val="1"/>
      <w:marLeft w:val="0"/>
      <w:marRight w:val="0"/>
      <w:marTop w:val="0"/>
      <w:marBottom w:val="0"/>
      <w:divBdr>
        <w:top w:val="none" w:sz="0" w:space="0" w:color="auto"/>
        <w:left w:val="none" w:sz="0" w:space="0" w:color="auto"/>
        <w:bottom w:val="none" w:sz="0" w:space="0" w:color="auto"/>
        <w:right w:val="none" w:sz="0" w:space="0" w:color="auto"/>
      </w:divBdr>
    </w:div>
    <w:div w:id="542980937">
      <w:bodyDiv w:val="1"/>
      <w:marLeft w:val="0"/>
      <w:marRight w:val="0"/>
      <w:marTop w:val="0"/>
      <w:marBottom w:val="0"/>
      <w:divBdr>
        <w:top w:val="none" w:sz="0" w:space="0" w:color="auto"/>
        <w:left w:val="none" w:sz="0" w:space="0" w:color="auto"/>
        <w:bottom w:val="none" w:sz="0" w:space="0" w:color="auto"/>
        <w:right w:val="none" w:sz="0" w:space="0" w:color="auto"/>
      </w:divBdr>
    </w:div>
    <w:div w:id="722094330">
      <w:bodyDiv w:val="1"/>
      <w:marLeft w:val="0"/>
      <w:marRight w:val="0"/>
      <w:marTop w:val="0"/>
      <w:marBottom w:val="0"/>
      <w:divBdr>
        <w:top w:val="none" w:sz="0" w:space="0" w:color="auto"/>
        <w:left w:val="none" w:sz="0" w:space="0" w:color="auto"/>
        <w:bottom w:val="none" w:sz="0" w:space="0" w:color="auto"/>
        <w:right w:val="none" w:sz="0" w:space="0" w:color="auto"/>
      </w:divBdr>
    </w:div>
    <w:div w:id="907962321">
      <w:bodyDiv w:val="1"/>
      <w:marLeft w:val="0"/>
      <w:marRight w:val="0"/>
      <w:marTop w:val="0"/>
      <w:marBottom w:val="0"/>
      <w:divBdr>
        <w:top w:val="none" w:sz="0" w:space="0" w:color="auto"/>
        <w:left w:val="none" w:sz="0" w:space="0" w:color="auto"/>
        <w:bottom w:val="none" w:sz="0" w:space="0" w:color="auto"/>
        <w:right w:val="none" w:sz="0" w:space="0" w:color="auto"/>
      </w:divBdr>
    </w:div>
    <w:div w:id="932132792">
      <w:bodyDiv w:val="1"/>
      <w:marLeft w:val="0"/>
      <w:marRight w:val="0"/>
      <w:marTop w:val="0"/>
      <w:marBottom w:val="0"/>
      <w:divBdr>
        <w:top w:val="none" w:sz="0" w:space="0" w:color="auto"/>
        <w:left w:val="none" w:sz="0" w:space="0" w:color="auto"/>
        <w:bottom w:val="none" w:sz="0" w:space="0" w:color="auto"/>
        <w:right w:val="none" w:sz="0" w:space="0" w:color="auto"/>
      </w:divBdr>
    </w:div>
    <w:div w:id="1044866706">
      <w:bodyDiv w:val="1"/>
      <w:marLeft w:val="0"/>
      <w:marRight w:val="0"/>
      <w:marTop w:val="0"/>
      <w:marBottom w:val="0"/>
      <w:divBdr>
        <w:top w:val="none" w:sz="0" w:space="0" w:color="auto"/>
        <w:left w:val="none" w:sz="0" w:space="0" w:color="auto"/>
        <w:bottom w:val="none" w:sz="0" w:space="0" w:color="auto"/>
        <w:right w:val="none" w:sz="0" w:space="0" w:color="auto"/>
      </w:divBdr>
    </w:div>
    <w:div w:id="1083451357">
      <w:bodyDiv w:val="1"/>
      <w:marLeft w:val="0"/>
      <w:marRight w:val="0"/>
      <w:marTop w:val="0"/>
      <w:marBottom w:val="0"/>
      <w:divBdr>
        <w:top w:val="none" w:sz="0" w:space="0" w:color="auto"/>
        <w:left w:val="none" w:sz="0" w:space="0" w:color="auto"/>
        <w:bottom w:val="none" w:sz="0" w:space="0" w:color="auto"/>
        <w:right w:val="none" w:sz="0" w:space="0" w:color="auto"/>
      </w:divBdr>
    </w:div>
    <w:div w:id="1102992546">
      <w:bodyDiv w:val="1"/>
      <w:marLeft w:val="0"/>
      <w:marRight w:val="0"/>
      <w:marTop w:val="0"/>
      <w:marBottom w:val="0"/>
      <w:divBdr>
        <w:top w:val="none" w:sz="0" w:space="0" w:color="auto"/>
        <w:left w:val="none" w:sz="0" w:space="0" w:color="auto"/>
        <w:bottom w:val="none" w:sz="0" w:space="0" w:color="auto"/>
        <w:right w:val="none" w:sz="0" w:space="0" w:color="auto"/>
      </w:divBdr>
    </w:div>
    <w:div w:id="1219392547">
      <w:bodyDiv w:val="1"/>
      <w:marLeft w:val="0"/>
      <w:marRight w:val="0"/>
      <w:marTop w:val="0"/>
      <w:marBottom w:val="0"/>
      <w:divBdr>
        <w:top w:val="none" w:sz="0" w:space="0" w:color="auto"/>
        <w:left w:val="none" w:sz="0" w:space="0" w:color="auto"/>
        <w:bottom w:val="none" w:sz="0" w:space="0" w:color="auto"/>
        <w:right w:val="none" w:sz="0" w:space="0" w:color="auto"/>
      </w:divBdr>
    </w:div>
    <w:div w:id="1404572199">
      <w:bodyDiv w:val="1"/>
      <w:marLeft w:val="0"/>
      <w:marRight w:val="0"/>
      <w:marTop w:val="0"/>
      <w:marBottom w:val="0"/>
      <w:divBdr>
        <w:top w:val="none" w:sz="0" w:space="0" w:color="auto"/>
        <w:left w:val="none" w:sz="0" w:space="0" w:color="auto"/>
        <w:bottom w:val="none" w:sz="0" w:space="0" w:color="auto"/>
        <w:right w:val="none" w:sz="0" w:space="0" w:color="auto"/>
      </w:divBdr>
    </w:div>
    <w:div w:id="1443525871">
      <w:bodyDiv w:val="1"/>
      <w:marLeft w:val="0"/>
      <w:marRight w:val="0"/>
      <w:marTop w:val="0"/>
      <w:marBottom w:val="0"/>
      <w:divBdr>
        <w:top w:val="none" w:sz="0" w:space="0" w:color="auto"/>
        <w:left w:val="none" w:sz="0" w:space="0" w:color="auto"/>
        <w:bottom w:val="none" w:sz="0" w:space="0" w:color="auto"/>
        <w:right w:val="none" w:sz="0" w:space="0" w:color="auto"/>
      </w:divBdr>
    </w:div>
    <w:div w:id="1550919181">
      <w:bodyDiv w:val="1"/>
      <w:marLeft w:val="0"/>
      <w:marRight w:val="0"/>
      <w:marTop w:val="0"/>
      <w:marBottom w:val="0"/>
      <w:divBdr>
        <w:top w:val="none" w:sz="0" w:space="0" w:color="auto"/>
        <w:left w:val="none" w:sz="0" w:space="0" w:color="auto"/>
        <w:bottom w:val="none" w:sz="0" w:space="0" w:color="auto"/>
        <w:right w:val="none" w:sz="0" w:space="0" w:color="auto"/>
      </w:divBdr>
    </w:div>
    <w:div w:id="1602254392">
      <w:bodyDiv w:val="1"/>
      <w:marLeft w:val="0"/>
      <w:marRight w:val="0"/>
      <w:marTop w:val="0"/>
      <w:marBottom w:val="0"/>
      <w:divBdr>
        <w:top w:val="none" w:sz="0" w:space="0" w:color="auto"/>
        <w:left w:val="none" w:sz="0" w:space="0" w:color="auto"/>
        <w:bottom w:val="none" w:sz="0" w:space="0" w:color="auto"/>
        <w:right w:val="none" w:sz="0" w:space="0" w:color="auto"/>
      </w:divBdr>
    </w:div>
    <w:div w:id="1706980283">
      <w:bodyDiv w:val="1"/>
      <w:marLeft w:val="0"/>
      <w:marRight w:val="0"/>
      <w:marTop w:val="0"/>
      <w:marBottom w:val="0"/>
      <w:divBdr>
        <w:top w:val="none" w:sz="0" w:space="0" w:color="auto"/>
        <w:left w:val="none" w:sz="0" w:space="0" w:color="auto"/>
        <w:bottom w:val="none" w:sz="0" w:space="0" w:color="auto"/>
        <w:right w:val="none" w:sz="0" w:space="0" w:color="auto"/>
      </w:divBdr>
    </w:div>
    <w:div w:id="1737587621">
      <w:bodyDiv w:val="1"/>
      <w:marLeft w:val="0"/>
      <w:marRight w:val="0"/>
      <w:marTop w:val="0"/>
      <w:marBottom w:val="0"/>
      <w:divBdr>
        <w:top w:val="none" w:sz="0" w:space="0" w:color="auto"/>
        <w:left w:val="none" w:sz="0" w:space="0" w:color="auto"/>
        <w:bottom w:val="none" w:sz="0" w:space="0" w:color="auto"/>
        <w:right w:val="none" w:sz="0" w:space="0" w:color="auto"/>
      </w:divBdr>
    </w:div>
    <w:div w:id="1766002409">
      <w:bodyDiv w:val="1"/>
      <w:marLeft w:val="0"/>
      <w:marRight w:val="0"/>
      <w:marTop w:val="0"/>
      <w:marBottom w:val="0"/>
      <w:divBdr>
        <w:top w:val="none" w:sz="0" w:space="0" w:color="auto"/>
        <w:left w:val="none" w:sz="0" w:space="0" w:color="auto"/>
        <w:bottom w:val="none" w:sz="0" w:space="0" w:color="auto"/>
        <w:right w:val="none" w:sz="0" w:space="0" w:color="auto"/>
      </w:divBdr>
    </w:div>
    <w:div w:id="2075542417">
      <w:bodyDiv w:val="1"/>
      <w:marLeft w:val="0"/>
      <w:marRight w:val="0"/>
      <w:marTop w:val="0"/>
      <w:marBottom w:val="0"/>
      <w:divBdr>
        <w:top w:val="none" w:sz="0" w:space="0" w:color="auto"/>
        <w:left w:val="none" w:sz="0" w:space="0" w:color="auto"/>
        <w:bottom w:val="none" w:sz="0" w:space="0" w:color="auto"/>
        <w:right w:val="none" w:sz="0" w:space="0" w:color="auto"/>
      </w:divBdr>
    </w:div>
    <w:div w:id="2082672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921</Words>
  <Characters>5252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Charles</dc:creator>
  <cp:keywords/>
  <dc:description/>
  <cp:lastModifiedBy>Trevor Charles</cp:lastModifiedBy>
  <cp:revision>5</cp:revision>
  <dcterms:created xsi:type="dcterms:W3CDTF">2022-01-20T17:37:00Z</dcterms:created>
  <dcterms:modified xsi:type="dcterms:W3CDTF">2022-01-20T18:34:00Z</dcterms:modified>
</cp:coreProperties>
</file>