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6"/>
        <w:gridCol w:w="5154"/>
      </w:tblGrid>
      <w:tr w:rsidR="00443A9F" w:rsidTr="00DF6EAB">
        <w:tc>
          <w:tcPr>
            <w:tcW w:w="4196" w:type="dxa"/>
          </w:tcPr>
          <w:p w:rsidR="00443A9F" w:rsidRDefault="00443A9F">
            <w:r>
              <w:t>144</w:t>
            </w:r>
          </w:p>
        </w:tc>
        <w:tc>
          <w:tcPr>
            <w:tcW w:w="5154" w:type="dxa"/>
          </w:tcPr>
          <w:p w:rsidR="00443A9F" w:rsidRDefault="00443A9F">
            <w:hyperlink r:id="rId5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https://doi.org/10.1002/ange.202218924</w:t>
              </w:r>
            </w:hyperlink>
          </w:p>
        </w:tc>
      </w:tr>
      <w:tr w:rsidR="00443A9F" w:rsidTr="00DF6EAB">
        <w:tc>
          <w:tcPr>
            <w:tcW w:w="4196" w:type="dxa"/>
          </w:tcPr>
          <w:p w:rsidR="00443A9F" w:rsidRDefault="00443A9F">
            <w:r>
              <w:t>149</w:t>
            </w:r>
          </w:p>
        </w:tc>
        <w:tc>
          <w:tcPr>
            <w:tcW w:w="5154" w:type="dxa"/>
          </w:tcPr>
          <w:p w:rsidR="00443A9F" w:rsidRDefault="00443A9F">
            <w:r w:rsidRPr="00443A9F">
              <w:t>https://doi.org/10.1016/j.nanoen.2023.108353</w:t>
            </w:r>
          </w:p>
        </w:tc>
      </w:tr>
      <w:tr w:rsidR="00443A9F" w:rsidTr="00DF6EAB">
        <w:tc>
          <w:tcPr>
            <w:tcW w:w="4196" w:type="dxa"/>
          </w:tcPr>
          <w:p w:rsidR="00443A9F" w:rsidRDefault="00443A9F">
            <w:r>
              <w:t>161</w:t>
            </w:r>
          </w:p>
        </w:tc>
        <w:tc>
          <w:tcPr>
            <w:tcW w:w="5154" w:type="dxa"/>
          </w:tcPr>
          <w:p w:rsidR="00443A9F" w:rsidRPr="00443A9F" w:rsidRDefault="00443A9F">
            <w:hyperlink r:id="rId6" w:tgtFrame="_blank" w:history="1">
              <w:r>
                <w:rPr>
                  <w:rStyle w:val="Hyperlink"/>
                  <w:rFonts w:ascii="Open Sans" w:hAnsi="Open Sans" w:cs="Open Sans"/>
                  <w:color w:val="111111"/>
                  <w:sz w:val="23"/>
                  <w:szCs w:val="23"/>
                  <w:shd w:val="clear" w:color="auto" w:fill="FDFDFD"/>
                </w:rPr>
                <w:t>https://doi.org/10.1016/j.apcatb.2023.123561</w:t>
              </w:r>
            </w:hyperlink>
          </w:p>
        </w:tc>
      </w:tr>
      <w:tr w:rsidR="00443A9F" w:rsidTr="00DF6EAB">
        <w:tc>
          <w:tcPr>
            <w:tcW w:w="4196" w:type="dxa"/>
          </w:tcPr>
          <w:p w:rsidR="00443A9F" w:rsidRDefault="00443A9F">
            <w:r>
              <w:t>163</w:t>
            </w:r>
          </w:p>
        </w:tc>
        <w:tc>
          <w:tcPr>
            <w:tcW w:w="5154" w:type="dxa"/>
          </w:tcPr>
          <w:p w:rsidR="00443A9F" w:rsidRDefault="00443A9F">
            <w:hyperlink r:id="rId7" w:tgtFrame="_blank" w:history="1">
              <w:r>
                <w:rPr>
                  <w:rStyle w:val="Hyperlink"/>
                  <w:rFonts w:ascii="Open Sans" w:hAnsi="Open Sans" w:cs="Open Sans"/>
                  <w:color w:val="111111"/>
                  <w:sz w:val="23"/>
                  <w:szCs w:val="23"/>
                  <w:shd w:val="clear" w:color="auto" w:fill="FDFDFD"/>
                </w:rPr>
                <w:t>https://doi.org/10.1002/adfm.202315676</w:t>
              </w:r>
            </w:hyperlink>
          </w:p>
        </w:tc>
      </w:tr>
      <w:tr w:rsidR="00443A9F" w:rsidRPr="00DF6EAB" w:rsidTr="00DF6EAB">
        <w:tc>
          <w:tcPr>
            <w:tcW w:w="4196" w:type="dxa"/>
          </w:tcPr>
          <w:p w:rsidR="00443A9F" w:rsidRDefault="00443A9F">
            <w:r>
              <w:t>166</w:t>
            </w:r>
          </w:p>
        </w:tc>
        <w:tc>
          <w:tcPr>
            <w:tcW w:w="5154" w:type="dxa"/>
          </w:tcPr>
          <w:p w:rsidR="00443A9F" w:rsidRDefault="00443A9F">
            <w:hyperlink r:id="rId8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https://doi.org/10.1002/adma.202402963</w:t>
              </w:r>
            </w:hyperlink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176</w:t>
            </w:r>
          </w:p>
        </w:tc>
        <w:tc>
          <w:tcPr>
            <w:tcW w:w="5154" w:type="dxa"/>
          </w:tcPr>
          <w:p w:rsidR="00DF6EAB" w:rsidRDefault="00DF6EAB">
            <w:hyperlink r:id="rId9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https://doi.org/10.1021/acsnano.4c06063</w:t>
              </w:r>
            </w:hyperlink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181</w:t>
            </w:r>
          </w:p>
        </w:tc>
        <w:tc>
          <w:tcPr>
            <w:tcW w:w="5154" w:type="dxa"/>
          </w:tcPr>
          <w:p w:rsidR="00DF6EAB" w:rsidRDefault="00DF6EAB">
            <w:hyperlink r:id="rId10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https://doi.org/10.1016/j.nanoen.2024.110280</w:t>
              </w:r>
            </w:hyperlink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183</w:t>
            </w:r>
          </w:p>
        </w:tc>
        <w:tc>
          <w:tcPr>
            <w:tcW w:w="5154" w:type="dxa"/>
          </w:tcPr>
          <w:p w:rsidR="00DF6EAB" w:rsidRDefault="00DF6EAB">
            <w:hyperlink r:id="rId11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https://doi.org/10.1002/smll.202407328</w:t>
              </w:r>
            </w:hyperlink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186</w:t>
            </w:r>
          </w:p>
        </w:tc>
        <w:tc>
          <w:tcPr>
            <w:tcW w:w="5154" w:type="dxa"/>
          </w:tcPr>
          <w:p w:rsidR="00DF6EAB" w:rsidRDefault="00DF6EAB">
            <w:r w:rsidRPr="00DF6EAB">
              <w:t>https://doi.org/10.1002/cssc.202400940</w:t>
            </w:r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189</w:t>
            </w:r>
          </w:p>
        </w:tc>
        <w:tc>
          <w:tcPr>
            <w:tcW w:w="5154" w:type="dxa"/>
          </w:tcPr>
          <w:p w:rsidR="00DF6EAB" w:rsidRPr="00DF6EAB" w:rsidRDefault="00DF6EAB">
            <w:r w:rsidRPr="00DF6EAB">
              <w:t>https://doi.org/10.1002/smll.202400013</w:t>
            </w:r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192</w:t>
            </w:r>
          </w:p>
        </w:tc>
        <w:tc>
          <w:tcPr>
            <w:tcW w:w="5154" w:type="dxa"/>
          </w:tcPr>
          <w:p w:rsidR="00DF6EAB" w:rsidRPr="00DF6EAB" w:rsidRDefault="00DF6EAB">
            <w:hyperlink r:id="rId12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https://doi.org/10.1002/smll.202406900</w:t>
              </w:r>
            </w:hyperlink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196</w:t>
            </w:r>
          </w:p>
        </w:tc>
        <w:tc>
          <w:tcPr>
            <w:tcW w:w="5154" w:type="dxa"/>
          </w:tcPr>
          <w:p w:rsidR="00DF6EAB" w:rsidRDefault="00DF6EAB">
            <w:hyperlink r:id="rId13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https://doi.org/10.1016/j.cclet.2024.110749</w:t>
              </w:r>
            </w:hyperlink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198</w:t>
            </w:r>
          </w:p>
        </w:tc>
        <w:tc>
          <w:tcPr>
            <w:tcW w:w="5154" w:type="dxa"/>
          </w:tcPr>
          <w:p w:rsidR="00DF6EAB" w:rsidRDefault="00DF6EAB">
            <w:hyperlink r:id="rId14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https://doi.org/10.1016/j.joule.2025.101885</w:t>
              </w:r>
            </w:hyperlink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199</w:t>
            </w:r>
          </w:p>
        </w:tc>
        <w:tc>
          <w:tcPr>
            <w:tcW w:w="5154" w:type="dxa"/>
          </w:tcPr>
          <w:p w:rsidR="00DF6EAB" w:rsidRDefault="00DF6EAB">
            <w:hyperlink r:id="rId15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https://doi.org/10.1021/jacs.4c17756</w:t>
              </w:r>
            </w:hyperlink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201</w:t>
            </w:r>
          </w:p>
        </w:tc>
        <w:tc>
          <w:tcPr>
            <w:tcW w:w="5154" w:type="dxa"/>
          </w:tcPr>
          <w:p w:rsidR="00DF6EAB" w:rsidRDefault="00DF6EAB">
            <w:hyperlink r:id="rId16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https://doi.org/10.1016/j.cej.2025.162396</w:t>
              </w:r>
            </w:hyperlink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205</w:t>
            </w:r>
          </w:p>
        </w:tc>
        <w:tc>
          <w:tcPr>
            <w:tcW w:w="5154" w:type="dxa"/>
          </w:tcPr>
          <w:p w:rsidR="00DF6EAB" w:rsidRDefault="00DF6EAB">
            <w:hyperlink r:id="rId17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https://doi.org/10.1002/aenm.202504413</w:t>
              </w:r>
            </w:hyperlink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206</w:t>
            </w:r>
          </w:p>
        </w:tc>
        <w:tc>
          <w:tcPr>
            <w:tcW w:w="5154" w:type="dxa"/>
          </w:tcPr>
          <w:p w:rsidR="00DF6EAB" w:rsidRDefault="00DF6EAB">
            <w:hyperlink r:id="rId18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https://doi.org/10.1021/jacs.5c06886</w:t>
              </w:r>
            </w:hyperlink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207</w:t>
            </w:r>
          </w:p>
        </w:tc>
        <w:tc>
          <w:tcPr>
            <w:tcW w:w="5154" w:type="dxa"/>
          </w:tcPr>
          <w:p w:rsidR="00DF6EAB" w:rsidRDefault="00DF6EAB">
            <w:r w:rsidRPr="00DF6EAB">
              <w:t>https://doi.org/10.1016/j.jcat.2025.116618</w:t>
            </w:r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208</w:t>
            </w:r>
          </w:p>
        </w:tc>
        <w:tc>
          <w:tcPr>
            <w:tcW w:w="5154" w:type="dxa"/>
          </w:tcPr>
          <w:p w:rsidR="00DF6EAB" w:rsidRPr="00DF6EAB" w:rsidRDefault="00DF6EAB">
            <w:hyperlink r:id="rId19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https://doi.org/10.1021/jacs.5c16009</w:t>
              </w:r>
            </w:hyperlink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211</w:t>
            </w:r>
          </w:p>
        </w:tc>
        <w:tc>
          <w:tcPr>
            <w:tcW w:w="5154" w:type="dxa"/>
          </w:tcPr>
          <w:p w:rsidR="00DF6EAB" w:rsidRDefault="00DF6EAB">
            <w:r w:rsidRPr="00DF6EAB">
              <w:t>https://doi.org/10.1016/j.seppur.2025.132888</w:t>
            </w:r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212</w:t>
            </w:r>
          </w:p>
        </w:tc>
        <w:tc>
          <w:tcPr>
            <w:tcW w:w="5154" w:type="dxa"/>
          </w:tcPr>
          <w:p w:rsidR="00DF6EAB" w:rsidRPr="00DF6EAB" w:rsidRDefault="00DF6EAB">
            <w:r w:rsidRPr="00DF6EAB">
              <w:t>https://doi.org/10.1002/anie.202521171</w:t>
            </w:r>
          </w:p>
        </w:tc>
      </w:tr>
      <w:tr w:rsidR="00DF6EAB" w:rsidRPr="00DF6EAB" w:rsidTr="00DF6EAB">
        <w:tc>
          <w:tcPr>
            <w:tcW w:w="4196" w:type="dxa"/>
          </w:tcPr>
          <w:p w:rsidR="00DF6EAB" w:rsidRDefault="00DF6EAB">
            <w:r>
              <w:t>213</w:t>
            </w:r>
          </w:p>
        </w:tc>
        <w:tc>
          <w:tcPr>
            <w:tcW w:w="5154" w:type="dxa"/>
          </w:tcPr>
          <w:p w:rsidR="00DF6EAB" w:rsidRPr="00DF6EAB" w:rsidRDefault="00DF6EAB">
            <w:r w:rsidRPr="00DF6EAB">
              <w:t>https://doi.org/10.1002/adma.202519565</w:t>
            </w:r>
          </w:p>
        </w:tc>
      </w:tr>
      <w:tr w:rsidR="005C0FCA" w:rsidRPr="00DF6EAB" w:rsidTr="00DF6EAB">
        <w:tc>
          <w:tcPr>
            <w:tcW w:w="4196" w:type="dxa"/>
          </w:tcPr>
          <w:p w:rsidR="005C0FCA" w:rsidRDefault="005C0FCA">
            <w:r>
              <w:t>214</w:t>
            </w:r>
          </w:p>
        </w:tc>
        <w:tc>
          <w:tcPr>
            <w:tcW w:w="5154" w:type="dxa"/>
          </w:tcPr>
          <w:p w:rsidR="005C0FCA" w:rsidRPr="00DF6EAB" w:rsidRDefault="005C0FCA">
            <w:hyperlink r:id="rId20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https://doi.org/10.1039/D5NR04472C</w:t>
              </w:r>
            </w:hyperlink>
          </w:p>
        </w:tc>
      </w:tr>
      <w:tr w:rsidR="005C0FCA" w:rsidRPr="00DF6EAB" w:rsidTr="00DF6EAB">
        <w:tc>
          <w:tcPr>
            <w:tcW w:w="4196" w:type="dxa"/>
          </w:tcPr>
          <w:p w:rsidR="005C0FCA" w:rsidRDefault="005C0FCA">
            <w:r>
              <w:t>216</w:t>
            </w:r>
          </w:p>
        </w:tc>
        <w:tc>
          <w:tcPr>
            <w:tcW w:w="5154" w:type="dxa"/>
          </w:tcPr>
          <w:p w:rsidR="005C0FCA" w:rsidRDefault="005C0FCA">
            <w:r w:rsidRPr="005C0FCA">
              <w:t>https://doi.org/10.1021/acs.nanolett.5c04031</w:t>
            </w:r>
          </w:p>
        </w:tc>
      </w:tr>
      <w:tr w:rsidR="005C0FCA" w:rsidRPr="00DF6EAB" w:rsidTr="00DF6EAB">
        <w:tc>
          <w:tcPr>
            <w:tcW w:w="4196" w:type="dxa"/>
          </w:tcPr>
          <w:p w:rsidR="005C0FCA" w:rsidRDefault="005C0FCA">
            <w:r>
              <w:t>217</w:t>
            </w:r>
          </w:p>
        </w:tc>
        <w:tc>
          <w:tcPr>
            <w:tcW w:w="5154" w:type="dxa"/>
          </w:tcPr>
          <w:p w:rsidR="005C0FCA" w:rsidRPr="005C0FCA" w:rsidRDefault="005C0FCA">
            <w:r w:rsidRPr="005C0FCA">
              <w:t>https://doi.org/10.1103/sd72-g4t8</w:t>
            </w:r>
          </w:p>
        </w:tc>
      </w:tr>
      <w:tr w:rsidR="005C0FCA" w:rsidRPr="00DF6EAB" w:rsidTr="00DF6EAB">
        <w:tc>
          <w:tcPr>
            <w:tcW w:w="4196" w:type="dxa"/>
          </w:tcPr>
          <w:p w:rsidR="005C0FCA" w:rsidRDefault="005C0FCA">
            <w:r>
              <w:t>218</w:t>
            </w:r>
          </w:p>
        </w:tc>
        <w:tc>
          <w:tcPr>
            <w:tcW w:w="5154" w:type="dxa"/>
          </w:tcPr>
          <w:p w:rsidR="005C0FCA" w:rsidRPr="005C0FCA" w:rsidRDefault="005C0FCA">
            <w:hyperlink r:id="rId21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https://doi.org/10.1002/ange.202525130</w:t>
              </w:r>
            </w:hyperlink>
          </w:p>
        </w:tc>
      </w:tr>
      <w:tr w:rsidR="005C0FCA" w:rsidRPr="00DF6EAB" w:rsidTr="00DF6EAB">
        <w:tc>
          <w:tcPr>
            <w:tcW w:w="4196" w:type="dxa"/>
          </w:tcPr>
          <w:p w:rsidR="005C0FCA" w:rsidRDefault="005C0FCA">
            <w:r>
              <w:t>219</w:t>
            </w:r>
          </w:p>
        </w:tc>
        <w:tc>
          <w:tcPr>
            <w:tcW w:w="5154" w:type="dxa"/>
          </w:tcPr>
          <w:p w:rsidR="005C0FCA" w:rsidRDefault="005C0FCA">
            <w:r w:rsidRPr="005C0FCA">
              <w:t>https://doi.org/10.1021/acsnano.5c11221</w:t>
            </w:r>
          </w:p>
        </w:tc>
      </w:tr>
      <w:tr w:rsidR="005C0FCA" w:rsidRPr="00DF6EAB" w:rsidTr="00DF6EAB">
        <w:tc>
          <w:tcPr>
            <w:tcW w:w="4196" w:type="dxa"/>
          </w:tcPr>
          <w:p w:rsidR="005C0FCA" w:rsidRDefault="005C0FCA">
            <w:r>
              <w:t>220</w:t>
            </w:r>
          </w:p>
        </w:tc>
        <w:tc>
          <w:tcPr>
            <w:tcW w:w="5154" w:type="dxa"/>
          </w:tcPr>
          <w:p w:rsidR="005C0FCA" w:rsidRPr="005C0FCA" w:rsidRDefault="005C0FCA">
            <w:r w:rsidRPr="005C0FCA">
              <w:t>https://doi.org/10.1002/smll.202510841</w:t>
            </w:r>
          </w:p>
        </w:tc>
      </w:tr>
      <w:tr w:rsidR="005C0FCA" w:rsidRPr="00DF6EAB" w:rsidTr="00DF6EAB">
        <w:tc>
          <w:tcPr>
            <w:tcW w:w="4196" w:type="dxa"/>
          </w:tcPr>
          <w:p w:rsidR="005C0FCA" w:rsidRDefault="005C0FCA">
            <w:r>
              <w:t>221</w:t>
            </w:r>
          </w:p>
        </w:tc>
        <w:tc>
          <w:tcPr>
            <w:tcW w:w="5154" w:type="dxa"/>
          </w:tcPr>
          <w:p w:rsidR="005C0FCA" w:rsidRPr="005C0FCA" w:rsidRDefault="005C0FCA">
            <w:r w:rsidRPr="005C0FCA">
              <w:t>https://doi.org/10.1021/jacs.5c08253</w:t>
            </w:r>
          </w:p>
        </w:tc>
      </w:tr>
      <w:tr w:rsidR="005C0FCA" w:rsidRPr="00DF6EAB" w:rsidTr="00DF6EAB">
        <w:tc>
          <w:tcPr>
            <w:tcW w:w="4196" w:type="dxa"/>
          </w:tcPr>
          <w:p w:rsidR="005C0FCA" w:rsidRDefault="005C0FCA">
            <w:r>
              <w:t>222</w:t>
            </w:r>
          </w:p>
        </w:tc>
        <w:tc>
          <w:tcPr>
            <w:tcW w:w="5154" w:type="dxa"/>
          </w:tcPr>
          <w:p w:rsidR="005C0FCA" w:rsidRPr="005C0FCA" w:rsidRDefault="005C0FCA">
            <w:hyperlink r:id="rId22" w:tgtFrame="_blank" w:history="1">
              <w:r>
                <w:rPr>
                  <w:rStyle w:val="Hyperlink"/>
                  <w:rFonts w:ascii="Open Sans" w:hAnsi="Open Sans" w:cs="Open Sans"/>
                  <w:color w:val="0077CC"/>
                  <w:sz w:val="23"/>
                  <w:szCs w:val="23"/>
                  <w:u w:val="none"/>
                  <w:shd w:val="clear" w:color="auto" w:fill="FDFDFD"/>
                </w:rPr>
                <w:t>https://doi.org/10.1002/ange.202515463</w:t>
              </w:r>
            </w:hyperlink>
          </w:p>
        </w:tc>
      </w:tr>
      <w:tr w:rsidR="005C0FCA" w:rsidRPr="00DF6EAB" w:rsidTr="00DF6EAB">
        <w:tc>
          <w:tcPr>
            <w:tcW w:w="4196" w:type="dxa"/>
          </w:tcPr>
          <w:p w:rsidR="005C0FCA" w:rsidRDefault="005C0FCA">
            <w:r>
              <w:t>223</w:t>
            </w:r>
          </w:p>
        </w:tc>
        <w:tc>
          <w:tcPr>
            <w:tcW w:w="5154" w:type="dxa"/>
          </w:tcPr>
          <w:p w:rsidR="005C0FCA" w:rsidRPr="005C0FCA" w:rsidRDefault="005C0FCA">
            <w:r w:rsidRPr="005C0FCA">
              <w:t>https://doi.org/10.1063/1674-0068/cjcp2505068</w:t>
            </w:r>
          </w:p>
        </w:tc>
      </w:tr>
    </w:tbl>
    <w:p w:rsidR="004A2F68" w:rsidRDefault="004A2F68"/>
    <w:p w:rsidR="00A00928" w:rsidRDefault="00A00928">
      <w:r>
        <w:t>Please name the pdf with the number. For example, 144.pdf</w:t>
      </w:r>
    </w:p>
    <w:sectPr w:rsidR="00A009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07050"/>
    <w:multiLevelType w:val="multilevel"/>
    <w:tmpl w:val="13C4C506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2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9F"/>
    <w:rsid w:val="0003408A"/>
    <w:rsid w:val="00037EFB"/>
    <w:rsid w:val="000836A4"/>
    <w:rsid w:val="000B3C75"/>
    <w:rsid w:val="000B3ECA"/>
    <w:rsid w:val="000D2092"/>
    <w:rsid w:val="000E2682"/>
    <w:rsid w:val="000E7FDC"/>
    <w:rsid w:val="000F1DC3"/>
    <w:rsid w:val="00100087"/>
    <w:rsid w:val="00100B77"/>
    <w:rsid w:val="00102F59"/>
    <w:rsid w:val="00121DDE"/>
    <w:rsid w:val="0014551C"/>
    <w:rsid w:val="00175788"/>
    <w:rsid w:val="001B0F84"/>
    <w:rsid w:val="001E69E7"/>
    <w:rsid w:val="001F07EF"/>
    <w:rsid w:val="001F6157"/>
    <w:rsid w:val="0022244C"/>
    <w:rsid w:val="002321AA"/>
    <w:rsid w:val="00232433"/>
    <w:rsid w:val="002356EB"/>
    <w:rsid w:val="00291286"/>
    <w:rsid w:val="0029716A"/>
    <w:rsid w:val="002A23CD"/>
    <w:rsid w:val="002A2940"/>
    <w:rsid w:val="002B1B4D"/>
    <w:rsid w:val="002C0EFE"/>
    <w:rsid w:val="002E25D0"/>
    <w:rsid w:val="002E2F87"/>
    <w:rsid w:val="002F5098"/>
    <w:rsid w:val="002F5615"/>
    <w:rsid w:val="00325C44"/>
    <w:rsid w:val="0035369C"/>
    <w:rsid w:val="00381F98"/>
    <w:rsid w:val="003842A6"/>
    <w:rsid w:val="0039726D"/>
    <w:rsid w:val="003A38E3"/>
    <w:rsid w:val="003A6191"/>
    <w:rsid w:val="003E22FF"/>
    <w:rsid w:val="003F0E7D"/>
    <w:rsid w:val="00401ECD"/>
    <w:rsid w:val="004124BD"/>
    <w:rsid w:val="00412DD4"/>
    <w:rsid w:val="00443A9F"/>
    <w:rsid w:val="00452E5C"/>
    <w:rsid w:val="00460EED"/>
    <w:rsid w:val="00461196"/>
    <w:rsid w:val="00493123"/>
    <w:rsid w:val="004A075B"/>
    <w:rsid w:val="004A2F68"/>
    <w:rsid w:val="004A7FBA"/>
    <w:rsid w:val="004D42EA"/>
    <w:rsid w:val="00501E79"/>
    <w:rsid w:val="005033F5"/>
    <w:rsid w:val="00521CAB"/>
    <w:rsid w:val="005314D4"/>
    <w:rsid w:val="005351B6"/>
    <w:rsid w:val="00577829"/>
    <w:rsid w:val="00580FB8"/>
    <w:rsid w:val="005904BA"/>
    <w:rsid w:val="00593651"/>
    <w:rsid w:val="005A7626"/>
    <w:rsid w:val="005B5E15"/>
    <w:rsid w:val="005C0FCA"/>
    <w:rsid w:val="005D067A"/>
    <w:rsid w:val="005D365C"/>
    <w:rsid w:val="005E6A49"/>
    <w:rsid w:val="00602C67"/>
    <w:rsid w:val="006116D5"/>
    <w:rsid w:val="00642BDA"/>
    <w:rsid w:val="00654A3A"/>
    <w:rsid w:val="00675CD5"/>
    <w:rsid w:val="006817D4"/>
    <w:rsid w:val="006826CF"/>
    <w:rsid w:val="00690ADA"/>
    <w:rsid w:val="006C68E9"/>
    <w:rsid w:val="006D5BE6"/>
    <w:rsid w:val="0071658D"/>
    <w:rsid w:val="00725C40"/>
    <w:rsid w:val="00744131"/>
    <w:rsid w:val="007846C1"/>
    <w:rsid w:val="007A1DD3"/>
    <w:rsid w:val="007B1DCC"/>
    <w:rsid w:val="007C3B6C"/>
    <w:rsid w:val="0083793F"/>
    <w:rsid w:val="008562DE"/>
    <w:rsid w:val="00860F6B"/>
    <w:rsid w:val="008B4BFA"/>
    <w:rsid w:val="008B6669"/>
    <w:rsid w:val="008D3EC9"/>
    <w:rsid w:val="008E6969"/>
    <w:rsid w:val="008F6421"/>
    <w:rsid w:val="008F6B16"/>
    <w:rsid w:val="00970480"/>
    <w:rsid w:val="0097744E"/>
    <w:rsid w:val="009819B9"/>
    <w:rsid w:val="00983142"/>
    <w:rsid w:val="009A40AA"/>
    <w:rsid w:val="009C34E2"/>
    <w:rsid w:val="009F23B1"/>
    <w:rsid w:val="009F3131"/>
    <w:rsid w:val="00A00928"/>
    <w:rsid w:val="00A1160D"/>
    <w:rsid w:val="00A266E7"/>
    <w:rsid w:val="00A34550"/>
    <w:rsid w:val="00A640BE"/>
    <w:rsid w:val="00AB1332"/>
    <w:rsid w:val="00AB27C5"/>
    <w:rsid w:val="00AC5218"/>
    <w:rsid w:val="00AD4CE0"/>
    <w:rsid w:val="00B113AF"/>
    <w:rsid w:val="00B139BB"/>
    <w:rsid w:val="00B2103C"/>
    <w:rsid w:val="00B36559"/>
    <w:rsid w:val="00B37D02"/>
    <w:rsid w:val="00B44E93"/>
    <w:rsid w:val="00B463D0"/>
    <w:rsid w:val="00B578D7"/>
    <w:rsid w:val="00B605A3"/>
    <w:rsid w:val="00B659E7"/>
    <w:rsid w:val="00B73DD9"/>
    <w:rsid w:val="00B86942"/>
    <w:rsid w:val="00BB7057"/>
    <w:rsid w:val="00BD7422"/>
    <w:rsid w:val="00BF493D"/>
    <w:rsid w:val="00BF6EE4"/>
    <w:rsid w:val="00C00D11"/>
    <w:rsid w:val="00C11E5D"/>
    <w:rsid w:val="00C16C3A"/>
    <w:rsid w:val="00C32FEC"/>
    <w:rsid w:val="00C54D00"/>
    <w:rsid w:val="00C73F1F"/>
    <w:rsid w:val="00C8387C"/>
    <w:rsid w:val="00CB4F81"/>
    <w:rsid w:val="00CD2C95"/>
    <w:rsid w:val="00CF75C3"/>
    <w:rsid w:val="00D43B33"/>
    <w:rsid w:val="00D44989"/>
    <w:rsid w:val="00D55C10"/>
    <w:rsid w:val="00D57516"/>
    <w:rsid w:val="00D61F72"/>
    <w:rsid w:val="00D63026"/>
    <w:rsid w:val="00D8545D"/>
    <w:rsid w:val="00D905A6"/>
    <w:rsid w:val="00DB0F1F"/>
    <w:rsid w:val="00DB62F4"/>
    <w:rsid w:val="00DF6EAB"/>
    <w:rsid w:val="00E14B95"/>
    <w:rsid w:val="00E31BD4"/>
    <w:rsid w:val="00E367D2"/>
    <w:rsid w:val="00E446C9"/>
    <w:rsid w:val="00E70779"/>
    <w:rsid w:val="00E73405"/>
    <w:rsid w:val="00EA30BA"/>
    <w:rsid w:val="00EA4C66"/>
    <w:rsid w:val="00EB4B41"/>
    <w:rsid w:val="00EF2A7F"/>
    <w:rsid w:val="00F063EC"/>
    <w:rsid w:val="00F36A20"/>
    <w:rsid w:val="00F54844"/>
    <w:rsid w:val="00F6292F"/>
    <w:rsid w:val="00F93DCC"/>
    <w:rsid w:val="00F978F5"/>
    <w:rsid w:val="00F97F2D"/>
    <w:rsid w:val="00FA621C"/>
    <w:rsid w:val="00FB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4D028"/>
  <w15:chartTrackingRefBased/>
  <w15:docId w15:val="{A7E16989-A421-CC4C-9D49-BC693046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A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3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43A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2/adma.202402963" TargetMode="External"/><Relationship Id="rId13" Type="http://schemas.openxmlformats.org/officeDocument/2006/relationships/hyperlink" Target="https://doi.org/10.1016/j.cclet.2024.110749" TargetMode="External"/><Relationship Id="rId18" Type="http://schemas.openxmlformats.org/officeDocument/2006/relationships/hyperlink" Target="https://doi.org/10.1021/jacs.5c0688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2/ange.202525130" TargetMode="External"/><Relationship Id="rId7" Type="http://schemas.openxmlformats.org/officeDocument/2006/relationships/hyperlink" Target="https://doi.org/10.1002/adfm.202315676" TargetMode="External"/><Relationship Id="rId12" Type="http://schemas.openxmlformats.org/officeDocument/2006/relationships/hyperlink" Target="https://doi.org/10.1002/smll.202406900" TargetMode="External"/><Relationship Id="rId17" Type="http://schemas.openxmlformats.org/officeDocument/2006/relationships/hyperlink" Target="https://doi.org/10.1002/aenm.202504413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cej.2025.162396" TargetMode="External"/><Relationship Id="rId20" Type="http://schemas.openxmlformats.org/officeDocument/2006/relationships/hyperlink" Target="https://doi.org/10.1039/D5NR04472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apcatb.2023.123561" TargetMode="External"/><Relationship Id="rId11" Type="http://schemas.openxmlformats.org/officeDocument/2006/relationships/hyperlink" Target="https://doi.org/10.1002/smll.202407328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doi.org/10.1002/ange.202218924" TargetMode="External"/><Relationship Id="rId15" Type="http://schemas.openxmlformats.org/officeDocument/2006/relationships/hyperlink" Target="https://doi.org/10.1021/jacs.4c17756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i.org/10.1016/j.nanoen.2024.110280" TargetMode="External"/><Relationship Id="rId19" Type="http://schemas.openxmlformats.org/officeDocument/2006/relationships/hyperlink" Target="https://doi.org/10.1021/jacs.5c160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21/acsnano.4c06063" TargetMode="External"/><Relationship Id="rId14" Type="http://schemas.openxmlformats.org/officeDocument/2006/relationships/hyperlink" Target="https://doi.org/10.1016/j.joule.2025.101885" TargetMode="External"/><Relationship Id="rId22" Type="http://schemas.openxmlformats.org/officeDocument/2006/relationships/hyperlink" Target="https://doi.org/10.1002/ange.2025154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</dc:creator>
  <cp:keywords/>
  <dc:description/>
  <cp:lastModifiedBy>Tao</cp:lastModifiedBy>
  <cp:revision>1</cp:revision>
  <dcterms:created xsi:type="dcterms:W3CDTF">2026-04-25T04:25:00Z</dcterms:created>
  <dcterms:modified xsi:type="dcterms:W3CDTF">2026-04-25T05:19:00Z</dcterms:modified>
</cp:coreProperties>
</file>