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3" name="image4.png"/>
            <a:graphic>
              <a:graphicData uri="http://schemas.openxmlformats.org/drawingml/2006/picture">
                <pic:pic>
                  <pic:nvPicPr>
                    <pic:cNvPr descr=":росток: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Предмет для тестування - натуральний твердий дезодорант без запаху: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5286375</wp:posOffset>
            </wp:positionH>
            <wp:positionV relativeFrom="paragraph">
              <wp:posOffset>114300</wp:posOffset>
            </wp:positionV>
            <wp:extent cx="2547938" cy="289637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94827" l="0" r="-2093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896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ind w:left="-425.19685039370086" w:right="-1506.2598425196836" w:firstLine="0"/>
        <w:rPr/>
      </w:pPr>
      <w:r w:rsidDel="00000000" w:rsidR="00000000" w:rsidRPr="00000000">
        <w:rPr>
          <w:rtl w:val="0"/>
        </w:rPr>
        <w:t xml:space="preserve">Перевіряю що: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ковпачок знімається без зусиль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механізм для викручування працює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дезодорант дійсно без запаху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текстура щільна і тверда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склад повністю натуральний, містить харчову соду  і натуральні рослинні екстракти та не містить шкідливих для здоров'я інгредієнтів(алюміній, парабени, фталати)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легко наноситься на шкіру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захищає до 24 годин від неприємного запаху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вага відповідає заявленій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вказана дата виробництва і строк придатності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-850.3937007874016" w:firstLine="0"/>
        <w:rPr/>
      </w:pPr>
      <w:r w:rsidDel="00000000" w:rsidR="00000000" w:rsidRPr="00000000">
        <w:rPr>
          <w:rtl w:val="0"/>
        </w:rPr>
        <w:t xml:space="preserve">Я обрала саме таку перевірку, тому що вважаю саме ці пункти є найважливішими для користувача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-850.3937007874016" w:firstLine="0"/>
        <w:rPr/>
      </w:pPr>
      <w:r w:rsidDel="00000000" w:rsidR="00000000" w:rsidRPr="00000000">
        <w:rPr>
          <w:b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відповідає на питання “Чи робимо ми продукт правильно?” та допомагає визначити чи продукт високої якості, але не гарантує, що продукт  є корисним для кінцевого споживача.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-850.3937007874016" w:firstLine="0"/>
        <w:rPr/>
      </w:pPr>
      <w:r w:rsidDel="00000000" w:rsidR="00000000" w:rsidRPr="00000000">
        <w:rPr>
          <w:b w:val="1"/>
          <w:rtl w:val="0"/>
        </w:rPr>
        <w:t xml:space="preserve">Валидация </w:t>
      </w:r>
      <w:r w:rsidDel="00000000" w:rsidR="00000000" w:rsidRPr="00000000">
        <w:rPr>
          <w:rtl w:val="0"/>
        </w:rPr>
        <w:t xml:space="preserve">– це перевірка на відповідність вимогам користувача.</w:t>
      </w:r>
    </w:p>
    <w:p w:rsidR="00000000" w:rsidDel="00000000" w:rsidP="00000000" w:rsidRDefault="00000000" w:rsidRPr="00000000" w14:paraId="0000000F">
      <w:pPr>
        <w:spacing w:line="240" w:lineRule="auto"/>
        <w:ind w:left="-850.3937007874016" w:firstLine="0"/>
        <w:rPr/>
      </w:pPr>
      <w:r w:rsidDel="00000000" w:rsidR="00000000" w:rsidRPr="00000000">
        <w:rPr>
          <w:rtl w:val="0"/>
        </w:rPr>
        <w:t xml:space="preserve">Продукт не просто відповідає своєму опису, але і виконує заздалегідь визначені йому функції в реальних умовах.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Spro</w:t>
      </w:r>
      <w:r w:rsidDel="00000000" w:rsidR="00000000" w:rsidRPr="00000000">
        <w:rPr>
          <w:rtl w:val="0"/>
        </w:rPr>
        <w:t xml:space="preserve">ut. Порівняльна таблиця різних видів компаній. </w:t>
      </w:r>
    </w:p>
    <w:tbl>
      <w:tblPr>
        <w:tblStyle w:val="Table1"/>
        <w:tblW w:w="11310.0" w:type="dxa"/>
        <w:jc w:val="left"/>
        <w:tblInd w:w="-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0"/>
        <w:gridCol w:w="1500"/>
        <w:gridCol w:w="5070"/>
        <w:gridCol w:w="4350"/>
        <w:tblGridChange w:id="0">
          <w:tblGrid>
            <w:gridCol w:w="390"/>
            <w:gridCol w:w="1500"/>
            <w:gridCol w:w="5070"/>
            <w:gridCol w:w="4350"/>
          </w:tblGrid>
        </w:tblGridChange>
      </w:tblGrid>
      <w:tr>
        <w:trPr>
          <w:cantSplit w:val="0"/>
          <w:trHeight w:val="628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 компанії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0"/>
                <w:szCs w:val="20"/>
                <w:shd w:fill="bfedd2" w:val="clear"/>
              </w:rPr>
            </w:pPr>
            <w:r w:rsidDel="00000000" w:rsidR="00000000" w:rsidRPr="00000000">
              <w:rPr>
                <w:sz w:val="20"/>
                <w:szCs w:val="20"/>
                <w:shd w:fill="bfedd2" w:val="clear"/>
                <w:rtl w:val="0"/>
              </w:rPr>
              <w:t xml:space="preserve">Плюси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0"/>
                <w:szCs w:val="20"/>
                <w:shd w:fill="f8cac6" w:val="clear"/>
              </w:rPr>
            </w:pPr>
            <w:r w:rsidDel="00000000" w:rsidR="00000000" w:rsidRPr="00000000">
              <w:rPr>
                <w:sz w:val="20"/>
                <w:szCs w:val="20"/>
                <w:shd w:fill="f8cac6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Стабільність набору завдань без постійного перемикання між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проєктами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Одноманітність роботи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Повне занурення у проєкт та роботу команди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Залежність від ринку. Якщо єдиний продукт перестав користуватися попитом, а компанія не має плану Б.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ідчуття власної значущості та приналежності до створення продукту, аніж лише виконання окремих завдань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85230468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Можливість розвитку, адже  постійно працюєш з новими сфера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ми, продуктами та технологіями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Потрібно мати стресостійкість та багатозадачність. Доведеться перемикатися між проєктами і при цьому не втрачати якість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.6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Можливість почати працювати практично без досвіду над простим проєктом та поступово зростати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Робота із замовником не завжди приємна. Особливо, якщо він не особливо розуміється на айті і просить зробити щось суперечливе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Структурність роботи: завжди є чіткі дедлайни та зони відповідальності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 невдалої валідації продукту, з якими довелося зіткнутися в житті: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оформленні замовленні товару у додатку  у розділі “Адреса доставки” не вдалося додати номер будинку у форматі “Цифра+Літера”, не зберігаються дані.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Тобто будинок №5 можна додати, а будинок № 5Б ні.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</w:t>
      </w:r>
    </w:p>
    <w:tbl>
      <w:tblPr>
        <w:tblStyle w:val="Table2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955" w:hRule="atLeast"/>
          <w:tblHeader w:val="0"/>
        </w:trPr>
        <w:tc>
          <w:tcPr>
            <w:tcBorders>
              <w:top w:color="f0fff6" w:space="0" w:sz="3" w:val="single"/>
              <w:left w:color="f0fff6" w:space="0" w:sz="3" w:val="single"/>
              <w:bottom w:color="f0fff6" w:space="0" w:sz="3" w:val="single"/>
              <w:right w:color="f0fff6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Принцип</w:t>
            </w:r>
            <w:r w:rsidDel="00000000" w:rsidR="00000000" w:rsidRPr="00000000">
              <w:rPr>
                <w:b w:val="1"/>
                <w:rtl w:val="0"/>
              </w:rPr>
              <w:t xml:space="preserve"> “Відсутність помилок оманлива”</w:t>
            </w:r>
            <w:r w:rsidDel="00000000" w:rsidR="00000000" w:rsidRPr="00000000">
              <w:rPr>
                <w:rtl w:val="0"/>
              </w:rPr>
              <w:t xml:space="preserve">, важливий тому що:  якщо вам здається, що помилок немає, то вам це здається.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Н</w:t>
            </w:r>
            <w:r w:rsidDel="00000000" w:rsidR="00000000" w:rsidRPr="00000000">
              <w:rPr>
                <w:rtl w:val="0"/>
              </w:rPr>
              <w:t xml:space="preserve">априклад може бути класний, протестований і перевірений працюючий додаток для замовлення доставки продуктів, але не оновлюється мапа міста, в якому цей сервіс працює, і клієнт, який хоче замовити доставку в новобудову, якої немає на старій мапі, не може цього зробити.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Принцип </w:t>
            </w:r>
            <w:r w:rsidDel="00000000" w:rsidR="00000000" w:rsidRPr="00000000">
              <w:rPr>
                <w:b w:val="1"/>
                <w:rtl w:val="0"/>
              </w:rPr>
              <w:t xml:space="preserve">”Раннє тестування заощаджує час і гроші”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Наприклад купуєш  якийсь інгредієнт для приготування і перевіряєш його одразу на те що він свіжій і придатний. Якщо ні - можеш одразу повернути його до магазину і повернути гроші.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 якщо вже приготував якусь страву з цього продукту, то доведеться її викінути і готувати знову.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Таким чином раннє тестування береже час та гроші.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153.07086614173232" w:footer="153.070866141732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