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9E97B" w14:textId="7B72949F" w:rsidR="00FC13AD" w:rsidRDefault="00BD3780">
      <w:r>
        <w:t xml:space="preserve">Tarun saoi </w:t>
      </w:r>
    </w:p>
    <w:sectPr w:rsidR="00FC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6F"/>
    <w:rsid w:val="007C0F78"/>
    <w:rsid w:val="00AE156F"/>
    <w:rsid w:val="00BD3780"/>
    <w:rsid w:val="00F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B1EC"/>
  <w15:chartTrackingRefBased/>
  <w15:docId w15:val="{4960CB4F-5283-40BA-83D4-EEC90B77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Tarun Sai</dc:creator>
  <cp:keywords/>
  <dc:description/>
  <cp:lastModifiedBy>Chunduri, Tarun Sai</cp:lastModifiedBy>
  <cp:revision>2</cp:revision>
  <dcterms:created xsi:type="dcterms:W3CDTF">2023-05-24T15:43:00Z</dcterms:created>
  <dcterms:modified xsi:type="dcterms:W3CDTF">2023-05-24T15:44:00Z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8d7cc75a901bdb51018d7e10f9f324354eeec1f079412f153478bb5c3943a39c</vt:lpwstr>
  </property>
</Properties>
</file>