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mc:Ignorable="wp14 w14 w15">
  <w:body>
    <w:tbl>
      <w:tblPr>
        <w:tblW w:w="9970" w:type="dxa"/>
        <w:tblInd w:w="-137" w:type="dxa"/>
        <w:tblLayout w:type="fixed"/>
        <w:tblCellMar>
          <w:left w:w="0" w:type="dxa"/>
          <w:right w:w="0" w:type="dxa"/>
        </w:tblCellMar>
        <w:tblLook w:val="0000"/>
      </w:tblPr>
      <w:tblGrid/>
      <w:tr>
        <w:tc>
          <w:tcPr>
            <w:tcW w:w="4390" w:type="dxa"/>
          </w:tcPr>
          <w:p>
            <w:pPr>
              <w:spacing w:lineRule="auto" w:line="240" w:after="0" w:beforeAutospacing="0" w:afterAutospacing="0"/>
              <w:jc w:val="center"/>
              <w:rPr>
                <w:rFonts w:ascii="Times New Roman" w:hAnsi="Times New Roman"/>
                <w:b w:val="1"/>
                <w:sz w:val="26"/>
                <w:szCs w:val="26"/>
              </w:rPr>
            </w:pPr>
            <w:r>
              <w:rPr>
                <w:rFonts w:ascii="Times New Roman" w:hAnsi="Times New Roman"/>
                <w:b w:val="1"/>
                <w:sz w:val="26"/>
                <w:szCs w:val="26"/>
              </w:rPr>
              <w:t xml:space="preserve">TRUNG TÂM ĐO LƯỜNG </w:t>
            </w:r>
          </w:p>
          <w:p>
            <w:pPr>
              <w:spacing w:lineRule="auto" w:line="240" w:after="0" w:beforeAutospacing="0" w:afterAutospacing="0"/>
              <w:jc w:val="center"/>
              <w:rPr>
                <w:rFonts w:ascii="Times New Roman" w:hAnsi="Times New Roman"/>
                <w:b w:val="1"/>
                <w:sz w:val="26"/>
                <w:szCs w:val="26"/>
              </w:rPr>
            </w:pPr>
            <w:r>
              <w:rPr>
                <w:rFonts w:ascii="Times New Roman" w:hAnsi="Times New Roman"/>
                <w:b w:val="1"/>
                <w:sz w:val="26"/>
                <w:szCs w:val="26"/>
              </w:rPr>
              <w:t>CHẤT LƯỢNG VIỄN THÔNG</w:t>
            </w:r>
          </w:p>
        </w:tc>
        <w:tc>
          <w:tcPr>
            <w:tcW w:w="5580" w:type="dxa"/>
          </w:tcPr>
          <w:p>
            <w:pPr>
              <w:spacing w:lineRule="auto" w:line="240" w:after="0" w:beforeAutospacing="0" w:afterAutospacing="0"/>
              <w:jc w:val="center"/>
              <w:rPr>
                <w:rFonts w:ascii="Times New Roman" w:hAnsi="Times New Roman"/>
                <w:b w:val="1"/>
                <w:bCs w:val="1"/>
                <w:sz w:val="26"/>
                <w:szCs w:val="26"/>
              </w:rPr>
            </w:pPr>
            <w:r>
              <w:rPr>
                <w:rFonts w:ascii="Times New Roman" w:hAnsi="Times New Roman"/>
                <w:b w:val="1"/>
                <w:bCs w:val="1"/>
                <w:sz w:val="26"/>
                <w:szCs w:val="26"/>
              </w:rPr>
              <w:t>CỘNG HÒA XÃ HỘI CHỦ NGHĨA VIỆT NAM</w:t>
            </w:r>
          </w:p>
          <w:p>
            <w:pPr>
              <w:spacing w:lineRule="auto" w:line="240" w:after="0" w:beforeAutospacing="0" w:afterAutospacing="0"/>
              <w:jc w:val="center"/>
              <w:rPr>
                <w:rFonts w:ascii="Times New Roman" w:hAnsi="Times New Roman"/>
                <w:b w:val="1"/>
                <w:bCs w:val="1"/>
                <w:sz w:val="26"/>
                <w:szCs w:val="26"/>
              </w:rPr>
            </w:pPr>
            <w:r>
              <w:rPr>
                <w:rFonts w:ascii="Times New Roman" w:hAnsi="Times New Roman" w:hint="eastAsia"/>
                <w:b w:val="1"/>
                <w:bCs w:val="1"/>
                <w:sz w:val="26"/>
                <w:szCs w:val="26"/>
              </w:rPr>
              <w:t>Đ</w:t>
            </w:r>
            <w:r>
              <w:rPr>
                <w:rFonts w:ascii="Times New Roman" w:hAnsi="Times New Roman"/>
                <w:b w:val="1"/>
                <w:bCs w:val="1"/>
                <w:sz w:val="26"/>
                <w:szCs w:val="26"/>
              </w:rPr>
              <w:t>ộc lập - Tự do - Hạnh phúc</w:t>
            </w:r>
          </w:p>
        </w:tc>
      </w:tr>
      <w:tr>
        <w:trPr>
          <w:trHeight w:hRule="atLeast" w:val="350"/>
        </w:trPr>
        <w:tc>
          <w:tcPr>
            <w:tcW w:w="4390" w:type="dxa"/>
          </w:tcPr>
          <w:p>
            <w:pPr>
              <w:spacing w:lineRule="auto" w:line="240" w:before="120" w:after="0" w:beforeAutospacing="0" w:afterAutospacing="0"/>
              <w:jc w:val="center"/>
              <w:rPr>
                <w:rFonts w:ascii="Times New Roman" w:hAnsi="Times New Roman"/>
                <w:b w:val="1"/>
                <w:sz w:val="26"/>
                <w:szCs w:val="26"/>
              </w:rPr>
            </w:pPr>
            <w:r>
              <w:rPr>
                <w:rFonts w:ascii="Times New Roman" w:hAnsi="Times New Roman"/>
                <w:noProof w:val="1"/>
                <w:sz w:val="24"/>
                <w:szCs w:val="24"/>
              </w:rPr>
              <mc:AlternateContent>
                <mc:Choice Requires="wps">
                  <w:drawing>
                    <wp:anchor xmlns:wp="http://schemas.openxmlformats.org/drawingml/2006/wordprocessingDrawing" distT="0" distB="0" distL="114300" distR="114300" simplePos="0" relativeHeight="1" behindDoc="0" locked="0" layoutInCell="1" allowOverlap="1">
                      <wp:simplePos x="0" y="0"/>
                      <wp:positionH relativeFrom="column">
                        <wp:posOffset>683260</wp:posOffset>
                      </wp:positionH>
                      <wp:positionV relativeFrom="paragraph">
                        <wp:posOffset>12700</wp:posOffset>
                      </wp:positionV>
                      <wp:extent cx="1165860" cy="0"/>
                      <wp:effectExtent l="5715" t="5715" r="9525" b="13335"/>
                      <wp:wrapNone/>
                      <wp:docPr id="2" name="AutoShape 6"/>
                      <wp:cNvGraphicFramePr/>
                      <a:graphic xmlns:a="http://schemas.openxmlformats.org/drawingml/2006/main">
                        <a:graphicData uri="http://schemas.microsoft.com/office/word/2010/wordprocessingShape">
                          <wps:wsp>
                            <wps:cNvCnPr>
                              <a:cxnSpLocks noChangeShapeType="1"/>
                              <a:stCxn id="0" idx="0"/>
                              <a:endCxn id="0" idx="0"/>
                            </wps:cNvCnPr>
                            <wps:spPr bwMode="auto">
                              <a:xfrm>
                                <a:off x="0" y="0"/>
                                <a:ext cx="1165860" cy="0"/>
                              </a:xfrm>
                              <a:prstGeom prst="straightConnector1"/>
                              <a:noFill/>
                              <a:ln w="9525">
                                <a:solidFill>
                                  <a:srgbClr val="000000"/>
                                </a:solidFill>
                                <a:round/>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wps:wsp>
                        </a:graphicData>
                      </a:graphic>
                    </wp:anchor>
                  </w:drawing>
                </mc:Choice>
                <mc:Fallback>
                  <w:pict>
                    <v:shapetype id="2" path="m,l,21600r21600,l21600,xe"/>
                  </w:pict>
                </mc:Fallback>
              </mc:AlternateContent>
            </w:r>
            <w:r>
              <w:rPr>
                <w:rFonts w:ascii="Times New Roman" w:hAnsi="Times New Roman"/>
                <w:sz w:val="24"/>
                <w:szCs w:val="24"/>
              </w:rPr>
              <w:t>Số: …../…../…..-ĐKĐK-CNMN</w:t>
            </w:r>
          </w:p>
        </w:tc>
        <w:tc>
          <w:tcPr>
            <w:tcW w:w="5580" w:type="dxa"/>
          </w:tcPr>
          <w:p>
            <w:pPr>
              <w:spacing w:lineRule="auto" w:line="240" w:before="120" w:after="0" w:beforeAutospacing="0" w:afterAutospacing="0"/>
              <w:jc w:val="right"/>
              <w:rPr>
                <w:rFonts w:ascii="Times New Roman" w:hAnsi="Times New Roman"/>
                <w:i w:val="1"/>
                <w:iCs w:val="1"/>
                <w:sz w:val="24"/>
                <w:szCs w:val="24"/>
              </w:rPr>
            </w:pPr>
            <w:r>
              <w:rPr>
                <w:rFonts w:ascii="Times New Roman" w:hAnsi="Times New Roman"/>
                <w:i w:val="1"/>
                <w:iCs w:val="1"/>
                <w:noProof w:val="1"/>
                <w:sz w:val="24"/>
                <w:szCs w:val="24"/>
              </w:rPr>
              <mc:AlternateContent>
                <mc:Choice Requires="wps">
                  <w:drawing>
                    <wp:anchor xmlns:wp="http://schemas.openxmlformats.org/drawingml/2006/wordprocessingDrawing" distT="0" distB="0" distL="114300" distR="114300" simplePos="0" relativeHeight="2" behindDoc="0" locked="0" layoutInCell="1" allowOverlap="1">
                      <wp:simplePos x="0" y="0"/>
                      <wp:positionH relativeFrom="column">
                        <wp:posOffset>861695</wp:posOffset>
                      </wp:positionH>
                      <wp:positionV relativeFrom="paragraph">
                        <wp:posOffset>12700</wp:posOffset>
                      </wp:positionV>
                      <wp:extent cx="1828800" cy="0"/>
                      <wp:effectExtent l="9525" t="5715" r="9525" b="13335"/>
                      <wp:wrapNone/>
                      <wp:docPr id="1" name="AutoShape 7"/>
                      <wp:cNvGraphicFramePr/>
                      <a:graphic xmlns:a="http://schemas.openxmlformats.org/drawingml/2006/main">
                        <a:graphicData uri="http://schemas.microsoft.com/office/word/2010/wordprocessingShape">
                          <wps:wsp>
                            <wps:cNvCnPr>
                              <a:cxnSpLocks noChangeShapeType="1"/>
                              <a:stCxn id="0" idx="0"/>
                              <a:endCxn id="0" idx="0"/>
                            </wps:cNvCnPr>
                            <wps:spPr bwMode="auto">
                              <a:xfrm>
                                <a:off x="0" y="0"/>
                                <a:ext cx="1828800" cy="0"/>
                              </a:xfrm>
                              <a:prstGeom prst="straightConnector1"/>
                              <a:noFill/>
                              <a:ln w="9525">
                                <a:solidFill>
                                  <a:srgbClr val="000000"/>
                                </a:solidFill>
                                <a:round/>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wps:wsp>
                        </a:graphicData>
                      </a:graphic>
                    </wp:anchor>
                  </w:drawing>
                </mc:Choice>
                <mc:Fallback>
                  <w:pict>
                    <v:shapetype id="3" path="m,l,21600r21600,l21600,xe"/>
                  </w:pict>
                </mc:Fallback>
              </mc:AlternateContent>
            </w:r>
          </w:p>
        </w:tc>
      </w:tr>
    </w:tbl>
    <w:p>
      <w:pPr>
        <w:spacing w:lineRule="auto" w:line="240" w:after="0" w:beforeAutospacing="0" w:afterAutospacing="0"/>
        <w:jc w:val="center"/>
        <w:rPr>
          <w:rFonts w:ascii="Times New Roman" w:hAnsi="Times New Roman"/>
          <w:b w:val="1"/>
          <w:sz w:val="24"/>
          <w:szCs w:val="24"/>
        </w:rPr>
      </w:pPr>
    </w:p>
    <w:p>
      <w:pPr>
        <w:spacing w:lineRule="auto" w:line="240" w:before="120" w:after="0" w:beforeAutospacing="0" w:afterAutospacing="0"/>
        <w:jc w:val="center"/>
        <w:rPr>
          <w:rFonts w:ascii="Times New Roman" w:hAnsi="Times New Roman"/>
          <w:b w:val="1"/>
          <w:sz w:val="32"/>
          <w:szCs w:val="32"/>
        </w:rPr>
      </w:pPr>
      <w:r>
        <w:rPr>
          <w:rFonts w:ascii="Times New Roman" w:hAnsi="Times New Roman"/>
          <w:b w:val="1"/>
          <w:sz w:val="32"/>
          <w:szCs w:val="32"/>
        </w:rPr>
        <w:t>PHIẾU ĐĂNG KÝ ĐO KIỂM</w:t>
      </w:r>
    </w:p>
    <w:p>
      <w:pPr>
        <w:tabs>
          <w:tab w:val="left" w:pos="426" w:leader="none"/>
        </w:tabs>
        <w:spacing w:lineRule="auto" w:line="264" w:before="60" w:after="60" w:beforeAutospacing="0" w:afterAutospacing="0"/>
        <w:jc w:val="center"/>
        <w:rPr>
          <w:rFonts w:ascii="Times New Roman" w:hAnsi="Times New Roman"/>
          <w:sz w:val="24"/>
          <w:szCs w:val="24"/>
        </w:rPr>
      </w:pPr>
      <w:r>
        <w:rPr>
          <w:rFonts w:ascii="Times New Roman" w:hAnsi="Times New Roman"/>
          <w:noProof w:val="1"/>
          <w:sz w:val="24"/>
          <w:szCs w:val="24"/>
        </w:rPr>
        <w:t>0001</w:t>
      </w:r>
      <w:r>
        <w:rPr>
          <w:rFonts w:ascii="Times New Roman" w:hAnsi="Times New Roman"/>
          <w:noProof w:val="1"/>
          <w:sz w:val="24"/>
          <w:szCs w:val="24"/>
        </w:rPr>
        <w:t>/</w:t>
      </w:r>
      <w:r>
        <w:rPr>
          <w:rFonts w:ascii="Times New Roman" w:hAnsi="Times New Roman"/>
          <w:noProof w:val="1"/>
          <w:sz w:val="24"/>
          <w:szCs w:val="24"/>
        </w:rPr>
        <w:t>21</w:t>
      </w:r>
    </w:p>
    <w:p>
      <w:pPr>
        <w:tabs>
          <w:tab w:val="left" w:pos="426" w:leader="none"/>
        </w:tabs>
        <w:spacing w:lineRule="auto" w:line="264" w:before="60" w:after="60" w:beforeAutospacing="0" w:afterAutospacing="0"/>
        <w:jc w:val="center"/>
        <w:rPr>
          <w:rFonts w:ascii="Times New Roman" w:hAnsi="Times New Roman"/>
          <w:sz w:val="24"/>
          <w:szCs w:val="24"/>
        </w:rPr>
      </w:pPr>
    </w:p>
    <w:p>
      <w:pPr>
        <w:numPr>
          <w:ilvl w:val="0"/>
          <w:numId w:val="1"/>
        </w:numPr>
        <w:tabs>
          <w:tab w:val="left" w:pos="426" w:leader="none"/>
        </w:tabs>
        <w:spacing w:lineRule="auto" w:line="264" w:before="60" w:after="60" w:beforeAutospacing="0" w:afterAutospacing="0"/>
        <w:ind w:hanging="426" w:left="426"/>
        <w:rPr>
          <w:rFonts w:ascii="Times New Roman" w:hAnsi="Times New Roman"/>
          <w:b w:val="1"/>
          <w:sz w:val="26"/>
          <w:szCs w:val="26"/>
        </w:rPr>
      </w:pPr>
      <w:r>
        <w:rPr>
          <w:rFonts w:ascii="Times New Roman" w:hAnsi="Times New Roman"/>
          <w:b w:val="1"/>
          <w:sz w:val="26"/>
          <w:szCs w:val="26"/>
        </w:rPr>
        <w:t>Nội dung đăng ký đo kiểm (phần dành cho khách hàng):</w:t>
      </w:r>
    </w:p>
    <w:tbl>
      <w:tblPr>
        <w:tblStyle w:val="T2"/>
        <w:tblW w:w="9923" w:type="dxa"/>
        <w:tblInd w:w="-147" w:type="dxa"/>
        <w:tblBorders>
          <w:top w:val="none" w:sz="0" w:space="0" w:shadow="0" w:frame="0" w:color="auto"/>
          <w:left w:val="none" w:sz="0" w:space="0" w:shadow="0" w:frame="0" w:color="auto"/>
          <w:bottom w:val="none" w:sz="0" w:space="0" w:shadow="0" w:frame="0" w:color="auto"/>
          <w:right w:val="none" w:sz="0" w:space="0" w:shadow="0" w:frame="0" w:color="auto"/>
          <w:insideH w:val="none" w:sz="0" w:space="0" w:shadow="0" w:frame="0" w:color="auto"/>
          <w:insideV w:val="none" w:sz="0" w:space="0" w:shadow="0" w:frame="0" w:color="auto"/>
        </w:tblBorders>
        <w:tblLayout w:type="fixed"/>
        <w:tblLook w:val="04A0"/>
      </w:tblPr>
      <w:tblGrid/>
      <w:tr>
        <w:tc>
          <w:tcPr>
            <w:tcW w:w="2977" w:type="dxa"/>
            <w:vAlign w:val="center"/>
          </w:tcPr>
          <w:p>
            <w:pPr>
              <w:pStyle w:val="P2"/>
              <w:numPr>
                <w:ilvl w:val="0"/>
                <w:numId w:val="2"/>
              </w:numPr>
              <w:ind w:hanging="218" w:left="176"/>
              <w:rPr>
                <w:b w:val="1"/>
              </w:rPr>
            </w:pPr>
            <w:r>
              <w:rPr>
                <w:b w:val="1"/>
              </w:rPr>
              <w:t>Đơn vị đăng ký đo kiểm/ cấp kết quả:</w:t>
            </w:r>
          </w:p>
        </w:tc>
        <w:tc>
          <w:tcPr>
            <w:tcW w:w="6946" w:type="dxa"/>
            <w:gridSpan w:val="4"/>
            <w:vAlign w:val="center"/>
          </w:tcPr>
          <w:p>
            <w:pPr>
              <w:pStyle w:val="P2"/>
            </w:pPr>
            <w:r>
              <w:rPr>
                <w:noProof w:val="1"/>
              </w:rPr>
              <w:t>CÔNG</w:t>
            </w:r>
            <w:r>
              <w:rPr>
                <w:noProof w:val="1"/>
              </w:rPr>
              <w:t xml:space="preserve"> </w:t>
            </w:r>
            <w:r>
              <w:rPr>
                <w:noProof w:val="1"/>
              </w:rPr>
              <w:t>TY</w:t>
            </w:r>
            <w:r>
              <w:rPr>
                <w:noProof w:val="1"/>
              </w:rPr>
              <w:t xml:space="preserve"> </w:t>
            </w:r>
            <w:r>
              <w:rPr>
                <w:noProof w:val="1"/>
              </w:rPr>
              <w:t>TNHH</w:t>
            </w:r>
            <w:r>
              <w:rPr>
                <w:noProof w:val="1"/>
              </w:rPr>
              <w:t xml:space="preserve"> TP-LINK TECHNOLOGIES VIỆT NAM</w:t>
            </w:r>
          </w:p>
        </w:tc>
      </w:tr>
      <w:tr>
        <w:tc>
          <w:tcPr>
            <w:tcW w:w="2977" w:type="dxa"/>
            <w:vAlign w:val="center"/>
          </w:tcPr>
          <w:p>
            <w:pPr>
              <w:pStyle w:val="P2"/>
              <w:tabs>
                <w:tab w:val="left" w:pos="318" w:leader="none"/>
              </w:tabs>
            </w:pPr>
            <w:r>
              <w:tab/>
              <w:t>+ Địa chỉ:</w:t>
            </w:r>
          </w:p>
        </w:tc>
        <w:tc>
          <w:tcPr>
            <w:tcW w:w="6946" w:type="dxa"/>
            <w:gridSpan w:val="4"/>
            <w:vAlign w:val="center"/>
          </w:tcPr>
          <w:p>
            <w:pPr>
              <w:pStyle w:val="P2"/>
            </w:pPr>
            <w:r>
              <w:rPr>
                <w:noProof w:val="1"/>
              </w:rPr>
              <w:t>Phòng</w:t>
            </w:r>
            <w:r>
              <w:rPr>
                <w:noProof w:val="1"/>
              </w:rPr>
              <w:t xml:space="preserve"> </w:t>
            </w:r>
            <w:r>
              <w:rPr>
                <w:noProof w:val="1"/>
              </w:rPr>
              <w:t>12A-15,</w:t>
            </w:r>
            <w:r>
              <w:rPr>
                <w:noProof w:val="1"/>
              </w:rPr>
              <w:t xml:space="preserve"> </w:t>
            </w:r>
            <w:r>
              <w:rPr>
                <w:noProof w:val="1"/>
              </w:rPr>
              <w:t>tòa</w:t>
            </w:r>
            <w:r>
              <w:t xml:space="preserve"> nhà Vincom, số 45A, đường Lý Tự Trọng, phường Bến Nghé, quận 1, thành phố Hồ Chí Minh.</w:t>
            </w:r>
            <w:r>
              <w:t>.</w:t>
            </w:r>
          </w:p>
        </w:tc>
      </w:tr>
      <w:tr>
        <w:tc>
          <w:tcPr>
            <w:tcW w:w="2977" w:type="dxa"/>
            <w:vAlign w:val="center"/>
          </w:tcPr>
          <w:p>
            <w:pPr>
              <w:pStyle w:val="P2"/>
              <w:tabs>
                <w:tab w:val="left" w:pos="318" w:leader="none"/>
              </w:tabs>
            </w:pPr>
            <w:r>
              <w:tab/>
              <w:t>+ Điện thoại:</w:t>
            </w:r>
          </w:p>
        </w:tc>
        <w:tc>
          <w:tcPr>
            <w:tcW w:w="2409" w:type="dxa"/>
            <w:gridSpan w:val="2"/>
            <w:vAlign w:val="center"/>
          </w:tcPr>
          <w:p>
            <w:pPr>
              <w:pStyle w:val="P2"/>
            </w:pPr>
            <w:r>
              <w:rPr>
                <w:noProof w:val="1"/>
              </w:rPr>
              <w:t>(</w:t>
            </w:r>
            <w:r>
              <w:rPr>
                <w:noProof w:val="1"/>
              </w:rPr>
              <w:t>028</w:t>
            </w:r>
            <w:r>
              <w:rPr>
                <w:noProof w:val="1"/>
              </w:rPr>
              <w:t>)</w:t>
            </w:r>
            <w:r>
              <w:rPr>
                <w:noProof w:val="1"/>
              </w:rPr>
              <w:t xml:space="preserve"> </w:t>
            </w:r>
            <w:r>
              <w:rPr>
                <w:noProof w:val="1"/>
              </w:rPr>
              <w:t>62615063</w:t>
            </w:r>
          </w:p>
        </w:tc>
        <w:tc>
          <w:tcPr>
            <w:tcW w:w="1843" w:type="dxa"/>
            <w:vAlign w:val="center"/>
          </w:tcPr>
          <w:p>
            <w:pPr>
              <w:pStyle w:val="P2"/>
              <w:jc w:val="right"/>
            </w:pPr>
            <w:r>
              <w:t>Fax:</w:t>
            </w:r>
          </w:p>
        </w:tc>
        <w:tc>
          <w:tcPr>
            <w:tcW w:w="2694" w:type="dxa"/>
            <w:vAlign w:val="center"/>
          </w:tcPr>
          <w:p>
            <w:pPr>
              <w:pStyle w:val="P2"/>
            </w:pPr>
          </w:p>
        </w:tc>
      </w:tr>
      <w:tr>
        <w:tc>
          <w:tcPr>
            <w:tcW w:w="2977" w:type="dxa"/>
            <w:vAlign w:val="center"/>
          </w:tcPr>
          <w:p>
            <w:pPr>
              <w:pStyle w:val="P2"/>
              <w:tabs>
                <w:tab w:val="left" w:pos="318" w:leader="none"/>
              </w:tabs>
            </w:pPr>
            <w:r>
              <w:tab/>
              <w:t>+ Tên người liên hệ:</w:t>
            </w:r>
          </w:p>
        </w:tc>
        <w:tc>
          <w:tcPr>
            <w:tcW w:w="2409" w:type="dxa"/>
            <w:gridSpan w:val="2"/>
            <w:vAlign w:val="center"/>
          </w:tcPr>
          <w:p>
            <w:pPr>
              <w:pStyle w:val="P2"/>
            </w:pPr>
            <w:r>
              <w:rPr>
                <w:noProof w:val="1"/>
              </w:rPr>
              <w:t>C</w:t>
            </w:r>
            <w:r>
              <w:rPr>
                <w:noProof w:val="1"/>
              </w:rPr>
              <w:t>.</w:t>
            </w:r>
            <w:r>
              <w:rPr>
                <w:noProof w:val="1"/>
              </w:rPr>
              <w:t xml:space="preserve"> </w:t>
            </w:r>
            <w:r>
              <w:rPr>
                <w:noProof w:val="1"/>
              </w:rPr>
              <w:t>Trang</w:t>
            </w:r>
          </w:p>
        </w:tc>
        <w:tc>
          <w:tcPr>
            <w:tcW w:w="1843" w:type="dxa"/>
            <w:vAlign w:val="center"/>
          </w:tcPr>
          <w:p>
            <w:pPr>
              <w:pStyle w:val="P2"/>
              <w:jc w:val="right"/>
            </w:pPr>
            <w:r>
              <w:t>Điện thoại:</w:t>
            </w:r>
          </w:p>
        </w:tc>
        <w:tc>
          <w:tcPr>
            <w:tcW w:w="2694" w:type="dxa"/>
            <w:vAlign w:val="center"/>
          </w:tcPr>
          <w:p>
            <w:pPr>
              <w:pStyle w:val="P2"/>
            </w:pPr>
            <w:r>
              <w:rPr>
                <w:noProof w:val="1"/>
              </w:rPr>
              <w:t>0908231992</w:t>
            </w:r>
          </w:p>
        </w:tc>
      </w:tr>
      <w:tr>
        <w:tc>
          <w:tcPr>
            <w:tcW w:w="2977" w:type="dxa"/>
            <w:vAlign w:val="center"/>
          </w:tcPr>
          <w:p>
            <w:pPr>
              <w:pStyle w:val="P2"/>
              <w:numPr>
                <w:ilvl w:val="0"/>
                <w:numId w:val="2"/>
              </w:numPr>
              <w:ind w:hanging="218" w:left="176"/>
              <w:rPr>
                <w:b w:val="1"/>
              </w:rPr>
            </w:pPr>
            <w:r>
              <w:rPr>
                <w:b w:val="1"/>
              </w:rPr>
              <w:t>Đơn vị được xuất hóa đơn:</w:t>
            </w:r>
          </w:p>
        </w:tc>
        <w:tc>
          <w:tcPr>
            <w:tcW w:w="6946" w:type="dxa"/>
            <w:gridSpan w:val="4"/>
            <w:vAlign w:val="center"/>
          </w:tcPr>
          <w:p>
            <w:pPr>
              <w:pStyle w:val="P2"/>
            </w:pPr>
            <w:r>
              <w:rPr>
                <w:noProof w:val="1"/>
              </w:rPr>
              <w:t>CÔNG</w:t>
            </w:r>
            <w:r>
              <w:rPr>
                <w:noProof w:val="1"/>
              </w:rPr>
              <w:t xml:space="preserve"> </w:t>
            </w:r>
            <w:r>
              <w:rPr>
                <w:noProof w:val="1"/>
              </w:rPr>
              <w:t>TY</w:t>
            </w:r>
            <w:r>
              <w:rPr>
                <w:noProof w:val="1"/>
              </w:rPr>
              <w:t xml:space="preserve"> </w:t>
            </w:r>
            <w:r>
              <w:rPr>
                <w:noProof w:val="1"/>
              </w:rPr>
              <w:t>TNHH</w:t>
            </w:r>
            <w:r>
              <w:rPr>
                <w:b w:val="1"/>
              </w:rPr>
              <w:t xml:space="preserve"> TP-LINK TECHNOLOGIES VIỆT NAM</w:t>
            </w:r>
          </w:p>
        </w:tc>
      </w:tr>
      <w:tr>
        <w:tc>
          <w:tcPr>
            <w:tcW w:w="2977" w:type="dxa"/>
            <w:vAlign w:val="center"/>
          </w:tcPr>
          <w:p>
            <w:pPr>
              <w:pStyle w:val="P2"/>
              <w:tabs>
                <w:tab w:val="left" w:pos="318" w:leader="none"/>
              </w:tabs>
            </w:pPr>
            <w:r>
              <w:tab/>
              <w:t>+ Địa chỉ:</w:t>
            </w:r>
          </w:p>
        </w:tc>
        <w:tc>
          <w:tcPr>
            <w:tcW w:w="6946" w:type="dxa"/>
            <w:gridSpan w:val="4"/>
            <w:vAlign w:val="center"/>
          </w:tcPr>
          <w:p>
            <w:pPr>
              <w:pStyle w:val="P2"/>
            </w:pPr>
            <w:r>
              <w:rPr>
                <w:noProof w:val="1"/>
              </w:rPr>
              <w:t>Phòng</w:t>
            </w:r>
            <w:r>
              <w:rPr>
                <w:noProof w:val="1"/>
              </w:rPr>
              <w:t xml:space="preserve"> </w:t>
            </w:r>
            <w:r>
              <w:rPr>
                <w:noProof w:val="1"/>
              </w:rPr>
              <w:t>12A-15,</w:t>
            </w:r>
            <w:r>
              <w:rPr>
                <w:noProof w:val="1"/>
              </w:rPr>
              <w:t xml:space="preserve"> </w:t>
            </w:r>
            <w:r>
              <w:rPr>
                <w:noProof w:val="1"/>
              </w:rPr>
              <w:t>tòa</w:t>
            </w:r>
            <w:r>
              <w:t xml:space="preserve"> nhà Vincom, số 45A, đường Lý Tự Trọng, phường Bến Nghé, quận 1, thành phố Hồ Chí Minh.</w:t>
            </w:r>
            <w:r>
              <w:t>.</w:t>
            </w:r>
          </w:p>
        </w:tc>
      </w:tr>
      <w:tr>
        <w:tc>
          <w:tcPr>
            <w:tcW w:w="2977" w:type="dxa"/>
            <w:vAlign w:val="center"/>
          </w:tcPr>
          <w:p>
            <w:pPr>
              <w:pStyle w:val="P2"/>
              <w:tabs>
                <w:tab w:val="left" w:pos="318" w:leader="none"/>
              </w:tabs>
            </w:pPr>
            <w:r>
              <w:tab/>
              <w:t>+ Mã số thuế:</w:t>
            </w:r>
          </w:p>
        </w:tc>
        <w:tc>
          <w:tcPr>
            <w:tcW w:w="2409" w:type="dxa"/>
            <w:gridSpan w:val="2"/>
            <w:vAlign w:val="center"/>
          </w:tcPr>
          <w:p>
            <w:pPr>
              <w:pStyle w:val="P2"/>
            </w:pPr>
            <w:r>
              <w:rPr>
                <w:noProof w:val="1"/>
              </w:rPr>
              <w:t>0310685120</w:t>
            </w:r>
          </w:p>
        </w:tc>
        <w:tc>
          <w:tcPr>
            <w:tcW w:w="1843" w:type="dxa"/>
            <w:vAlign w:val="center"/>
          </w:tcPr>
          <w:p>
            <w:pPr>
              <w:pStyle w:val="P2"/>
              <w:jc w:val="right"/>
            </w:pPr>
            <w:r>
              <w:t>Email nhận HĐ:</w:t>
            </w:r>
          </w:p>
        </w:tc>
        <w:tc>
          <w:tcPr>
            <w:tcW w:w="2694" w:type="dxa"/>
            <w:vAlign w:val="center"/>
          </w:tcPr>
          <w:p>
            <w:pPr>
              <w:pStyle w:val="P2"/>
            </w:pPr>
            <w:r>
              <w:rPr>
                <w:noProof w:val="1"/>
              </w:rPr>
              <w:t>tracy</w:t>
            </w:r>
            <w:r>
              <w:rPr>
                <w:noProof w:val="1"/>
              </w:rPr>
              <w:t>.</w:t>
            </w:r>
            <w:r>
              <w:rPr>
                <w:noProof w:val="1"/>
              </w:rPr>
              <w:t>huynh</w:t>
            </w:r>
            <w:r>
              <w:rPr>
                <w:noProof w:val="1"/>
              </w:rPr>
              <w:t>@</w:t>
            </w:r>
            <w:r>
              <w:rPr>
                <w:noProof w:val="1"/>
              </w:rPr>
              <w:t>tp-link</w:t>
            </w:r>
            <w:r>
              <w:t>.com</w:t>
            </w:r>
          </w:p>
        </w:tc>
      </w:tr>
      <w:tr>
        <w:tc>
          <w:tcPr>
            <w:tcW w:w="2977" w:type="dxa"/>
            <w:vAlign w:val="center"/>
          </w:tcPr>
          <w:p>
            <w:pPr>
              <w:pStyle w:val="P2"/>
              <w:numPr>
                <w:ilvl w:val="0"/>
                <w:numId w:val="2"/>
              </w:numPr>
              <w:ind w:hanging="218" w:left="176"/>
              <w:rPr>
                <w:b w:val="1"/>
              </w:rPr>
            </w:pPr>
            <w:r>
              <w:rPr>
                <w:b w:val="1"/>
              </w:rPr>
              <w:t>Mẫu đăng ký đo kiểm:</w:t>
            </w:r>
          </w:p>
        </w:tc>
        <w:tc>
          <w:tcPr>
            <w:tcW w:w="2409" w:type="dxa"/>
            <w:gridSpan w:val="2"/>
            <w:vAlign w:val="center"/>
          </w:tcPr>
          <w:p>
            <w:pPr>
              <w:pStyle w:val="P2"/>
            </w:pPr>
          </w:p>
        </w:tc>
        <w:tc>
          <w:tcPr>
            <w:tcW w:w="1843" w:type="dxa"/>
            <w:vAlign w:val="center"/>
          </w:tcPr>
          <w:p>
            <w:pPr>
              <w:pStyle w:val="P2"/>
              <w:jc w:val="right"/>
            </w:pPr>
            <w:r>
              <w:t>Số lượng:</w:t>
            </w:r>
          </w:p>
        </w:tc>
        <w:tc>
          <w:tcPr>
            <w:tcW w:w="2694" w:type="dxa"/>
            <w:vAlign w:val="center"/>
          </w:tcPr>
          <w:p>
            <w:pPr>
              <w:pStyle w:val="P2"/>
            </w:pPr>
            <w:r>
              <w:rPr>
                <w:noProof w:val="1"/>
              </w:rPr>
              <w:t>1</w:t>
            </w:r>
          </w:p>
        </w:tc>
      </w:tr>
      <w:tr>
        <w:tc>
          <w:tcPr>
            <w:tcW w:w="2977" w:type="dxa"/>
            <w:vAlign w:val="center"/>
          </w:tcPr>
          <w:p>
            <w:pPr>
              <w:pStyle w:val="P2"/>
              <w:tabs>
                <w:tab w:val="left" w:pos="318" w:leader="none"/>
              </w:tabs>
            </w:pPr>
            <w:r>
              <w:tab/>
              <w:t>+ Tên sản phẩm:</w:t>
            </w:r>
          </w:p>
        </w:tc>
        <w:tc>
          <w:tcPr>
            <w:tcW w:w="6946" w:type="dxa"/>
            <w:gridSpan w:val="4"/>
            <w:vAlign w:val="center"/>
          </w:tcPr>
          <w:p>
            <w:pPr>
              <w:pStyle w:val="P2"/>
            </w:pPr>
            <w:r>
              <w:rPr>
                <w:noProof w:val="1"/>
              </w:rPr>
              <w:t>Thiết</w:t>
            </w:r>
            <w:r>
              <w:rPr>
                <w:noProof w:val="1"/>
              </w:rPr>
              <w:t xml:space="preserve"> </w:t>
            </w:r>
            <w:r>
              <w:rPr>
                <w:noProof w:val="1"/>
              </w:rPr>
              <w:t>bị</w:t>
            </w:r>
            <w:r>
              <w:rPr>
                <w:noProof w:val="1"/>
              </w:rPr>
              <w:t xml:space="preserve"> truyền dữ liệu băng rộng hoạt động trong băng tần 2,4 GHz</w:t>
            </w:r>
          </w:p>
        </w:tc>
      </w:tr>
      <w:tr>
        <w:tc>
          <w:tcPr>
            <w:tcW w:w="2977" w:type="dxa"/>
            <w:vAlign w:val="center"/>
          </w:tcPr>
          <w:p>
            <w:pPr>
              <w:pStyle w:val="P2"/>
              <w:tabs>
                <w:tab w:val="left" w:pos="318" w:leader="none"/>
              </w:tabs>
            </w:pPr>
            <w:r>
              <w:tab/>
              <w:t>+ Hãng sản xuất:</w:t>
            </w:r>
          </w:p>
        </w:tc>
        <w:tc>
          <w:tcPr>
            <w:tcW w:w="2409" w:type="dxa"/>
            <w:gridSpan w:val="2"/>
            <w:vAlign w:val="center"/>
          </w:tcPr>
          <w:p>
            <w:pPr>
              <w:pStyle w:val="P2"/>
            </w:pPr>
            <w:r>
              <w:rPr>
                <w:noProof w:val="1"/>
              </w:rPr>
              <w:t>TP-LINK</w:t>
            </w:r>
          </w:p>
        </w:tc>
        <w:tc>
          <w:tcPr>
            <w:tcW w:w="1843" w:type="dxa"/>
            <w:vAlign w:val="center"/>
          </w:tcPr>
          <w:p>
            <w:pPr>
              <w:pStyle w:val="P2"/>
              <w:jc w:val="right"/>
            </w:pPr>
            <w:r>
              <w:t>Ký hiệu:</w:t>
            </w:r>
          </w:p>
        </w:tc>
        <w:tc>
          <w:tcPr>
            <w:tcW w:w="2694" w:type="dxa"/>
            <w:vAlign w:val="center"/>
          </w:tcPr>
          <w:p>
            <w:pPr>
              <w:pStyle w:val="P2"/>
            </w:pPr>
            <w:r>
              <w:rPr>
                <w:noProof w:val="1"/>
              </w:rPr>
              <w:t>MR-100</w:t>
            </w:r>
          </w:p>
        </w:tc>
      </w:tr>
      <w:tr>
        <w:tc>
          <w:tcPr>
            <w:tcW w:w="2977" w:type="dxa"/>
            <w:vAlign w:val="center"/>
          </w:tcPr>
          <w:p>
            <w:pPr>
              <w:pStyle w:val="P2"/>
              <w:tabs>
                <w:tab w:val="left" w:pos="318" w:leader="none"/>
              </w:tabs>
            </w:pPr>
            <w:r>
              <w:tab/>
              <w:t>+ N</w:t>
            </w:r>
            <w:r>
              <w:rPr>
                <w:rFonts w:hint="eastAsia"/>
              </w:rPr>
              <w:t>ơ</w:t>
            </w:r>
            <w:r>
              <w:t>i sản xuất:</w:t>
            </w:r>
          </w:p>
        </w:tc>
        <w:tc>
          <w:tcPr>
            <w:tcW w:w="2409" w:type="dxa"/>
            <w:gridSpan w:val="2"/>
            <w:vAlign w:val="center"/>
          </w:tcPr>
          <w:p>
            <w:pPr>
              <w:pStyle w:val="P2"/>
            </w:pPr>
            <w:r>
              <w:rPr>
                <w:noProof w:val="1"/>
              </w:rPr>
              <w:t>Trung</w:t>
            </w:r>
            <w:r>
              <w:rPr>
                <w:noProof w:val="1"/>
              </w:rPr>
              <w:t xml:space="preserve"> </w:t>
            </w:r>
            <w:r>
              <w:rPr>
                <w:noProof w:val="1"/>
              </w:rPr>
              <w:t>Quốc</w:t>
            </w:r>
          </w:p>
        </w:tc>
        <w:tc>
          <w:tcPr>
            <w:tcW w:w="1843" w:type="dxa"/>
            <w:vAlign w:val="center"/>
          </w:tcPr>
          <w:p>
            <w:pPr>
              <w:pStyle w:val="P2"/>
              <w:jc w:val="right"/>
            </w:pPr>
            <w:r>
              <w:t>Số SN/ EMEI</w:t>
            </w:r>
          </w:p>
        </w:tc>
        <w:tc>
          <w:tcPr>
            <w:tcW w:w="2694" w:type="dxa"/>
            <w:vAlign w:val="center"/>
          </w:tcPr>
          <w:p>
            <w:pPr>
              <w:pStyle w:val="P2"/>
            </w:pPr>
            <w:r>
              <w:rPr>
                <w:noProof w:val="1"/>
              </w:rPr>
              <w:t>111</w:t>
            </w:r>
          </w:p>
        </w:tc>
      </w:tr>
      <w:tr>
        <w:tc>
          <w:tcPr>
            <w:tcW w:w="4252" w:type="dxa"/>
            <w:gridSpan w:val="2"/>
            <w:vAlign w:val="center"/>
          </w:tcPr>
          <w:p>
            <w:pPr>
              <w:pStyle w:val="P2"/>
              <w:tabs>
                <w:tab w:val="left" w:pos="304" w:leader="none"/>
              </w:tabs>
            </w:pPr>
            <w:r>
              <w:tab/>
              <w:t>+ Tài liệu, phụ kiện kèm theo:</w:t>
            </w:r>
          </w:p>
        </w:tc>
        <w:tc>
          <w:tcPr>
            <w:tcW w:w="5671" w:type="dxa"/>
            <w:gridSpan w:val="3"/>
            <w:vAlign w:val="center"/>
          </w:tcPr>
          <w:p>
            <w:pPr>
              <w:pStyle w:val="P2"/>
            </w:pPr>
            <w:r>
              <w:rPr>
                <w:noProof w:val="1"/>
              </w:rPr>
              <w:t>01</w:t>
            </w:r>
            <w:r>
              <w:rPr>
                <w:noProof w:val="1"/>
              </w:rPr>
              <w:t xml:space="preserve"> </w:t>
            </w:r>
            <w:r>
              <w:rPr>
                <w:noProof w:val="1"/>
              </w:rPr>
              <w:t>Adapter</w:t>
            </w:r>
          </w:p>
        </w:tc>
      </w:tr>
      <w:tr>
        <w:tc>
          <w:tcPr>
            <w:tcW w:w="4252" w:type="dxa"/>
            <w:gridSpan w:val="2"/>
            <w:vAlign w:val="center"/>
          </w:tcPr>
          <w:p>
            <w:pPr>
              <w:pStyle w:val="P2"/>
              <w:tabs>
                <w:tab w:val="left" w:pos="304" w:leader="none"/>
              </w:tabs>
            </w:pPr>
            <w:r>
              <w:tab/>
              <w:t>+ Thông tin về niêm phong (nếu có):</w:t>
            </w:r>
          </w:p>
        </w:tc>
        <w:tc>
          <w:tcPr>
            <w:tcW w:w="5671" w:type="dxa"/>
            <w:gridSpan w:val="3"/>
            <w:vAlign w:val="center"/>
          </w:tcPr>
          <w:p>
            <w:pPr>
              <w:pStyle w:val="P2"/>
            </w:pPr>
          </w:p>
        </w:tc>
      </w:tr>
      <w:tr>
        <w:tc>
          <w:tcPr>
            <w:tcW w:w="4252" w:type="dxa"/>
            <w:gridSpan w:val="2"/>
            <w:vAlign w:val="center"/>
          </w:tcPr>
          <w:p>
            <w:pPr>
              <w:pStyle w:val="P2"/>
              <w:tabs>
                <w:tab w:val="left" w:pos="304" w:leader="none"/>
              </w:tabs>
            </w:pPr>
            <w:r>
              <w:tab/>
              <w:t>+ Tiêu chuẩn đăng ký đo kiểm:</w:t>
            </w:r>
          </w:p>
        </w:tc>
        <w:tc>
          <w:tcPr>
            <w:tcW w:w="5671" w:type="dxa"/>
            <w:gridSpan w:val="3"/>
            <w:vAlign w:val="center"/>
          </w:tcPr>
          <w:p>
            <w:pPr>
              <w:pStyle w:val="P2"/>
            </w:pPr>
            <w:r>
              <w:rPr>
                <w:noProof w:val="1"/>
              </w:rPr>
              <w:t>QCVN</w:t>
            </w:r>
            <w:r>
              <w:rPr>
                <w:noProof w:val="1"/>
              </w:rPr>
              <w:t xml:space="preserve"> </w:t>
            </w:r>
            <w:r>
              <w:rPr>
                <w:noProof w:val="1"/>
              </w:rPr>
              <w:t>54</w:t>
            </w:r>
            <w:r>
              <w:rPr>
                <w:noProof w:val="1"/>
              </w:rPr>
              <w:t>:2020/BTTTT</w:t>
            </w:r>
          </w:p>
        </w:tc>
      </w:tr>
      <w:tr>
        <w:tc>
          <w:tcPr>
            <w:tcW w:w="2977" w:type="dxa"/>
            <w:vAlign w:val="center"/>
          </w:tcPr>
          <w:p>
            <w:pPr>
              <w:pStyle w:val="P2"/>
              <w:tabs>
                <w:tab w:val="left" w:pos="318" w:leader="none"/>
              </w:tabs>
            </w:pPr>
            <w:r>
              <w:tab/>
              <w:t>+ Ghi chú (nếu có):</w:t>
            </w:r>
          </w:p>
        </w:tc>
        <w:tc>
          <w:tcPr>
            <w:tcW w:w="6946" w:type="dxa"/>
            <w:gridSpan w:val="4"/>
            <w:vAlign w:val="center"/>
          </w:tcPr>
          <w:p>
            <w:pPr>
              <w:pStyle w:val="P2"/>
            </w:pPr>
            <w:r>
              <w:rPr>
                <w:noProof w:val="1"/>
              </w:rPr>
              <w:t>notes</w:t>
            </w:r>
          </w:p>
        </w:tc>
      </w:tr>
    </w:tbl>
    <w:p>
      <w:pPr>
        <w:spacing w:lineRule="auto" w:line="264" w:before="120" w:after="0" w:beforeAutospacing="0" w:afterAutospacing="0"/>
        <w:ind w:firstLine="709"/>
        <w:jc w:val="both"/>
        <w:rPr>
          <w:rFonts w:ascii="Times New Roman" w:hAnsi="Times New Roman"/>
          <w:sz w:val="24"/>
          <w:szCs w:val="26"/>
        </w:rPr>
      </w:pPr>
      <w:r>
        <w:rPr>
          <w:rFonts w:ascii="Times New Roman" w:hAnsi="Times New Roman"/>
          <w:sz w:val="24"/>
          <w:szCs w:val="26"/>
        </w:rPr>
        <w:t>Chúng tôi chịu trách nhiệm về tính chính xác của các thông tin cung cấp trong phiếu này và cam kết thực hiện đầy đủ các quy định của Trung tâm Đo lường Chất lượng Viễn thông về đo kiểm và nộp phí đo kiểm đầy đủ.</w:t>
      </w:r>
    </w:p>
    <w:p>
      <w:pPr>
        <w:numPr>
          <w:ilvl w:val="0"/>
          <w:numId w:val="1"/>
        </w:numPr>
        <w:tabs>
          <w:tab w:val="left" w:pos="426" w:leader="none"/>
        </w:tabs>
        <w:spacing w:lineRule="atLeast" w:line="20" w:before="120" w:after="120" w:beforeAutospacing="0" w:afterAutospacing="0"/>
        <w:ind w:hanging="426" w:left="426"/>
        <w:rPr>
          <w:rFonts w:ascii="Times New Roman" w:hAnsi="Times New Roman"/>
          <w:b w:val="1"/>
          <w:sz w:val="26"/>
          <w:szCs w:val="26"/>
        </w:rPr>
      </w:pPr>
      <w:r>
        <w:rPr>
          <w:rFonts w:ascii="Times New Roman" w:hAnsi="Times New Roman"/>
          <w:b w:val="1"/>
          <w:sz w:val="26"/>
          <w:szCs w:val="26"/>
        </w:rPr>
        <w:t>Ý kiến của Phòng thử nghiệm:</w:t>
      </w:r>
    </w:p>
    <w:p>
      <w:pPr>
        <w:numPr>
          <w:ilvl w:val="0"/>
          <w:numId w:val="3"/>
        </w:numPr>
        <w:spacing w:lineRule="atLeast" w:line="20" w:after="100" w:beforeAutospacing="0" w:afterAutospacing="0"/>
        <w:ind w:hanging="283" w:left="709"/>
        <w:rPr>
          <w:rFonts w:ascii="Times New Roman" w:hAnsi="Times New Roman"/>
          <w:sz w:val="24"/>
          <w:szCs w:val="24"/>
        </w:rPr>
      </w:pPr>
      <w:r>
        <w:rPr>
          <w:rFonts w:ascii="Times New Roman" w:hAnsi="Times New Roman"/>
          <w:sz w:val="24"/>
          <w:szCs w:val="24"/>
        </w:rPr>
        <w:t>Chấp nhận đăng ký đo kiểm:</w:t>
        <w:tab/>
        <w:tab/>
      </w:r>
      <w:r>
        <w:rPr>
          <w:rFonts w:ascii="Times New Roman" w:hAnsi="Times New Roman"/>
          <w:sz w:val="26"/>
          <w:szCs w:val="26"/>
        </w:rPr>
        <w:t xml:space="preserve">Có: </w:t>
      </w:r>
      <w:r>
        <w:rPr>
          <w:rFonts w:ascii="Wingdings" w:hAnsi="Wingdings"/>
          <w:sz w:val="26"/>
          <w:szCs w:val="24"/>
        </w:rPr>
        <w:t></w:t>
      </w:r>
      <w:r>
        <w:rPr>
          <w:rFonts w:ascii="Times New Roman" w:hAnsi="Times New Roman"/>
          <w:sz w:val="26"/>
          <w:szCs w:val="26"/>
        </w:rPr>
        <w:tab/>
        <w:tab/>
        <w:t xml:space="preserve">Không: </w:t>
      </w:r>
      <w:r>
        <w:rPr>
          <w:rFonts w:ascii="Wingdings" w:hAnsi="Wingdings"/>
          <w:sz w:val="26"/>
          <w:szCs w:val="24"/>
        </w:rPr>
        <w:t></w:t>
      </w:r>
      <w:r>
        <w:rPr>
          <w:rFonts w:ascii="Times New Roman" w:hAnsi="Times New Roman"/>
          <w:sz w:val="26"/>
          <w:szCs w:val="26"/>
        </w:rPr>
        <w:tab/>
      </w:r>
    </w:p>
    <w:p>
      <w:pPr>
        <w:tabs>
          <w:tab w:val="left" w:pos="9214" w:leader="dot"/>
        </w:tabs>
        <w:spacing w:lineRule="atLeast" w:line="20" w:after="100" w:beforeAutospacing="0" w:afterAutospacing="0"/>
        <w:ind w:left="709"/>
        <w:rPr>
          <w:rFonts w:ascii="Times New Roman" w:hAnsi="Times New Roman"/>
          <w:sz w:val="24"/>
          <w:szCs w:val="24"/>
        </w:rPr>
      </w:pPr>
      <w:r>
        <w:rPr>
          <w:rFonts w:ascii="Times New Roman" w:hAnsi="Times New Roman"/>
          <w:sz w:val="24"/>
          <w:szCs w:val="24"/>
        </w:rPr>
        <w:t xml:space="preserve">Lý do không chấp nhận: </w:t>
        <w:tab/>
      </w:r>
    </w:p>
    <w:p>
      <w:pPr>
        <w:tabs>
          <w:tab w:val="left" w:pos="9214" w:leader="dot"/>
        </w:tabs>
        <w:spacing w:lineRule="atLeast" w:line="20" w:after="100" w:beforeAutospacing="0" w:afterAutospacing="0"/>
        <w:ind w:left="709"/>
        <w:rPr>
          <w:rFonts w:ascii="Times New Roman" w:hAnsi="Times New Roman"/>
          <w:sz w:val="24"/>
          <w:szCs w:val="24"/>
        </w:rPr>
      </w:pPr>
      <w:r>
        <w:rPr>
          <w:rFonts w:ascii="Times New Roman" w:hAnsi="Times New Roman"/>
          <w:sz w:val="24"/>
          <w:szCs w:val="24"/>
        </w:rPr>
        <w:tab/>
      </w:r>
    </w:p>
    <w:p>
      <w:pPr>
        <w:numPr>
          <w:ilvl w:val="0"/>
          <w:numId w:val="3"/>
        </w:numPr>
        <w:spacing w:lineRule="atLeast" w:line="20" w:after="100" w:beforeAutospacing="0" w:afterAutospacing="0"/>
        <w:ind w:hanging="283" w:left="709"/>
        <w:rPr>
          <w:rFonts w:ascii="Times New Roman" w:hAnsi="Times New Roman"/>
          <w:sz w:val="24"/>
          <w:szCs w:val="24"/>
        </w:rPr>
      </w:pPr>
      <w:r>
        <w:rPr>
          <w:rFonts w:ascii="Times New Roman" w:hAnsi="Times New Roman"/>
          <w:sz w:val="24"/>
          <w:szCs w:val="24"/>
        </w:rPr>
        <w:t>Chi phí đo kiểm (dự kiến): ……………….. VNĐ</w:t>
      </w:r>
    </w:p>
    <w:p>
      <w:pPr>
        <w:numPr>
          <w:ilvl w:val="0"/>
          <w:numId w:val="3"/>
        </w:numPr>
        <w:spacing w:lineRule="atLeast" w:line="20" w:after="100" w:beforeAutospacing="0" w:afterAutospacing="0"/>
        <w:ind w:hanging="283" w:left="709"/>
        <w:rPr>
          <w:rFonts w:ascii="Times New Roman" w:hAnsi="Times New Roman"/>
          <w:sz w:val="24"/>
          <w:szCs w:val="24"/>
        </w:rPr>
      </w:pPr>
      <w:r>
        <w:rPr>
          <w:rFonts w:ascii="Times New Roman" w:hAnsi="Times New Roman"/>
          <w:sz w:val="24"/>
          <w:szCs w:val="24"/>
        </w:rPr>
        <w:t>Ngày trả kết quả đo kiểm (dự kiến): ………………………………………………….</w:t>
      </w:r>
    </w:p>
    <w:tbl>
      <w:tblPr>
        <w:tblW w:w="8649" w:type="dxa"/>
        <w:tblInd w:w="817" w:type="dxa"/>
        <w:tblLayout w:type="autofit"/>
        <w:tblLook w:val="04A0"/>
      </w:tblPr>
      <w:tblGrid/>
      <w:tr>
        <w:trPr>
          <w:trHeight w:hRule="atLeast" w:val="177"/>
        </w:trPr>
        <w:tc>
          <w:tcPr>
            <w:tcW w:w="3800" w:type="dxa"/>
            <w:shd w:val="clear" w:color="auto" w:fill="auto"/>
          </w:tcPr>
          <w:p>
            <w:pPr>
              <w:spacing w:lineRule="auto" w:line="240" w:after="0" w:beforeAutospacing="0" w:afterAutospacing="0"/>
              <w:jc w:val="center"/>
              <w:rPr>
                <w:rFonts w:ascii="Times New Roman" w:hAnsi="Times New Roman"/>
                <w:i w:val="1"/>
                <w:sz w:val="24"/>
                <w:szCs w:val="24"/>
              </w:rPr>
            </w:pPr>
          </w:p>
        </w:tc>
        <w:tc>
          <w:tcPr>
            <w:tcW w:w="4849" w:type="dxa"/>
          </w:tcPr>
          <w:p>
            <w:pPr>
              <w:spacing w:lineRule="auto" w:line="240" w:after="60" w:beforeAutospacing="0" w:afterAutospacing="0"/>
              <w:jc w:val="center"/>
              <w:rPr>
                <w:rFonts w:ascii="Times New Roman" w:hAnsi="Times New Roman"/>
                <w:b w:val="1"/>
                <w:sz w:val="24"/>
                <w:szCs w:val="24"/>
              </w:rPr>
            </w:pPr>
            <w:r>
              <w:rPr>
                <w:rFonts w:ascii="Times New Roman" w:hAnsi="Times New Roman"/>
                <w:i w:val="1"/>
                <w:sz w:val="24"/>
                <w:szCs w:val="24"/>
              </w:rPr>
              <w:t>TP.Hồ Chí Minh, ngày …. tháng … năm 2021</w:t>
            </w:r>
          </w:p>
        </w:tc>
      </w:tr>
      <w:tr>
        <w:trPr>
          <w:trHeight w:hRule="atLeast" w:val="1444"/>
        </w:trPr>
        <w:tc>
          <w:tcPr>
            <w:tcW w:w="3800" w:type="dxa"/>
            <w:shd w:val="clear" w:color="auto" w:fill="auto"/>
          </w:tcPr>
          <w:p>
            <w:pPr>
              <w:spacing w:lineRule="auto" w:line="240" w:after="0" w:beforeAutospacing="0" w:afterAutospacing="0"/>
              <w:jc w:val="center"/>
              <w:rPr>
                <w:rFonts w:ascii="Times New Roman" w:hAnsi="Times New Roman"/>
                <w:i w:val="1"/>
                <w:sz w:val="24"/>
                <w:szCs w:val="24"/>
              </w:rPr>
            </w:pPr>
            <w:r>
              <w:rPr>
                <w:rFonts w:ascii="Times New Roman" w:hAnsi="Times New Roman"/>
                <w:b w:val="1"/>
                <w:sz w:val="24"/>
                <w:szCs w:val="24"/>
              </w:rPr>
              <w:t>Người tiếp nhận</w:t>
            </w:r>
          </w:p>
          <w:p>
            <w:pPr>
              <w:spacing w:lineRule="auto" w:line="240" w:after="0" w:beforeAutospacing="0" w:afterAutospacing="0"/>
              <w:jc w:val="center"/>
              <w:rPr>
                <w:rFonts w:ascii="Times New Roman" w:hAnsi="Times New Roman"/>
                <w:i w:val="1"/>
                <w:sz w:val="24"/>
                <w:szCs w:val="24"/>
              </w:rPr>
            </w:pPr>
          </w:p>
          <w:p>
            <w:pPr>
              <w:spacing w:lineRule="auto" w:line="240" w:after="0" w:beforeAutospacing="0" w:afterAutospacing="0"/>
              <w:jc w:val="center"/>
              <w:rPr>
                <w:rFonts w:ascii="Times New Roman" w:hAnsi="Times New Roman"/>
                <w:i w:val="1"/>
                <w:sz w:val="24"/>
                <w:szCs w:val="24"/>
              </w:rPr>
            </w:pPr>
          </w:p>
          <w:p>
            <w:pPr>
              <w:spacing w:lineRule="auto" w:line="240" w:after="0" w:beforeAutospacing="0" w:afterAutospacing="0"/>
              <w:jc w:val="center"/>
              <w:rPr>
                <w:rFonts w:ascii="Times New Roman" w:hAnsi="Times New Roman"/>
                <w:i w:val="1"/>
                <w:sz w:val="24"/>
                <w:szCs w:val="24"/>
              </w:rPr>
            </w:pPr>
          </w:p>
          <w:p>
            <w:pPr>
              <w:spacing w:lineRule="auto" w:line="240" w:after="0" w:beforeAutospacing="0" w:afterAutospacing="0"/>
              <w:jc w:val="center"/>
              <w:rPr>
                <w:rFonts w:ascii="Times New Roman" w:hAnsi="Times New Roman"/>
                <w:i w:val="1"/>
                <w:sz w:val="24"/>
                <w:szCs w:val="24"/>
              </w:rPr>
            </w:pPr>
          </w:p>
          <w:p>
            <w:pPr>
              <w:spacing w:lineRule="auto" w:line="240" w:after="0" w:beforeAutospacing="0" w:afterAutospacing="0"/>
              <w:jc w:val="center"/>
              <w:rPr>
                <w:rFonts w:ascii="Times New Roman" w:hAnsi="Times New Roman"/>
                <w:i w:val="1"/>
                <w:sz w:val="24"/>
                <w:szCs w:val="24"/>
              </w:rPr>
            </w:pPr>
            <w:r>
              <w:rPr>
                <w:rFonts w:ascii="Times New Roman" w:hAnsi="Times New Roman"/>
                <w:b w:val="1"/>
                <w:sz w:val="24"/>
                <w:szCs w:val="24"/>
              </w:rPr>
              <w:t>……….</w:t>
            </w:r>
          </w:p>
        </w:tc>
        <w:tc>
          <w:tcPr>
            <w:tcW w:w="4849" w:type="dxa"/>
          </w:tcPr>
          <w:p>
            <w:pPr>
              <w:spacing w:lineRule="auto" w:line="240" w:after="0" w:beforeAutospacing="0" w:afterAutospacing="0"/>
              <w:jc w:val="center"/>
              <w:rPr>
                <w:rFonts w:ascii="Times New Roman" w:hAnsi="Times New Roman"/>
                <w:b w:val="1"/>
                <w:sz w:val="24"/>
                <w:szCs w:val="24"/>
              </w:rPr>
            </w:pPr>
            <w:r>
              <w:rPr>
                <w:rFonts w:ascii="Times New Roman" w:hAnsi="Times New Roman"/>
                <w:b w:val="1"/>
                <w:sz w:val="24"/>
                <w:szCs w:val="24"/>
              </w:rPr>
              <w:t>Đại diện khách hàng</w:t>
            </w:r>
          </w:p>
          <w:p>
            <w:pPr>
              <w:spacing w:lineRule="auto" w:line="240" w:after="0" w:beforeAutospacing="0" w:afterAutospacing="0"/>
              <w:jc w:val="center"/>
              <w:rPr>
                <w:rFonts w:ascii="Times New Roman" w:hAnsi="Times New Roman"/>
                <w:i w:val="1"/>
                <w:sz w:val="24"/>
                <w:szCs w:val="24"/>
              </w:rPr>
            </w:pPr>
          </w:p>
          <w:p>
            <w:pPr>
              <w:spacing w:lineRule="auto" w:line="240" w:after="0" w:beforeAutospacing="0" w:afterAutospacing="0"/>
              <w:jc w:val="center"/>
              <w:rPr>
                <w:rFonts w:ascii="Times New Roman" w:hAnsi="Times New Roman"/>
                <w:i w:val="1"/>
                <w:sz w:val="24"/>
                <w:szCs w:val="24"/>
              </w:rPr>
            </w:pPr>
          </w:p>
          <w:p>
            <w:pPr>
              <w:spacing w:lineRule="auto" w:line="240" w:after="0" w:beforeAutospacing="0" w:afterAutospacing="0"/>
              <w:jc w:val="center"/>
              <w:rPr>
                <w:rFonts w:ascii="Times New Roman" w:hAnsi="Times New Roman"/>
                <w:i w:val="1"/>
                <w:sz w:val="24"/>
                <w:szCs w:val="24"/>
              </w:rPr>
            </w:pPr>
          </w:p>
          <w:p>
            <w:pPr>
              <w:spacing w:lineRule="auto" w:line="240" w:after="0" w:beforeAutospacing="0" w:afterAutospacing="0"/>
              <w:jc w:val="center"/>
              <w:rPr>
                <w:rFonts w:ascii="Times New Roman" w:hAnsi="Times New Roman"/>
                <w:i w:val="1"/>
                <w:sz w:val="24"/>
                <w:szCs w:val="24"/>
              </w:rPr>
            </w:pPr>
          </w:p>
          <w:p>
            <w:pPr>
              <w:spacing w:lineRule="auto" w:line="240" w:after="0" w:beforeAutospacing="0" w:afterAutospacing="0"/>
              <w:jc w:val="center"/>
              <w:rPr>
                <w:rFonts w:ascii="Times New Roman" w:hAnsi="Times New Roman"/>
                <w:b w:val="1"/>
                <w:sz w:val="24"/>
                <w:szCs w:val="24"/>
              </w:rPr>
            </w:pPr>
            <w:r>
              <w:rPr>
                <w:rFonts w:ascii="Times New Roman" w:hAnsi="Times New Roman"/>
                <w:b w:val="1"/>
                <w:sz w:val="24"/>
                <w:szCs w:val="24"/>
              </w:rPr>
              <w:t>………….</w:t>
            </w:r>
          </w:p>
        </w:tc>
      </w:tr>
    </w:tbl>
    <w:p>
      <w:pPr>
        <w:tabs>
          <w:tab w:val="left" w:pos="426" w:leader="none"/>
        </w:tabs>
        <w:spacing w:lineRule="atLeast" w:line="20" w:before="120" w:after="0" w:beforeAutospacing="0" w:afterAutospacing="0"/>
        <w:ind w:left="426"/>
        <w:rPr>
          <w:rFonts w:ascii="Times New Roman" w:hAnsi="Times New Roman"/>
          <w:b w:val="1"/>
          <w:i w:val="1"/>
          <w:sz w:val="24"/>
          <w:szCs w:val="24"/>
        </w:rPr>
      </w:pPr>
      <w:r>
        <w:rPr>
          <w:rFonts w:ascii="Times New Roman" w:hAnsi="Times New Roman"/>
          <w:i w:val="1"/>
          <w:sz w:val="24"/>
          <w:szCs w:val="24"/>
        </w:rPr>
        <w:t>Lưu ý :</w:t>
      </w:r>
      <w:r>
        <w:rPr>
          <w:rFonts w:ascii="Times New Roman" w:hAnsi="Times New Roman"/>
          <w:b w:val="1"/>
          <w:i w:val="1"/>
          <w:sz w:val="24"/>
          <w:szCs w:val="24"/>
        </w:rPr>
        <w:t xml:space="preserve"> </w:t>
      </w:r>
      <w:r>
        <w:rPr>
          <w:rFonts w:ascii="Times New Roman" w:hAnsi="Times New Roman"/>
          <w:i w:val="1"/>
          <w:sz w:val="24"/>
          <w:szCs w:val="24"/>
        </w:rPr>
        <w:t>PTN có trách nhiệm bảo mật các thông tin về mẫu thử và khách hàng.</w:t>
      </w:r>
    </w:p>
    <w:p>
      <w:pPr>
        <w:numPr>
          <w:ilvl w:val="0"/>
          <w:numId w:val="1"/>
        </w:numPr>
        <w:tabs>
          <w:tab w:val="left" w:pos="426" w:leader="none"/>
        </w:tabs>
        <w:spacing w:lineRule="atLeast" w:line="20" w:before="120" w:after="0" w:beforeAutospacing="0" w:afterAutospacing="0"/>
        <w:ind w:hanging="426" w:left="426"/>
        <w:rPr>
          <w:rFonts w:ascii="Times New Roman" w:hAnsi="Times New Roman"/>
          <w:b w:val="1"/>
          <w:sz w:val="26"/>
          <w:szCs w:val="26"/>
        </w:rPr>
      </w:pPr>
      <w:r>
        <w:rPr>
          <w:rFonts w:ascii="Times New Roman" w:hAnsi="Times New Roman"/>
          <w:b w:val="1"/>
          <w:sz w:val="26"/>
          <w:szCs w:val="26"/>
        </w:rPr>
        <w:t>Xác nhận về việc nhận kết quả đo kiểm và nhận lại mẫu đo kiểm:</w:t>
      </w:r>
    </w:p>
    <w:p>
      <w:pPr>
        <w:spacing w:lineRule="auto" w:line="264" w:before="120" w:after="20" w:beforeAutospacing="0" w:afterAutospacing="0"/>
        <w:ind w:firstLine="426"/>
        <w:jc w:val="both"/>
        <w:rPr>
          <w:rFonts w:ascii="Times New Roman" w:hAnsi="Times New Roman"/>
          <w:sz w:val="24"/>
          <w:szCs w:val="24"/>
        </w:rPr>
      </w:pPr>
      <w:r>
        <w:rPr>
          <w:rFonts w:ascii="Times New Roman" w:hAnsi="Times New Roman"/>
          <w:sz w:val="24"/>
          <w:szCs w:val="24"/>
        </w:rPr>
        <w:t>Đại diện khách hàng xác nhận đã nhận lại đầy đủ mẫu đo kiểm và kết quả đo kiểm số: ……………………………………………………………………………………………………..</w:t>
      </w:r>
    </w:p>
    <w:tbl>
      <w:tblPr>
        <w:tblW w:w="10173" w:type="dxa"/>
        <w:tblLayout w:type="autofit"/>
        <w:tblLook w:val="04A0"/>
      </w:tblPr>
      <w:tblGrid/>
      <w:tr>
        <w:trPr>
          <w:trHeight w:hRule="atLeast" w:val="779"/>
        </w:trPr>
        <w:tc>
          <w:tcPr>
            <w:tcW w:w="4928" w:type="dxa"/>
            <w:shd w:val="clear" w:color="auto" w:fill="auto"/>
          </w:tcPr>
          <w:p>
            <w:pPr>
              <w:spacing w:lineRule="auto" w:line="240" w:after="0" w:beforeAutospacing="0" w:afterAutospacing="0"/>
              <w:jc w:val="center"/>
              <w:rPr>
                <w:rFonts w:ascii="Times New Roman" w:hAnsi="Times New Roman"/>
                <w:i w:val="1"/>
                <w:sz w:val="24"/>
                <w:szCs w:val="24"/>
              </w:rPr>
            </w:pPr>
            <w:r>
              <w:rPr>
                <w:rFonts w:ascii="Times New Roman" w:hAnsi="Times New Roman"/>
                <w:b w:val="1"/>
                <w:sz w:val="24"/>
                <w:szCs w:val="24"/>
              </w:rPr>
              <w:t>Người trả</w:t>
            </w:r>
          </w:p>
          <w:p>
            <w:pPr>
              <w:spacing w:lineRule="auto" w:line="240" w:after="0" w:beforeAutospacing="0" w:afterAutospacing="0"/>
              <w:rPr>
                <w:rFonts w:ascii="Times New Roman" w:hAnsi="Times New Roman"/>
                <w:b w:val="1"/>
                <w:sz w:val="24"/>
                <w:szCs w:val="24"/>
              </w:rPr>
            </w:pPr>
          </w:p>
        </w:tc>
        <w:tc>
          <w:tcPr>
            <w:tcW w:w="5245" w:type="dxa"/>
            <w:shd w:val="clear" w:color="auto" w:fill="auto"/>
          </w:tcPr>
          <w:p>
            <w:pPr>
              <w:spacing w:lineRule="auto" w:line="240" w:after="0" w:beforeAutospacing="0" w:afterAutospacing="0"/>
              <w:jc w:val="center"/>
              <w:rPr>
                <w:rFonts w:ascii="Times New Roman" w:hAnsi="Times New Roman"/>
                <w:b w:val="1"/>
                <w:sz w:val="24"/>
                <w:szCs w:val="24"/>
              </w:rPr>
            </w:pPr>
            <w:r>
              <w:rPr>
                <w:rFonts w:ascii="Times New Roman" w:hAnsi="Times New Roman"/>
                <w:b w:val="1"/>
                <w:sz w:val="24"/>
                <w:szCs w:val="24"/>
              </w:rPr>
              <w:t>Đại diện khách hàng</w:t>
            </w:r>
          </w:p>
          <w:p>
            <w:pPr>
              <w:spacing w:lineRule="auto" w:line="240" w:after="0" w:beforeAutospacing="0" w:afterAutospacing="0"/>
              <w:jc w:val="center"/>
              <w:rPr>
                <w:rFonts w:ascii="Times New Roman" w:hAnsi="Times New Roman"/>
                <w:sz w:val="24"/>
                <w:szCs w:val="24"/>
              </w:rPr>
            </w:pPr>
          </w:p>
        </w:tc>
      </w:tr>
    </w:tbl>
    <w:p>
      <w:pPr>
        <w:spacing w:lineRule="auto" w:line="240" w:after="60" w:beforeAutospacing="0" w:afterAutospacing="0"/>
        <w:jc w:val="center"/>
        <w:rPr>
          <w:rFonts w:ascii="Times New Roman" w:hAnsi="Times New Roman"/>
          <w:b w:val="1"/>
          <w:sz w:val="32"/>
          <w:szCs w:val="36"/>
        </w:rPr>
      </w:pPr>
      <w:r>
        <w:rPr>
          <w:rFonts w:ascii="Times New Roman" w:hAnsi="Times New Roman"/>
          <w:b w:val="1"/>
          <w:sz w:val="32"/>
          <w:szCs w:val="36"/>
        </w:rPr>
        <w:br w:type="page"/>
        <w:t>DANH SÁCH CÁC TIÊU CHUẨN</w:t>
      </w:r>
    </w:p>
    <w:p>
      <w:pPr>
        <w:spacing w:lineRule="atLeast" w:line="20" w:after="120" w:beforeAutospacing="0" w:afterAutospacing="0"/>
        <w:ind w:left="426"/>
        <w:rPr>
          <w:rFonts w:ascii="Times New Roman" w:hAnsi="Times New Roman"/>
          <w:b w:val="1"/>
          <w:sz w:val="26"/>
          <w:szCs w:val="26"/>
        </w:rPr>
      </w:pPr>
    </w:p>
    <w:p>
      <w:pPr>
        <w:numPr>
          <w:ilvl w:val="0"/>
          <w:numId w:val="4"/>
        </w:numPr>
        <w:spacing w:lineRule="atLeast" w:line="20" w:after="0" w:beforeAutospacing="0" w:afterAutospacing="0"/>
        <w:ind w:left="426"/>
        <w:jc w:val="both"/>
        <w:rPr>
          <w:rFonts w:ascii="Times New Roman" w:hAnsi="Times New Roman"/>
          <w:sz w:val="26"/>
          <w:szCs w:val="26"/>
        </w:rPr>
      </w:pPr>
      <w:hyperlink xmlns:r="http://schemas.openxmlformats.org/officeDocument/2006/relationships" r:id="R2">
        <w:r>
          <w:rPr>
            <w:rFonts w:ascii="Times New Roman" w:hAnsi="Times New Roman"/>
            <w:sz w:val="26"/>
            <w:szCs w:val="26"/>
          </w:rPr>
          <w:t>QCVN 54: 2020/BTTTT</w:t>
        </w:r>
      </w:hyperlink>
      <w:r>
        <w:rPr>
          <w:rFonts w:ascii="Times New Roman" w:hAnsi="Times New Roman"/>
          <w:sz w:val="26"/>
          <w:szCs w:val="26"/>
        </w:rPr>
        <w:t xml:space="preserve"> - Quy chuẩn kỹ thuật quốc gia về thiết bị truyền dữ liệu băng rộng hoạt động trong băng tần 2,4 GHz.</w:t>
      </w:r>
    </w:p>
    <w:p>
      <w:pPr>
        <w:numPr>
          <w:ilvl w:val="0"/>
          <w:numId w:val="4"/>
        </w:numPr>
        <w:spacing w:lineRule="atLeast" w:line="20" w:after="0" w:beforeAutospacing="0" w:afterAutospacing="0"/>
        <w:ind w:left="426"/>
        <w:jc w:val="both"/>
        <w:rPr>
          <w:rFonts w:ascii="Times New Roman" w:hAnsi="Times New Roman"/>
          <w:sz w:val="26"/>
          <w:szCs w:val="26"/>
        </w:rPr>
      </w:pPr>
      <w:hyperlink xmlns:r="http://schemas.openxmlformats.org/officeDocument/2006/relationships" r:id="R3">
        <w:r>
          <w:rPr>
            <w:rFonts w:ascii="Times New Roman" w:hAnsi="Times New Roman"/>
            <w:sz w:val="26"/>
            <w:szCs w:val="26"/>
          </w:rPr>
          <w:t>QCVN 65: 2013/BTTTT</w:t>
        </w:r>
      </w:hyperlink>
      <w:r>
        <w:rPr>
          <w:rFonts w:ascii="Times New Roman" w:hAnsi="Times New Roman"/>
          <w:sz w:val="26"/>
          <w:szCs w:val="26"/>
        </w:rPr>
        <w:t xml:space="preserve"> - Quy chuẩn kỹ thuật quốc gia về thiết bị truy nhập vô tuyến băng tần 5 GHz.</w:t>
      </w:r>
    </w:p>
    <w:p>
      <w:pPr>
        <w:numPr>
          <w:ilvl w:val="0"/>
          <w:numId w:val="4"/>
        </w:numPr>
        <w:spacing w:lineRule="atLeast" w:line="20" w:after="0" w:beforeAutospacing="0" w:afterAutospacing="0"/>
        <w:ind w:left="426"/>
        <w:jc w:val="both"/>
        <w:rPr>
          <w:rFonts w:ascii="Times New Roman" w:hAnsi="Times New Roman"/>
          <w:sz w:val="26"/>
          <w:szCs w:val="26"/>
        </w:rPr>
      </w:pPr>
      <w:r>
        <w:rPr>
          <w:rFonts w:ascii="Times New Roman" w:hAnsi="Times New Roman"/>
          <w:sz w:val="26"/>
          <w:szCs w:val="26"/>
        </w:rPr>
        <w:t>QCVN 117:2020/BTTTT - Quy chuẩn kỹ thuật quốc gia về thiết bị đầu cuối thông tin di động mặt đất - Phần truy nhập vô tuyến.</w:t>
      </w:r>
    </w:p>
    <w:p>
      <w:pPr>
        <w:numPr>
          <w:ilvl w:val="0"/>
          <w:numId w:val="4"/>
        </w:numPr>
        <w:spacing w:lineRule="atLeast" w:line="20" w:after="0" w:beforeAutospacing="0" w:afterAutospacing="0"/>
        <w:ind w:left="426"/>
        <w:jc w:val="both"/>
        <w:rPr>
          <w:rFonts w:ascii="Times New Roman" w:hAnsi="Times New Roman"/>
          <w:sz w:val="26"/>
          <w:szCs w:val="26"/>
        </w:rPr>
      </w:pPr>
      <w:hyperlink xmlns:r="http://schemas.openxmlformats.org/officeDocument/2006/relationships" r:id="R4">
        <w:r>
          <w:rPr>
            <w:rFonts w:ascii="Times New Roman" w:hAnsi="Times New Roman"/>
            <w:sz w:val="26"/>
            <w:szCs w:val="26"/>
          </w:rPr>
          <w:t>QCVN 47:2015/BTTTT</w:t>
        </w:r>
      </w:hyperlink>
      <w:r>
        <w:rPr>
          <w:rFonts w:ascii="Times New Roman" w:hAnsi="Times New Roman"/>
          <w:sz w:val="26"/>
          <w:szCs w:val="26"/>
        </w:rPr>
        <w:t xml:space="preserve"> - Quy chuẩn kỹ thuật quốc gia về phổ tần số và bức xạ vô tuyến điện áp dụng cho các thiết bị thu phát vô tuyến điện.</w:t>
      </w:r>
    </w:p>
    <w:p>
      <w:pPr>
        <w:spacing w:lineRule="atLeast" w:line="20" w:after="0" w:beforeAutospacing="0" w:afterAutospacing="0"/>
        <w:ind w:left="491"/>
        <w:jc w:val="both"/>
        <w:rPr>
          <w:rFonts w:ascii="Times New Roman" w:hAnsi="Times New Roman"/>
          <w:sz w:val="24"/>
          <w:szCs w:val="24"/>
        </w:rPr>
      </w:pPr>
    </w:p>
    <w:p>
      <w:pPr>
        <w:rPr>
          <w:szCs w:val="28"/>
        </w:rPr>
      </w:pPr>
    </w:p>
    <w:sectPr>
      <w:footerReference xmlns:r="http://schemas.openxmlformats.org/officeDocument/2006/relationships" w:type="default" r:id="RelFtr1"/>
      <w:type w:val="nextPage"/>
      <w:pgMar w:left="1560" w:right="1440" w:top="1134" w:bottom="1560" w:header="426" w:footer="417"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mc:Ignorable="wp14 w14 w15">
  <w:p>
    <w:pPr>
      <w:pStyle w:val="P1"/>
      <w:pBdr>
        <w:top w:val="single" w:sz="4" w:space="1" w:shadow="0" w:frame="0" w:color="A5A5A5"/>
        <w:left w:val="none" w:sz="0" w:space="0" w:shadow="0" w:frame="0" w:color="auto"/>
        <w:bottom w:val="none" w:sz="0" w:space="0" w:shadow="0" w:frame="0" w:color="auto"/>
        <w:right w:val="none" w:sz="0" w:space="0" w:shadow="0" w:frame="0" w:color="auto"/>
        <w:between w:val="none" w:sz="0" w:space="0" w:shadow="0" w:frame="0" w:color="auto"/>
      </w:pBdr>
      <w:tabs>
        <w:tab w:val="left" w:pos="9214" w:leader="none"/>
      </w:tabs>
      <w:jc w:val="both"/>
      <w:rPr>
        <w:rFonts w:ascii="Times New Roman" w:hAnsi="Times New Roman"/>
        <w:i w:val="1"/>
        <w:noProof w:val="1"/>
        <w:sz w:val="20"/>
        <w:szCs w:val="20"/>
      </w:rPr>
    </w:pPr>
    <w:r>
      <w:rPr>
        <w:rFonts w:ascii="Times New Roman" w:hAnsi="Times New Roman"/>
        <w:i w:val="1"/>
        <w:noProof w:val="1"/>
        <w:sz w:val="20"/>
        <w:szCs w:val="20"/>
      </w:rPr>
      <w:t>Địa chỉ: 60 đường Tân Canh, phường 1, quận Tân Bình, thành phố Hồ Chí Minh. ĐT (</w:t>
    </w:r>
    <w:r>
      <w:rPr>
        <w:rFonts w:ascii="Times New Roman" w:hAnsi="Times New Roman"/>
        <w:i w:val="1"/>
        <w:sz w:val="20"/>
        <w:szCs w:val="20"/>
      </w:rPr>
      <w:t>028) 3991 9066</w:t>
    </w:r>
    <w:r>
      <w:rPr>
        <w:rFonts w:ascii="Times New Roman" w:hAnsi="Times New Roman"/>
        <w:i w:val="1"/>
        <w:noProof w:val="1"/>
        <w:sz w:val="20"/>
        <w:szCs w:val="20"/>
      </w:rPr>
      <w:t>: số lẻ 117.</w:t>
    </w:r>
  </w:p>
</w:ftr>
</file>

<file path=word/numbering.xml><?xml version="1.0" encoding="utf-8"?>
<w:numbering xmlns:w="http://schemas.openxmlformats.org/wordprocessingml/2006/main">
  <w:abstractNum w:abstractNumId="0">
    <w:nsid w:val="125336E3"/>
    <w:multiLevelType w:val="hybridMultilevel"/>
    <w:lvl w:ilvl="0" w:tplc="0409000F">
      <w:start w:val="1"/>
      <w:numFmt w:val="decimal"/>
      <w:suff w:val="tab"/>
      <w:lvlText w:val="%1."/>
      <w:lvlJc w:val="left"/>
      <w:pPr>
        <w:ind w:hanging="360" w:left="360"/>
      </w:pPr>
      <w:rPr>
        <w:rFonts w:hint="default"/>
      </w:rPr>
    </w:lvl>
    <w:lvl w:ilvl="1" w:tplc="04090019">
      <w:start w:val="1"/>
      <w:numFmt w:val="lowerLetter"/>
      <w:suff w:val="tab"/>
      <w:lvlText w:val="%2."/>
      <w:lvlJc w:val="left"/>
      <w:pPr>
        <w:ind w:hanging="360" w:left="1080"/>
      </w:pPr>
      <w:rPr/>
    </w:lvl>
    <w:lvl w:ilvl="2" w:tplc="0409001B">
      <w:start w:val="1"/>
      <w:numFmt w:val="lowerRoman"/>
      <w:suff w:val="tab"/>
      <w:lvlText w:val="%3."/>
      <w:lvlJc w:val="right"/>
      <w:pPr>
        <w:ind w:hanging="180" w:left="1800"/>
      </w:pPr>
      <w:rPr/>
    </w:lvl>
    <w:lvl w:ilvl="3" w:tplc="0409000F">
      <w:start w:val="1"/>
      <w:numFmt w:val="decimal"/>
      <w:suff w:val="tab"/>
      <w:lvlText w:val="%4."/>
      <w:lvlJc w:val="left"/>
      <w:pPr>
        <w:ind w:hanging="360" w:left="2520"/>
      </w:pPr>
      <w:rPr/>
    </w:lvl>
    <w:lvl w:ilvl="4" w:tplc="04090019">
      <w:start w:val="1"/>
      <w:numFmt w:val="lowerLetter"/>
      <w:suff w:val="tab"/>
      <w:lvlText w:val="%5."/>
      <w:lvlJc w:val="left"/>
      <w:pPr>
        <w:ind w:hanging="360" w:left="3240"/>
      </w:pPr>
      <w:rPr/>
    </w:lvl>
    <w:lvl w:ilvl="5" w:tplc="0409001B">
      <w:start w:val="1"/>
      <w:numFmt w:val="lowerRoman"/>
      <w:suff w:val="tab"/>
      <w:lvlText w:val="%6."/>
      <w:lvlJc w:val="right"/>
      <w:pPr>
        <w:ind w:hanging="180" w:left="3960"/>
      </w:pPr>
      <w:rPr/>
    </w:lvl>
    <w:lvl w:ilvl="6" w:tplc="0409000F">
      <w:start w:val="1"/>
      <w:numFmt w:val="decimal"/>
      <w:suff w:val="tab"/>
      <w:lvlText w:val="%7."/>
      <w:lvlJc w:val="left"/>
      <w:pPr>
        <w:ind w:hanging="360" w:left="4680"/>
      </w:pPr>
      <w:rPr/>
    </w:lvl>
    <w:lvl w:ilvl="7" w:tplc="04090019">
      <w:start w:val="1"/>
      <w:numFmt w:val="lowerLetter"/>
      <w:suff w:val="tab"/>
      <w:lvlText w:val="%8."/>
      <w:lvlJc w:val="left"/>
      <w:pPr>
        <w:ind w:hanging="360" w:left="5400"/>
      </w:pPr>
      <w:rPr/>
    </w:lvl>
    <w:lvl w:ilvl="8" w:tplc="0409001B">
      <w:start w:val="1"/>
      <w:numFmt w:val="lowerRoman"/>
      <w:suff w:val="tab"/>
      <w:lvlText w:val="%9."/>
      <w:lvlJc w:val="right"/>
      <w:pPr>
        <w:ind w:hanging="180" w:left="6120"/>
      </w:pPr>
      <w:rPr/>
    </w:lvl>
  </w:abstractNum>
  <w:abstractNum w:abstractNumId="1">
    <w:nsid w:val="5FC559F2"/>
    <w:multiLevelType w:val="hybridMultilevel"/>
    <w:lvl w:ilvl="0" w:tplc="55DC5EB0">
      <w:start w:val="1"/>
      <w:numFmt w:val="bullet"/>
      <w:suff w:val="tab"/>
      <w:lvlText w:val="-"/>
      <w:lvlJc w:val="left"/>
      <w:pPr>
        <w:ind w:hanging="360" w:left="720"/>
      </w:pPr>
      <w:rPr>
        <w:rFonts w:ascii="Times New Roman" w:hAnsi="Times New Roman" w:cs="Times New Roman" w:eastAsiaTheme="minorEastAsia" w:hint="default"/>
      </w:rPr>
    </w:lvl>
    <w:lvl w:ilvl="1" w:tplc="04090003">
      <w:start w:val="1"/>
      <w:numFmt w:val="bullet"/>
      <w:suff w:val="tab"/>
      <w:lvlText w:val="o"/>
      <w:lvlJc w:val="left"/>
      <w:pPr>
        <w:ind w:hanging="360" w:left="1440"/>
      </w:pPr>
      <w:rPr>
        <w:rFonts w:ascii="Courier New" w:hAnsi="Courier New" w:cs="Courier New" w:hint="default"/>
      </w:rPr>
    </w:lvl>
    <w:lvl w:ilvl="2" w:tplc="04090005">
      <w:start w:val="1"/>
      <w:numFmt w:val="bullet"/>
      <w:suff w:val="tab"/>
      <w:lvlText w:val=""/>
      <w:lvlJc w:val="left"/>
      <w:pPr>
        <w:ind w:hanging="360" w:left="2160"/>
      </w:pPr>
      <w:rPr>
        <w:rFonts w:ascii="Wingdings" w:hAnsi="Wingdings" w:hint="default"/>
      </w:rPr>
    </w:lvl>
    <w:lvl w:ilvl="3" w:tplc="04090001">
      <w:start w:val="1"/>
      <w:numFmt w:val="bullet"/>
      <w:suff w:val="tab"/>
      <w:lvlText w:val=""/>
      <w:lvlJc w:val="left"/>
      <w:pPr>
        <w:ind w:hanging="360" w:left="2880"/>
      </w:pPr>
      <w:rPr>
        <w:rFonts w:ascii="Symbol" w:hAnsi="Symbol" w:hint="default"/>
      </w:rPr>
    </w:lvl>
    <w:lvl w:ilvl="4" w:tplc="04090003">
      <w:start w:val="1"/>
      <w:numFmt w:val="bullet"/>
      <w:suff w:val="tab"/>
      <w:lvlText w:val="o"/>
      <w:lvlJc w:val="left"/>
      <w:pPr>
        <w:ind w:hanging="360" w:left="3600"/>
      </w:pPr>
      <w:rPr>
        <w:rFonts w:ascii="Courier New" w:hAnsi="Courier New" w:cs="Courier New" w:hint="default"/>
      </w:rPr>
    </w:lvl>
    <w:lvl w:ilvl="5" w:tplc="04090005">
      <w:start w:val="1"/>
      <w:numFmt w:val="bullet"/>
      <w:suff w:val="tab"/>
      <w:lvlText w:val=""/>
      <w:lvlJc w:val="left"/>
      <w:pPr>
        <w:ind w:hanging="360" w:left="4320"/>
      </w:pPr>
      <w:rPr>
        <w:rFonts w:ascii="Wingdings" w:hAnsi="Wingdings" w:hint="default"/>
      </w:rPr>
    </w:lvl>
    <w:lvl w:ilvl="6" w:tplc="04090001">
      <w:start w:val="1"/>
      <w:numFmt w:val="bullet"/>
      <w:suff w:val="tab"/>
      <w:lvlText w:val=""/>
      <w:lvlJc w:val="left"/>
      <w:pPr>
        <w:ind w:hanging="360" w:left="5040"/>
      </w:pPr>
      <w:rPr>
        <w:rFonts w:ascii="Symbol" w:hAnsi="Symbol" w:hint="default"/>
      </w:rPr>
    </w:lvl>
    <w:lvl w:ilvl="7" w:tplc="04090003">
      <w:start w:val="1"/>
      <w:numFmt w:val="bullet"/>
      <w:suff w:val="tab"/>
      <w:lvlText w:val="o"/>
      <w:lvlJc w:val="left"/>
      <w:pPr>
        <w:ind w:hanging="360" w:left="5760"/>
      </w:pPr>
      <w:rPr>
        <w:rFonts w:ascii="Courier New" w:hAnsi="Courier New" w:cs="Courier New" w:hint="default"/>
      </w:rPr>
    </w:lvl>
    <w:lvl w:ilvl="8" w:tplc="04090005">
      <w:start w:val="1"/>
      <w:numFmt w:val="bullet"/>
      <w:suff w:val="tab"/>
      <w:lvlText w:val=""/>
      <w:lvlJc w:val="left"/>
      <w:pPr>
        <w:ind w:hanging="360" w:left="6480"/>
      </w:pPr>
      <w:rPr>
        <w:rFonts w:ascii="Wingdings" w:hAnsi="Wingdings" w:hint="default"/>
      </w:rPr>
    </w:lvl>
  </w:abstractNum>
  <w:abstractNum w:abstractNumId="2">
    <w:nsid w:val="2E05396D"/>
    <w:multiLevelType w:val="hybridMultilevel"/>
    <w:lvl w:ilvl="0" w:tplc="8DA44128">
      <w:start w:val="1"/>
      <w:numFmt w:val="bullet"/>
      <w:suff w:val="tab"/>
      <w:lvlText w:val="-"/>
      <w:lvlJc w:val="left"/>
      <w:pPr>
        <w:ind w:hanging="360" w:left="720"/>
      </w:pPr>
      <w:rPr>
        <w:rFonts w:ascii="Times New Roman" w:hAnsi="Times New Roman" w:cs="Times New Roman" w:eastAsia="Times New Roman" w:hint="default"/>
      </w:rPr>
    </w:lvl>
    <w:lvl w:ilvl="1" w:tplc="04090003">
      <w:start w:val="1"/>
      <w:numFmt w:val="bullet"/>
      <w:suff w:val="tab"/>
      <w:lvlText w:val="o"/>
      <w:lvlJc w:val="left"/>
      <w:pPr>
        <w:ind w:hanging="360" w:left="1440"/>
      </w:pPr>
      <w:rPr>
        <w:rFonts w:ascii="Courier New" w:hAnsi="Courier New" w:cs="Courier New" w:hint="default"/>
      </w:rPr>
    </w:lvl>
    <w:lvl w:ilvl="2" w:tplc="04090005">
      <w:start w:val="1"/>
      <w:numFmt w:val="bullet"/>
      <w:suff w:val="tab"/>
      <w:lvlText w:val=""/>
      <w:lvlJc w:val="left"/>
      <w:pPr>
        <w:ind w:hanging="360" w:left="2160"/>
      </w:pPr>
      <w:rPr>
        <w:rFonts w:ascii="Wingdings" w:hAnsi="Wingdings" w:hint="default"/>
      </w:rPr>
    </w:lvl>
    <w:lvl w:ilvl="3" w:tplc="04090001">
      <w:start w:val="1"/>
      <w:numFmt w:val="bullet"/>
      <w:suff w:val="tab"/>
      <w:lvlText w:val=""/>
      <w:lvlJc w:val="left"/>
      <w:pPr>
        <w:ind w:hanging="360" w:left="2880"/>
      </w:pPr>
      <w:rPr>
        <w:rFonts w:ascii="Symbol" w:hAnsi="Symbol" w:hint="default"/>
      </w:rPr>
    </w:lvl>
    <w:lvl w:ilvl="4" w:tplc="04090003">
      <w:start w:val="1"/>
      <w:numFmt w:val="bullet"/>
      <w:suff w:val="tab"/>
      <w:lvlText w:val="o"/>
      <w:lvlJc w:val="left"/>
      <w:pPr>
        <w:ind w:hanging="360" w:left="3600"/>
      </w:pPr>
      <w:rPr>
        <w:rFonts w:ascii="Courier New" w:hAnsi="Courier New" w:cs="Courier New" w:hint="default"/>
      </w:rPr>
    </w:lvl>
    <w:lvl w:ilvl="5" w:tplc="04090005">
      <w:start w:val="1"/>
      <w:numFmt w:val="bullet"/>
      <w:suff w:val="tab"/>
      <w:lvlText w:val=""/>
      <w:lvlJc w:val="left"/>
      <w:pPr>
        <w:ind w:hanging="360" w:left="4320"/>
      </w:pPr>
      <w:rPr>
        <w:rFonts w:ascii="Wingdings" w:hAnsi="Wingdings" w:hint="default"/>
      </w:rPr>
    </w:lvl>
    <w:lvl w:ilvl="6" w:tplc="04090001">
      <w:start w:val="1"/>
      <w:numFmt w:val="bullet"/>
      <w:suff w:val="tab"/>
      <w:lvlText w:val=""/>
      <w:lvlJc w:val="left"/>
      <w:pPr>
        <w:ind w:hanging="360" w:left="5040"/>
      </w:pPr>
      <w:rPr>
        <w:rFonts w:ascii="Symbol" w:hAnsi="Symbol" w:hint="default"/>
      </w:rPr>
    </w:lvl>
    <w:lvl w:ilvl="7" w:tplc="04090003">
      <w:start w:val="1"/>
      <w:numFmt w:val="bullet"/>
      <w:suff w:val="tab"/>
      <w:lvlText w:val="o"/>
      <w:lvlJc w:val="left"/>
      <w:pPr>
        <w:ind w:hanging="360" w:left="5760"/>
      </w:pPr>
      <w:rPr>
        <w:rFonts w:ascii="Courier New" w:hAnsi="Courier New" w:cs="Courier New" w:hint="default"/>
      </w:rPr>
    </w:lvl>
    <w:lvl w:ilvl="8" w:tplc="04090005">
      <w:start w:val="1"/>
      <w:numFmt w:val="bullet"/>
      <w:suff w:val="tab"/>
      <w:lvlText w:val=""/>
      <w:lvlJc w:val="left"/>
      <w:pPr>
        <w:ind w:hanging="360" w:left="6480"/>
      </w:pPr>
      <w:rPr>
        <w:rFonts w:ascii="Wingdings" w:hAnsi="Wingdings" w:hint="default"/>
      </w:rPr>
    </w:lvl>
  </w:abstractNum>
  <w:abstractNum w:abstractNumId="3">
    <w:nsid w:val="6AB8589B"/>
    <w:multiLevelType w:val="hybridMultilevel"/>
    <w:lvl w:ilvl="0" w:tplc="0409000F">
      <w:start w:val="1"/>
      <w:numFmt w:val="decimal"/>
      <w:suff w:val="tab"/>
      <w:lvlText w:val="%1."/>
      <w:lvlJc w:val="left"/>
      <w:pPr>
        <w:ind w:hanging="360" w:left="928"/>
      </w:pPr>
      <w:rPr>
        <w:rFonts w:hint="default"/>
      </w:rPr>
    </w:lvl>
    <w:lvl w:ilvl="1" w:tplc="04090003">
      <w:start w:val="1"/>
      <w:numFmt w:val="bullet"/>
      <w:suff w:val="tab"/>
      <w:lvlText w:val="o"/>
      <w:lvlJc w:val="left"/>
      <w:pPr>
        <w:ind w:hanging="360" w:left="1789"/>
      </w:pPr>
      <w:rPr>
        <w:rFonts w:ascii="Courier New" w:hAnsi="Courier New" w:cs="Courier New" w:hint="default"/>
      </w:rPr>
    </w:lvl>
    <w:lvl w:ilvl="2" w:tplc="04090005">
      <w:start w:val="1"/>
      <w:numFmt w:val="bullet"/>
      <w:suff w:val="tab"/>
      <w:lvlText w:val=""/>
      <w:lvlJc w:val="left"/>
      <w:pPr>
        <w:ind w:hanging="360" w:left="2509"/>
      </w:pPr>
      <w:rPr>
        <w:rFonts w:ascii="Wingdings" w:hAnsi="Wingdings" w:hint="default"/>
      </w:rPr>
    </w:lvl>
    <w:lvl w:ilvl="3" w:tplc="04090001">
      <w:start w:val="1"/>
      <w:numFmt w:val="bullet"/>
      <w:suff w:val="tab"/>
      <w:lvlText w:val=""/>
      <w:lvlJc w:val="left"/>
      <w:pPr>
        <w:ind w:hanging="360" w:left="3229"/>
      </w:pPr>
      <w:rPr>
        <w:rFonts w:ascii="Symbol" w:hAnsi="Symbol" w:hint="default"/>
      </w:rPr>
    </w:lvl>
    <w:lvl w:ilvl="4" w:tplc="04090003">
      <w:start w:val="1"/>
      <w:numFmt w:val="bullet"/>
      <w:suff w:val="tab"/>
      <w:lvlText w:val="o"/>
      <w:lvlJc w:val="left"/>
      <w:pPr>
        <w:ind w:hanging="360" w:left="3949"/>
      </w:pPr>
      <w:rPr>
        <w:rFonts w:ascii="Courier New" w:hAnsi="Courier New" w:cs="Courier New" w:hint="default"/>
      </w:rPr>
    </w:lvl>
    <w:lvl w:ilvl="5" w:tplc="04090005">
      <w:start w:val="1"/>
      <w:numFmt w:val="bullet"/>
      <w:suff w:val="tab"/>
      <w:lvlText w:val=""/>
      <w:lvlJc w:val="left"/>
      <w:pPr>
        <w:ind w:hanging="360" w:left="4669"/>
      </w:pPr>
      <w:rPr>
        <w:rFonts w:ascii="Wingdings" w:hAnsi="Wingdings" w:hint="default"/>
      </w:rPr>
    </w:lvl>
    <w:lvl w:ilvl="6" w:tplc="04090001">
      <w:start w:val="1"/>
      <w:numFmt w:val="bullet"/>
      <w:suff w:val="tab"/>
      <w:lvlText w:val=""/>
      <w:lvlJc w:val="left"/>
      <w:pPr>
        <w:ind w:hanging="360" w:left="5389"/>
      </w:pPr>
      <w:rPr>
        <w:rFonts w:ascii="Symbol" w:hAnsi="Symbol" w:hint="default"/>
      </w:rPr>
    </w:lvl>
    <w:lvl w:ilvl="7" w:tplc="04090003">
      <w:start w:val="1"/>
      <w:numFmt w:val="bullet"/>
      <w:suff w:val="tab"/>
      <w:lvlText w:val="o"/>
      <w:lvlJc w:val="left"/>
      <w:pPr>
        <w:ind w:hanging="360" w:left="6109"/>
      </w:pPr>
      <w:rPr>
        <w:rFonts w:ascii="Courier New" w:hAnsi="Courier New" w:cs="Courier New" w:hint="default"/>
      </w:rPr>
    </w:lvl>
    <w:lvl w:ilvl="8" w:tplc="04090005">
      <w:start w:val="1"/>
      <w:numFmt w:val="bullet"/>
      <w:suff w:val="tab"/>
      <w:lvlText w:val=""/>
      <w:lvlJc w:val="left"/>
      <w:pPr>
        <w:ind w:hanging="360" w:left="6829"/>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w="http://schemas.openxmlformats.org/wordprocessingml/2006/main">
  <w:displayBackgroundShape w:val="0"/>
  <w:defaultTabStop w:val="720"/>
  <w:autoHyphenation w:val="0"/>
  <w:evenAndOddHeaders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cs="Times New Roman" w:eastAsia="Times New Roman"/>
        <w:sz w:val="20"/>
        <w:szCs w:val="22"/>
        <w:lang w:val="en-US" w:bidi="ar-SA" w:eastAsia="en-US"/>
      </w:rPr>
    </w:rPrDefault>
    <w:pPrDefault>
      <w:pPr>
        <w:keepNext w:val="0"/>
        <w:keepLines w:val="0"/>
        <w:pageBreakBefore w:val="0"/>
        <w:widowControl w:val="1"/>
        <w:suppressLineNumbers w:val="0"/>
        <w:shd w:val="clear" w:fill="auto"/>
        <w:suppressAutoHyphens w:val="0"/>
        <w:spacing w:lineRule="auto" w:line="240" w:before="0" w:after="0" w:beforeAutospacing="0" w:afterAutospacing="0"/>
        <w:ind w:firstLine="0" w:left="0" w:right="0"/>
        <w:contextualSpacing w:val="0"/>
        <w:bidi w:val="0"/>
        <w:jc w:val="left"/>
      </w:pPr>
    </w:pPrDefault>
  </w:docDefaults>
  <w:style w:type="paragraph" w:styleId="P0" w:default="1">
    <w:name w:val="Normal"/>
    <w:pPr>
      <w:spacing w:lineRule="auto" w:line="276" w:after="200" w:beforeAutospacing="0" w:afterAutospacing="0"/>
    </w:pPr>
    <w:rPr>
      <w:sz w:val="22"/>
      <w:szCs w:val="22"/>
    </w:rPr>
  </w:style>
  <w:style w:type="paragraph" w:styleId="P1">
    <w:name w:val="footer"/>
    <w:basedOn w:val="P0"/>
    <w:pPr>
      <w:tabs>
        <w:tab w:val="center" w:pos="4680" w:leader="none"/>
        <w:tab w:val="right" w:pos="9360" w:leader="none"/>
      </w:tabs>
      <w:spacing w:lineRule="auto" w:line="240" w:after="0" w:beforeAutospacing="0" w:afterAutospacing="0"/>
    </w:pPr>
    <w:rPr>
      <w:rFonts w:ascii="Calibri" w:hAnsi="Calibri" w:cs="Times New Roman" w:eastAsia="Times New Roman"/>
    </w:rPr>
  </w:style>
  <w:style w:type="paragraph" w:styleId="P2">
    <w:name w:val="Normal (Web)"/>
    <w:basedOn w:val="P0"/>
    <w:pPr>
      <w:spacing w:lineRule="auto" w:line="240" w:before="75" w:after="75" w:beforeAutospacing="0" w:afterAutospacing="0"/>
    </w:pPr>
    <w:rPr>
      <w:rFonts w:ascii="Times New Roman" w:hAnsi="Times New Roman" w:cs="Times New Roman" w:eastAsiaTheme="minorEastAsia"/>
      <w:sz w:val="24"/>
      <w:szCs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Grid"/>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s>
</file>

<file path=word/_rels/document.xml.rels>&#65279;<?xml version="1.0" encoding="utf-8"?><Relationships xmlns="http://schemas.openxmlformats.org/package/2006/relationships"><Relationship Id="R2" Type="http://schemas.openxmlformats.org/officeDocument/2006/relationships/hyperlink" Target="https://mic.gov.vn/Upload_Moi/VanBan/35TT.PDF" TargetMode="External" /><Relationship Id="R3" Type="http://schemas.openxmlformats.org/officeDocument/2006/relationships/hyperlink" Target="http://mic.gov.vn/Upload/Store/tintuc/vietnam/17/QCVN-65-2013.pdf" TargetMode="External" /><Relationship Id="R4" Type="http://schemas.openxmlformats.org/officeDocument/2006/relationships/hyperlink" Target="http://mic.gov.vn/Upload/Store/tintuc/vietnam/17/QCVN-47-2015-ve-pho-tan-va-buc-xa-vo-tuyen-dien.pdf" TargetMode="Externa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mpd="sng" algn="ctr">
          <a:solidFill>
            <a:schemeClr val="phClr"/>
          </a:solidFill>
          <a:prstDash val="solid"/>
          <a:miter lim="800000"/>
        </a:ln>
        <a:ln w="12700" cmpd="sng" algn="ctr">
          <a:solidFill>
            <a:schemeClr val="phClr"/>
          </a:solidFill>
          <a:prstDash val="solid"/>
          <a:miter lim="800000"/>
        </a:ln>
        <a:ln w="19050"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VCC2-401\Admin</dc:creator>
  <dcterms:created xsi:type="dcterms:W3CDTF">2021-10-13T13:25:49Z</dcterms:created>
  <cp:revision>1</cp:revision>
</cp:coreProperties>
</file>