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6483CE" w14:textId="77777777" w:rsidR="00BB1062" w:rsidRDefault="00345A25" w:rsidP="00900014">
      <w:pPr>
        <w:jc w:val="center"/>
      </w:pPr>
      <w:r>
        <w:rPr>
          <w:b/>
          <w:sz w:val="32"/>
        </w:rPr>
        <w:t>Data Guard Manual Switchover</w:t>
      </w:r>
    </w:p>
    <w:p w14:paraId="76B90288" w14:textId="33A3F182" w:rsidR="006C7643" w:rsidRDefault="00000000">
      <w:pPr>
        <w:keepNext/>
        <w:spacing w:before="60" w:after="40"/>
      </w:pPr>
      <w:r>
        <w:rPr>
          <w:b/>
          <w:sz w:val="21"/>
        </w:rPr>
        <w:t>Initiate primary-to-standby switchover on DB01</w:t>
      </w:r>
    </w:p>
    <w:p w14:paraId="32A31025" w14:textId="77777777" w:rsidR="00BB1062" w:rsidRDefault="00BB1062">
      <w:r w:rsidRPr="00BB1062">
        <w:rPr>
          <w:noProof/>
        </w:rPr>
        <w:drawing>
          <wp:inline distT="0" distB="0" distL="0" distR="0" wp14:anchorId="2EEC022F" wp14:editId="38CF41F9">
            <wp:extent cx="5943600" cy="3796665"/>
            <wp:effectExtent l="0" t="0" r="0" b="635"/>
            <wp:docPr id="157168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88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1D16" w14:textId="09EA81E8" w:rsidR="006C7643" w:rsidRDefault="00000000">
      <w:pPr>
        <w:keepNext/>
        <w:spacing w:before="60" w:after="40"/>
      </w:pPr>
      <w:r>
        <w:rPr>
          <w:b/>
          <w:sz w:val="21"/>
        </w:rPr>
        <w:t>Mount DB01 as the physical standby</w:t>
      </w:r>
    </w:p>
    <w:p w14:paraId="59E6B69F" w14:textId="77777777" w:rsidR="00900014" w:rsidRDefault="00900014">
      <w:r w:rsidRPr="00BB1062">
        <w:rPr>
          <w:noProof/>
        </w:rPr>
        <w:drawing>
          <wp:inline distT="0" distB="0" distL="0" distR="0" wp14:anchorId="7C62463B" wp14:editId="282C293C">
            <wp:extent cx="5943600" cy="1758950"/>
            <wp:effectExtent l="0" t="0" r="0" b="6350"/>
            <wp:docPr id="164554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45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E59B" w14:textId="77777777" w:rsidR="00900014" w:rsidRDefault="00900014"/>
    <w:p w14:paraId="218D17BE" w14:textId="77777777" w:rsidR="00900014" w:rsidRDefault="00900014"/>
    <w:p w14:paraId="3CD4A2DA" w14:textId="77777777" w:rsidR="00900014" w:rsidRDefault="00900014"/>
    <w:p w14:paraId="447852F9" w14:textId="77777777" w:rsidR="00900014" w:rsidRDefault="00900014"/>
    <w:p w14:paraId="30EF378B" w14:textId="048664DF" w:rsidR="006C7643" w:rsidRDefault="00000000">
      <w:pPr>
        <w:keepNext/>
        <w:spacing w:before="60" w:after="40"/>
      </w:pPr>
      <w:r>
        <w:rPr>
          <w:b/>
          <w:sz w:val="21"/>
        </w:rPr>
        <w:lastRenderedPageBreak/>
        <w:t>Verify DB02 standby readiness before promotion</w:t>
      </w:r>
    </w:p>
    <w:p w14:paraId="6432AE21" w14:textId="77777777" w:rsidR="00900014" w:rsidRDefault="00900014">
      <w:r w:rsidRPr="00900014">
        <w:rPr>
          <w:noProof/>
        </w:rPr>
        <w:drawing>
          <wp:inline distT="0" distB="0" distL="0" distR="0" wp14:anchorId="789CC3C0" wp14:editId="05496551">
            <wp:extent cx="5943600" cy="4745355"/>
            <wp:effectExtent l="0" t="0" r="0" b="4445"/>
            <wp:docPr id="96093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34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11A4" w14:textId="32D86C58" w:rsidR="006C7643" w:rsidRDefault="00000000">
      <w:pPr>
        <w:keepNext/>
        <w:spacing w:before="60" w:after="40"/>
      </w:pPr>
      <w:r>
        <w:rPr>
          <w:b/>
          <w:sz w:val="21"/>
        </w:rPr>
        <w:lastRenderedPageBreak/>
        <w:t>Promote DB02 to the primary role</w:t>
      </w:r>
    </w:p>
    <w:p w14:paraId="7F647865" w14:textId="77777777" w:rsidR="00900014" w:rsidRDefault="00900014">
      <w:r w:rsidRPr="00900014">
        <w:rPr>
          <w:noProof/>
        </w:rPr>
        <w:drawing>
          <wp:inline distT="0" distB="0" distL="0" distR="0" wp14:anchorId="49A21815" wp14:editId="0D8D4BB9">
            <wp:extent cx="5943600" cy="5104130"/>
            <wp:effectExtent l="0" t="0" r="0" b="1270"/>
            <wp:docPr id="17405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5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C742" w14:textId="33C141B0" w:rsidR="006C7643" w:rsidRDefault="00000000">
      <w:pPr>
        <w:keepNext/>
        <w:spacing w:before="60" w:after="40"/>
      </w:pPr>
      <w:r>
        <w:rPr>
          <w:b/>
          <w:sz w:val="21"/>
        </w:rPr>
        <w:lastRenderedPageBreak/>
        <w:t>Verify DB02 is the new primary and HA service is available</w:t>
      </w:r>
    </w:p>
    <w:p w14:paraId="5DC7FF86" w14:textId="77777777" w:rsidR="00026CA2" w:rsidRDefault="00026CA2">
      <w:r w:rsidRPr="00026CA2">
        <w:rPr>
          <w:noProof/>
        </w:rPr>
        <w:drawing>
          <wp:inline distT="0" distB="0" distL="0" distR="0" wp14:anchorId="53B5FCD4" wp14:editId="185B54CB">
            <wp:extent cx="5943600" cy="6557010"/>
            <wp:effectExtent l="0" t="0" r="0" b="0"/>
            <wp:docPr id="65804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43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9BA2" w14:textId="77777777" w:rsidR="00BB1062" w:rsidRDefault="00BB1062"/>
    <w:p w14:paraId="65397B87" w14:textId="77777777" w:rsidR="00210D60" w:rsidRDefault="00210D60"/>
    <w:p w14:paraId="6944D689" w14:textId="77777777" w:rsidR="00210D60" w:rsidRDefault="00210D60"/>
    <w:p w14:paraId="10E74693" w14:textId="77777777" w:rsidR="00210D60" w:rsidRDefault="00210D60"/>
    <w:p w14:paraId="138B3219" w14:textId="77777777" w:rsidR="00210D60" w:rsidRDefault="00210D60"/>
    <w:p w14:paraId="5E0DA180" w14:textId="77777777" w:rsidR="00210D60" w:rsidRDefault="00210D60"/>
    <w:p w14:paraId="4BF9A316" w14:textId="77777777" w:rsidR="00210D60" w:rsidRDefault="00210D60"/>
    <w:p w14:paraId="42F258EF" w14:textId="77777777" w:rsidR="00210D60" w:rsidRDefault="00210D60"/>
    <w:p w14:paraId="517E2937" w14:textId="1801CEFD" w:rsidR="006C7643" w:rsidRDefault="00000000">
      <w:pPr>
        <w:keepNext/>
        <w:spacing w:before="60" w:after="40"/>
      </w:pPr>
      <w:r>
        <w:rPr>
          <w:b/>
          <w:sz w:val="21"/>
        </w:rPr>
        <w:t>Enable managed recovery (MRP) on the new standby DB01</w:t>
      </w:r>
    </w:p>
    <w:p w14:paraId="70000C67" w14:textId="77777777" w:rsidR="00210D60" w:rsidRDefault="00900014">
      <w:r w:rsidRPr="00900014">
        <w:rPr>
          <w:noProof/>
        </w:rPr>
        <w:drawing>
          <wp:inline distT="0" distB="0" distL="0" distR="0" wp14:anchorId="03644556" wp14:editId="56F481BA">
            <wp:extent cx="5943600" cy="3905250"/>
            <wp:effectExtent l="0" t="0" r="0" b="6350"/>
            <wp:docPr id="49179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92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BB10" w14:textId="77777777" w:rsidR="00210D60" w:rsidRDefault="00210D60">
      <w:pPr>
        <w:keepNext/>
        <w:spacing w:before="100" w:after="60"/>
      </w:pPr>
      <w:r>
        <w:rPr>
          <w:b/>
          <w:sz w:val="23"/>
        </w:rPr>
        <w:t>Perform log switch on new primary:</w:t>
      </w:r>
    </w:p>
    <w:p w14:paraId="175D2104" w14:textId="186E6F6B" w:rsidR="006C7643" w:rsidRDefault="00000000">
      <w:pPr>
        <w:keepNext/>
        <w:spacing w:before="60" w:after="40"/>
      </w:pPr>
      <w:r>
        <w:rPr>
          <w:b/>
          <w:sz w:val="21"/>
        </w:rPr>
        <w:t>Generate redo on the new primary DB02</w:t>
      </w:r>
    </w:p>
    <w:p w14:paraId="6AC865E0" w14:textId="77777777" w:rsidR="00210D60" w:rsidRDefault="00210D60">
      <w:r w:rsidRPr="00210D60">
        <w:rPr>
          <w:noProof/>
        </w:rPr>
        <w:drawing>
          <wp:inline distT="0" distB="0" distL="0" distR="0" wp14:anchorId="3AB25353" wp14:editId="48A8CBB6">
            <wp:extent cx="4485861" cy="2185420"/>
            <wp:effectExtent l="0" t="0" r="0" b="0"/>
            <wp:docPr id="23214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40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3720" cy="219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980A" w14:textId="5FB5157D" w:rsidR="006C7643" w:rsidRDefault="00000000">
      <w:pPr>
        <w:keepNext/>
        <w:spacing w:before="60" w:after="40"/>
      </w:pPr>
      <w:r>
        <w:rPr>
          <w:b/>
          <w:sz w:val="21"/>
        </w:rPr>
        <w:lastRenderedPageBreak/>
        <w:t>Verify redo is received and applied on DB01</w:t>
      </w:r>
    </w:p>
    <w:p w14:paraId="4B3658C0" w14:textId="77777777" w:rsidR="00210D60" w:rsidRDefault="00210D60">
      <w:r w:rsidRPr="00210D60">
        <w:rPr>
          <w:noProof/>
        </w:rPr>
        <w:drawing>
          <wp:inline distT="0" distB="0" distL="0" distR="0" wp14:anchorId="1A5DE3DA" wp14:editId="308A0C4D">
            <wp:extent cx="5943600" cy="3442335"/>
            <wp:effectExtent l="0" t="0" r="0" b="0"/>
            <wp:docPr id="41184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48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A286" w14:textId="77777777" w:rsidR="007F0895" w:rsidRDefault="007F0895"/>
    <w:p w14:paraId="7D22FAA4" w14:textId="77777777" w:rsidR="007F0895" w:rsidRDefault="007F0895">
      <w:pPr>
        <w:keepNext/>
        <w:spacing w:before="100" w:after="60"/>
      </w:pPr>
      <w:r>
        <w:rPr>
          <w:b/>
          <w:sz w:val="23"/>
        </w:rPr>
        <w:lastRenderedPageBreak/>
        <w:t>Primary</w:t>
      </w:r>
    </w:p>
    <w:p w14:paraId="41F67178" w14:textId="41065066" w:rsidR="006C7643" w:rsidRDefault="00000000">
      <w:pPr>
        <w:keepNext/>
        <w:spacing w:before="60" w:after="40"/>
      </w:pPr>
      <w:r>
        <w:rPr>
          <w:b/>
          <w:sz w:val="21"/>
        </w:rPr>
        <w:t>Validate reverse redo transport from DB02 to DB01</w:t>
      </w:r>
    </w:p>
    <w:p w14:paraId="266BE73B" w14:textId="77777777" w:rsidR="007F0895" w:rsidRDefault="007F0895">
      <w:r w:rsidRPr="007F0895">
        <w:rPr>
          <w:noProof/>
        </w:rPr>
        <w:drawing>
          <wp:inline distT="0" distB="0" distL="0" distR="0" wp14:anchorId="759556AA" wp14:editId="13F0AD17">
            <wp:extent cx="5943600" cy="6464300"/>
            <wp:effectExtent l="0" t="0" r="0" b="0"/>
            <wp:docPr id="191145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7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85B9" w14:textId="77777777" w:rsidR="00742A65" w:rsidRDefault="00742A65"/>
    <w:p w14:paraId="5420C207" w14:textId="77777777" w:rsidR="006C7643" w:rsidRDefault="00000000">
      <w:pPr>
        <w:keepNext/>
        <w:spacing w:before="100" w:after="60"/>
      </w:pPr>
      <w:r>
        <w:rPr>
          <w:b/>
          <w:sz w:val="23"/>
        </w:rPr>
        <w:lastRenderedPageBreak/>
        <w:t>2ND Switchover: Switch new primary back to standby</w:t>
      </w:r>
    </w:p>
    <w:p w14:paraId="07C06CC0" w14:textId="2A4739CA" w:rsidR="006C7643" w:rsidRDefault="00000000">
      <w:pPr>
        <w:keepNext/>
        <w:spacing w:before="60" w:after="40"/>
      </w:pPr>
      <w:r>
        <w:rPr>
          <w:b/>
          <w:sz w:val="21"/>
        </w:rPr>
        <w:t>Initiate the second switchover: demote DB02 to standby</w:t>
      </w:r>
    </w:p>
    <w:p w14:paraId="7C18ABEE" w14:textId="77777777" w:rsidR="00742A65" w:rsidRDefault="00742A65">
      <w:r w:rsidRPr="00742A65">
        <w:rPr>
          <w:noProof/>
        </w:rPr>
        <w:drawing>
          <wp:inline distT="0" distB="0" distL="0" distR="0" wp14:anchorId="7D75D9B8" wp14:editId="53FD2F1D">
            <wp:extent cx="5943600" cy="5251450"/>
            <wp:effectExtent l="0" t="0" r="0" b="6350"/>
            <wp:docPr id="171875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50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D3C7" w14:textId="0980C0F8" w:rsidR="006C7643" w:rsidRDefault="00000000">
      <w:pPr>
        <w:keepNext/>
        <w:spacing w:before="60" w:after="40"/>
      </w:pPr>
      <w:r>
        <w:rPr>
          <w:b/>
          <w:sz w:val="21"/>
        </w:rPr>
        <w:t>Mount DB02 as the physical standby</w:t>
      </w:r>
    </w:p>
    <w:p w14:paraId="71315EF8" w14:textId="77777777" w:rsidR="00742A65" w:rsidRDefault="00742A65">
      <w:r w:rsidRPr="00742A65">
        <w:rPr>
          <w:noProof/>
        </w:rPr>
        <w:drawing>
          <wp:inline distT="0" distB="0" distL="0" distR="0" wp14:anchorId="2746C180" wp14:editId="216168DB">
            <wp:extent cx="5943600" cy="1419860"/>
            <wp:effectExtent l="0" t="0" r="0" b="2540"/>
            <wp:docPr id="21390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45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3C98" w14:textId="77777777" w:rsidR="00752635" w:rsidRDefault="00752635"/>
    <w:p w14:paraId="5FC2474B" w14:textId="77777777" w:rsidR="00752635" w:rsidRDefault="00752635"/>
    <w:p w14:paraId="3B35EB4D" w14:textId="77777777" w:rsidR="00752635" w:rsidRDefault="00752635"/>
    <w:p w14:paraId="1E90C7C2" w14:textId="77777777" w:rsidR="00752635" w:rsidRDefault="00752635">
      <w:pPr>
        <w:keepNext/>
        <w:spacing w:before="100" w:after="60"/>
      </w:pPr>
      <w:r>
        <w:rPr>
          <w:b/>
          <w:sz w:val="23"/>
        </w:rPr>
        <w:t>Switch new standby back to primary</w:t>
      </w:r>
    </w:p>
    <w:p w14:paraId="334C2EB3" w14:textId="2B77A19E" w:rsidR="006C7643" w:rsidRDefault="00000000">
      <w:pPr>
        <w:keepNext/>
        <w:spacing w:before="60" w:after="40"/>
      </w:pPr>
      <w:r>
        <w:rPr>
          <w:b/>
          <w:sz w:val="21"/>
        </w:rPr>
        <w:t>Promote DB01 back to the primary role</w:t>
      </w:r>
    </w:p>
    <w:p w14:paraId="0CA85EF9" w14:textId="77777777" w:rsidR="00752635" w:rsidRDefault="00752635">
      <w:r w:rsidRPr="00752635">
        <w:rPr>
          <w:noProof/>
        </w:rPr>
        <w:drawing>
          <wp:inline distT="0" distB="0" distL="0" distR="0" wp14:anchorId="6171FAE4" wp14:editId="7A15DC2B">
            <wp:extent cx="5943600" cy="5038090"/>
            <wp:effectExtent l="0" t="0" r="0" b="3810"/>
            <wp:docPr id="173963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36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90DD" w14:textId="277FF4BB" w:rsidR="006C7643" w:rsidRDefault="00000000">
      <w:pPr>
        <w:keepNext/>
        <w:spacing w:before="60" w:after="40"/>
      </w:pPr>
      <w:r>
        <w:rPr>
          <w:b/>
          <w:sz w:val="21"/>
        </w:rPr>
        <w:lastRenderedPageBreak/>
        <w:t>Enable MRP on the new standby DB02</w:t>
      </w:r>
    </w:p>
    <w:p w14:paraId="5C2E4F64" w14:textId="77777777" w:rsidR="00752635" w:rsidRDefault="00752635">
      <w:r w:rsidRPr="00752635">
        <w:rPr>
          <w:noProof/>
        </w:rPr>
        <w:drawing>
          <wp:inline distT="0" distB="0" distL="0" distR="0" wp14:anchorId="45BFF547" wp14:editId="502AD2BE">
            <wp:extent cx="5943600" cy="7425055"/>
            <wp:effectExtent l="0" t="0" r="0" b="4445"/>
            <wp:docPr id="33831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10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9278" w14:textId="77777777" w:rsidR="00812EB8" w:rsidRDefault="00812EB8"/>
    <w:p w14:paraId="536617A4" w14:textId="54B75114" w:rsidR="00812EB8" w:rsidRDefault="00812EB8">
      <w:r w:rsidRPr="00812EB8">
        <w:lastRenderedPageBreak/>
        <w:t>Snapshot Standby Test — PASSED: Converted the physical standby to Snapshot Standby, opened it read/write for controlled application testing, created and committed test data, then converted it back to a physical standby. Managed recovery resumed successfully with MRP0 applying redo. Final validation confirmed zero transport lag, zero apply lag, and a valid Data Guard destination.</w:t>
      </w:r>
    </w:p>
    <w:p w14:paraId="160BD13B" w14:textId="02694129" w:rsidR="00812EB8" w:rsidRDefault="00812EB8">
      <w:r w:rsidRPr="00812EB8">
        <w:rPr>
          <w:noProof/>
        </w:rPr>
        <w:drawing>
          <wp:inline distT="0" distB="0" distL="0" distR="0" wp14:anchorId="1AF581A9" wp14:editId="138E2345">
            <wp:extent cx="5462256" cy="6917690"/>
            <wp:effectExtent l="0" t="0" r="0" b="3810"/>
            <wp:docPr id="7183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8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1802" cy="692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A93F" w14:textId="19274690" w:rsidR="00812EB8" w:rsidRDefault="00812EB8">
      <w:r w:rsidRPr="00812EB8">
        <w:rPr>
          <w:noProof/>
        </w:rPr>
        <w:lastRenderedPageBreak/>
        <w:drawing>
          <wp:inline distT="0" distB="0" distL="0" distR="0" wp14:anchorId="12CABF88" wp14:editId="0722873F">
            <wp:extent cx="4923155" cy="8229600"/>
            <wp:effectExtent l="0" t="0" r="4445" b="0"/>
            <wp:docPr id="95474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46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52E9" w14:textId="336F2B0E" w:rsidR="00812EB8" w:rsidRDefault="00812EB8">
      <w:r w:rsidRPr="00812EB8">
        <w:rPr>
          <w:noProof/>
        </w:rPr>
        <w:lastRenderedPageBreak/>
        <w:drawing>
          <wp:inline distT="0" distB="0" distL="0" distR="0" wp14:anchorId="4AD39299" wp14:editId="31ABE19B">
            <wp:extent cx="5242560" cy="8229600"/>
            <wp:effectExtent l="0" t="0" r="2540" b="0"/>
            <wp:docPr id="78741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12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0F0F" w14:textId="2BE3B8A5" w:rsidR="00812EB8" w:rsidRDefault="00812EB8">
      <w:r w:rsidRPr="00812EB8">
        <w:rPr>
          <w:noProof/>
        </w:rPr>
        <w:lastRenderedPageBreak/>
        <w:drawing>
          <wp:inline distT="0" distB="0" distL="0" distR="0" wp14:anchorId="5A2F6B41" wp14:editId="3D90A8B0">
            <wp:extent cx="5943600" cy="4849495"/>
            <wp:effectExtent l="0" t="0" r="0" b="1905"/>
            <wp:docPr id="137879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93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F1E6" w14:textId="77777777" w:rsidR="009E1047" w:rsidRDefault="009E1047"/>
    <w:p w14:paraId="645D021B" w14:textId="03555401" w:rsidR="009E1047" w:rsidRDefault="009E1047">
      <w:r w:rsidRPr="009E1047">
        <w:rPr>
          <w:noProof/>
        </w:rPr>
        <w:lastRenderedPageBreak/>
        <w:drawing>
          <wp:inline distT="0" distB="0" distL="0" distR="0" wp14:anchorId="7B8456CB" wp14:editId="1F029EF0">
            <wp:extent cx="5295900" cy="5207000"/>
            <wp:effectExtent l="0" t="0" r="0" b="0"/>
            <wp:docPr id="209211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170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25"/>
    <w:rsid w:val="00026CA2"/>
    <w:rsid w:val="00026F38"/>
    <w:rsid w:val="000766DA"/>
    <w:rsid w:val="00210D60"/>
    <w:rsid w:val="00345A25"/>
    <w:rsid w:val="006C7643"/>
    <w:rsid w:val="006F3E2D"/>
    <w:rsid w:val="00707503"/>
    <w:rsid w:val="00742A65"/>
    <w:rsid w:val="00752635"/>
    <w:rsid w:val="007F0895"/>
    <w:rsid w:val="00812EB8"/>
    <w:rsid w:val="00900014"/>
    <w:rsid w:val="009E1047"/>
    <w:rsid w:val="00BB1062"/>
    <w:rsid w:val="00BD6466"/>
    <w:rsid w:val="00BE327A"/>
    <w:rsid w:val="00C2756A"/>
    <w:rsid w:val="00C5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EE25A"/>
  <w15:chartTrackingRefBased/>
  <w15:docId w15:val="{1576772A-3956-E94F-98F2-2C968082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936</Characters>
  <Application>Microsoft Office Word</Application>
  <DocSecurity>0</DocSecurity>
  <Lines>60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2026-09-16T18:19:00Z</dcterms:created>
  <dcterms:modified xsi:type="dcterms:W3CDTF">2026-09-16T18:19:00Z</dcterms:modified>
</cp:coreProperties>
</file>