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u w:val="single"/>
          <w:rtl w:val="0"/>
        </w:rPr>
        <w:t xml:space="preserve">DM&amp;C COMPANY LIMITED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-482599</wp:posOffset>
                </wp:positionV>
                <wp:extent cx="3472816" cy="911986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16600" y="347640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CLIENT CHECKLIST_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FASHION-BEAUTY-LIFESTYLE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anchorCtr="0" anchor="t" bIns="45700" lIns="45700" spcFirstLastPara="1" rIns="457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-482599</wp:posOffset>
                </wp:positionV>
                <wp:extent cx="3472816" cy="911986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2816" cy="9119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422"/>
        <w:gridCol w:w="833"/>
        <w:gridCol w:w="5735"/>
        <w:tblGridChange w:id="0">
          <w:tblGrid>
            <w:gridCol w:w="3422"/>
            <w:gridCol w:w="833"/>
            <w:gridCol w:w="5735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Khách hàng: Ms Oanh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Ngày nhận:  23/12/2021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Sản phẩm/ Thương hiệu: LANEIGE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Tên &amp; Chức danh KH: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Tên dự án: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Email: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Ngày triển khai: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Ngày trả Proposal: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" w:hanging="108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992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999999" w:space="0" w:sz="4" w:val="single"/>
              <w:right w:color="c0c0c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u w:val="single"/>
                <w:rtl w:val="0"/>
              </w:rPr>
              <w:t xml:space="preserve">THƯƠNG HIỆU/ SẢN PHẨM: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Tone màu chủ đạo của Brand là gì?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0" distT="0" distL="0" distR="0">
                  <wp:extent cx="1341120" cy="1341120"/>
                  <wp:effectExtent b="0" l="0" r="0" t="0"/>
                  <wp:docPr id="2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341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hd w:fill="ffffff" w:val="clear"/>
              <w:spacing w:after="240" w:before="240" w:line="276" w:lineRule="auto"/>
              <w:ind w:left="720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Sản phẩm nào Brand muốn quảng bá đến Piers ? Cung cấp link thông tin/ Hình ảnh sản phẩm muốn thực hiện.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240" w:before="240" w:line="276" w:lineRule="auto"/>
              <w:rPr>
                <w:rFonts w:ascii="Cambria" w:cs="Cambria" w:eastAsia="Cambria" w:hAnsi="Cambria"/>
                <w:color w:val="ff0000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ambria" w:cs="Cambria" w:eastAsia="Cambria" w:hAnsi="Cambria"/>
                <w:color w:val="ff0000"/>
                <w:highlight w:val="yellow"/>
                <w:rtl w:val="0"/>
              </w:rPr>
              <w:t xml:space="preserve">  Water Sleeping  Mask</w:t>
            </w:r>
          </w:p>
          <w:p w:rsidR="00000000" w:rsidDel="00000000" w:rsidP="00000000" w:rsidRDefault="00000000" w:rsidRPr="00000000" w14:paraId="00000017">
            <w:pPr>
              <w:spacing w:after="120" w:lineRule="auto"/>
              <w:ind w:left="720" w:firstLine="0"/>
              <w:rPr>
                <w:rFonts w:ascii="Cambria" w:cs="Cambria" w:eastAsia="Cambria" w:hAnsi="Cambria"/>
                <w:highlight w:val="yellow"/>
              </w:rPr>
            </w:pPr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0000ff"/>
                  <w:highlight w:val="yellow"/>
                  <w:u w:val="single"/>
                  <w:rtl w:val="0"/>
                </w:rPr>
                <w:t xml:space="preserve">https://docs.google.com/presentation/d/1olLvE6NUYfis0dq79VuwZqOny8iRjYwaQagos5IKdxo/edit#slide=id.gfb566a05b0_0_183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Lợi điểm bán hàng độc nhất / lợi thế cạnh tranh của sản phẩm</w:t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Cambria" w:cs="Cambria" w:eastAsia="Cambria" w:hAnsi="Cambria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Thời gian, các bước thực hiện, lợi ích…)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Sản phẩm có brand name tốt - uy tín - lâu năm trong ngành mỹ phẩm. Độ phủ thị trường rộng lớn</w:t>
            </w:r>
          </w:p>
          <w:p w:rsidR="00000000" w:rsidDel="00000000" w:rsidP="00000000" w:rsidRDefault="00000000" w:rsidRPr="00000000" w14:paraId="0000001C">
            <w:pPr>
              <w:spacing w:after="12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Sản phẩm TOP đối với thị trường khi nghĩ đến mỹ phẩm Hàn Quốc, nhẹ dịu, dưỡng ẩm, must-have routine,...</w:t>
            </w:r>
          </w:p>
          <w:p w:rsidR="00000000" w:rsidDel="00000000" w:rsidP="00000000" w:rsidRDefault="00000000" w:rsidRPr="00000000" w14:paraId="0000001D">
            <w:pPr>
              <w:spacing w:after="12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Sản phẩm mặt nạ môi Water Sleeping Mask là best seller của Laneign nhiều năm liên tục từ khi ra mắt.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Thông tin về cửa hàng/chuỗi store (nếu có)?</w:t>
            </w:r>
          </w:p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Bán online trên Fanpage, Website, Lazada, Tiki, Shopee</w:t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Cambria" w:cs="Cambria" w:eastAsia="Cambria" w:hAnsi="Cambria"/>
                <w:i w:val="1"/>
              </w:rPr>
            </w:pPr>
            <w:hyperlink r:id="rId10">
              <w:r w:rsidDel="00000000" w:rsidR="00000000" w:rsidRPr="00000000">
                <w:rPr>
                  <w:rFonts w:ascii="Cambria" w:cs="Cambria" w:eastAsia="Cambria" w:hAnsi="Cambria"/>
                  <w:i w:val="1"/>
                  <w:color w:val="0000ff"/>
                  <w:u w:val="single"/>
                  <w:rtl w:val="0"/>
                </w:rPr>
                <w:t xml:space="preserve">https://www.laneige.com.vn/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rFonts w:ascii="Cambria" w:cs="Cambria" w:eastAsia="Cambria" w:hAnsi="Cambria"/>
                <w:i w:val="1"/>
              </w:rPr>
            </w:pPr>
            <w:hyperlink r:id="rId11">
              <w:r w:rsidDel="00000000" w:rsidR="00000000" w:rsidRPr="00000000">
                <w:rPr>
                  <w:rFonts w:ascii="Cambria" w:cs="Cambria" w:eastAsia="Cambria" w:hAnsi="Cambria"/>
                  <w:i w:val="1"/>
                  <w:color w:val="0000ff"/>
                  <w:u w:val="single"/>
                  <w:rtl w:val="0"/>
                </w:rPr>
                <w:t xml:space="preserve">https://www.facebook.com/vnlaneige/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Cambria" w:cs="Cambria" w:eastAsia="Cambria" w:hAnsi="Cambria"/>
                <w:i w:val="1"/>
                <w:color w:val="0000ff"/>
                <w:u w:val="single"/>
              </w:rPr>
            </w:pPr>
            <w:hyperlink r:id="rId12">
              <w:r w:rsidDel="00000000" w:rsidR="00000000" w:rsidRPr="00000000">
                <w:rPr>
                  <w:rFonts w:ascii="Cambria" w:cs="Cambria" w:eastAsia="Cambria" w:hAnsi="Cambria"/>
                  <w:i w:val="1"/>
                  <w:color w:val="0000ff"/>
                  <w:u w:val="single"/>
                  <w:rtl w:val="0"/>
                </w:rPr>
                <w:t xml:space="preserve">https://www.lazada.vn/shop/laneige-official-store?tab=promotion&amp;path=promotion-31456-0.htm&amp;spm=a2o4n.pdp_revamp.seller.1.695e4349ujn8aE&amp;itemId=1062196912&amp;channelSource=pdp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rFonts w:ascii="Cambria" w:cs="Cambria" w:eastAsia="Cambria" w:hAnsi="Cambria"/>
                <w:i w:val="1"/>
              </w:rPr>
            </w:pPr>
            <w:hyperlink r:id="rId13">
              <w:r w:rsidDel="00000000" w:rsidR="00000000" w:rsidRPr="00000000">
                <w:rPr>
                  <w:rFonts w:ascii="Cambria" w:cs="Cambria" w:eastAsia="Cambria" w:hAnsi="Cambria"/>
                  <w:i w:val="1"/>
                  <w:color w:val="0000ff"/>
                  <w:u w:val="single"/>
                  <w:rtl w:val="0"/>
                </w:rPr>
                <w:t xml:space="preserve">https://shopee.vn/laneigevn_officialstore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Cambria" w:cs="Cambria" w:eastAsia="Cambria" w:hAnsi="Cambria"/>
                <w:i w:val="1"/>
              </w:rPr>
            </w:pPr>
            <w:hyperlink r:id="rId14">
              <w:r w:rsidDel="00000000" w:rsidR="00000000" w:rsidRPr="00000000">
                <w:rPr>
                  <w:rFonts w:ascii="Cambria" w:cs="Cambria" w:eastAsia="Cambria" w:hAnsi="Cambria"/>
                  <w:i w:val="1"/>
                  <w:color w:val="0000ff"/>
                  <w:u w:val="single"/>
                  <w:rtl w:val="0"/>
                </w:rPr>
                <w:t xml:space="preserve">https://tiki.vn/thuong-hieu/laneige.html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842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u w:val="single"/>
                <w:rtl w:val="0"/>
              </w:rPr>
              <w:t xml:space="preserve">TRUYỀN THÔNG - MARKETING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Đối tượng khách hàng hướng tới:</w:t>
            </w:r>
          </w:p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Age: từ 18 tuổi trở đi (16 tuổi có thể sử dụng)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Mục tiêu Truyền thông sắp tới: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mbria" w:cs="Cambria" w:eastAsia="Cambria" w:hAnsi="Cambria"/>
                <w:i w:val="1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Đo lường tương tác trong cộng đồng ClubPiaf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mbria" w:cs="Cambria" w:eastAsia="Cambria" w:hAnsi="Cambria"/>
                <w:i w:val="1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Đánh giá được chất lượng review về sản phẩm trong cộng đồng ClubPiaf: khía cạnh nội dung review có mang tính viral, word-of-month, nội dung review của piers có mới mẻ và sáng tạo không …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mbria" w:cs="Cambria" w:eastAsia="Cambria" w:hAnsi="Cambria"/>
                <w:i w:val="1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Đo lường mức độ tăng trưởng sales cho sản phẩm sau hoạt động truyền thông với ClubPiaf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0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Chi tiết triển khai hoạt động truyền thông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Chi tiết hoạt động triển khai: </w:t>
            </w:r>
            <w:r w:rsidDel="00000000" w:rsidR="00000000" w:rsidRPr="00000000">
              <w:rPr>
                <w:rFonts w:ascii="Cambria" w:cs="Cambria" w:eastAsia="Cambria" w:hAnsi="Cambria"/>
                <w:highlight w:val="yellow"/>
                <w:rtl w:val="0"/>
              </w:rPr>
              <w:t xml:space="preserve">https://docs.google.com/spreadsheets/d/1I603MV3W5IUWwypCs-9hjTzQNqrXCpSX/edit?usp=sharing&amp;ouid=104624813589682115290&amp;rtpof=true&amp;sd=true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Hợp tác với Club piaf vào đầu tháng 1, dự kiến on air 08/01/2021-12/1/2022</w:t>
            </w:r>
          </w:p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Cambria" w:cs="Cambria" w:eastAsia="Cambria" w:hAnsi="Cambria"/>
                <w:b w:val="1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Nội dung hợp tác</w:t>
            </w:r>
          </w:p>
          <w:p w:rsidR="00000000" w:rsidDel="00000000" w:rsidP="00000000" w:rsidRDefault="00000000" w:rsidRPr="00000000" w14:paraId="0000003D">
            <w:pPr>
              <w:spacing w:after="120" w:lineRule="auto"/>
              <w:ind w:firstLine="108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-  TRY FREE (2 lần)</w:t>
            </w:r>
          </w:p>
          <w:p w:rsidR="00000000" w:rsidDel="00000000" w:rsidP="00000000" w:rsidRDefault="00000000" w:rsidRPr="00000000" w14:paraId="0000003E">
            <w:pPr>
              <w:spacing w:after="12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sản phẩm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Water Sleeeping Mask 25ml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(mỗi Try 10sp)</w:t>
            </w:r>
          </w:p>
          <w:p w:rsidR="00000000" w:rsidDel="00000000" w:rsidP="00000000" w:rsidRDefault="00000000" w:rsidRPr="00000000" w14:paraId="0000003F">
            <w:pPr>
              <w:spacing w:after="12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Thời gian on air TRYFREE: giữa tháng 1 và cuối tháng 1</w:t>
            </w:r>
          </w:p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-  Minigame (1 post)</w:t>
            </w:r>
          </w:p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bộ quà tặng, mỗi bộ bao gồm 2 Cica Sleeping Mask EX 10ml và 2 Water Sleeping Mask 15ml.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after="240" w:before="240" w:line="276" w:lineRule="auto"/>
              <w:ind w:firstLine="108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-  Promotion Post (1 post)</w:t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after="240" w:before="240" w:line="276" w:lineRule="auto"/>
              <w:ind w:firstLine="10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100 code voucher trị giá 100k khi mua hóa đơn 600k</w:t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after="240" w:before="240" w:line="276" w:lineRule="auto"/>
              <w:ind w:firstLine="10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Giảm 10% cho thành viên lần đầu mua hàng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after="240" w:before="240" w:line="276" w:lineRule="auto"/>
              <w:ind w:firstLine="10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Nhận Gift trị giá 778k khi mua hóa đơn từ 1000k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after="240" w:before="240" w:line="276" w:lineRule="auto"/>
              <w:ind w:firstLine="10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Nhận Gift trị giá 2338k khi mua hóa đơn từ 2000k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after="240" w:before="240" w:line="276" w:lineRule="auto"/>
              <w:ind w:firstLine="10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</w:rPr>
              <w:drawing>
                <wp:inline distB="0" distT="0" distL="0" distR="0">
                  <wp:extent cx="1903999" cy="2576513"/>
                  <wp:effectExtent b="0" l="0" r="0" t="0"/>
                  <wp:docPr id="2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999" cy="2576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0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Ngân sách: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Đã chốt: 21,483,000 vnd</w:t>
            </w:r>
          </w:p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rFonts w:ascii="Cambria" w:cs="Cambria" w:eastAsia="Cambria" w:hAnsi="Cambria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Internal cost + Digital ads budget : </w:t>
            </w:r>
            <w:r w:rsidDel="00000000" w:rsidR="00000000" w:rsidRPr="00000000">
              <w:rPr>
                <w:rFonts w:ascii="Cambria" w:cs="Cambria" w:eastAsia="Cambria" w:hAnsi="Cambria"/>
                <w:highlight w:val="yellow"/>
                <w:rtl w:val="0"/>
              </w:rPr>
              <w:t xml:space="preserve">https://docs.google.com/spreadsheets/d/1I603MV3W5IUWwypCs-9hjTzQNqrXCpSX/edit?usp=sharing&amp;ouid=104624813589682115290&amp;rtpof=true&amp;sd=true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28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0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Đánh giá: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(Tiêu chí để đánh giá sự thành công của chiến dịch)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Tương tác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Chất lượng review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Mức tăng sales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Thời hạn cho lần trình bày phương án đầu tiên (Idea Proposal/Plan):</w:t>
        <w:tab/>
      </w: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31/12/2021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ff000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Thời hạn chót (Finalized Proposal): </w:t>
        <w:tab/>
      </w: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3/1/2021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Created by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8055"/>
        <w:tblGridChange w:id="0">
          <w:tblGrid>
            <w:gridCol w:w="1395"/>
            <w:gridCol w:w="80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Name: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Service Consultant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Email: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DM&amp;C COMPANY LIMITED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Golden Building, 10th Floor, 194 Dien Bien Phu Street, Ward 25, Binh Thanh District,  Ho Chi Minh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Website: ClubPiaf.vn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Facebook: https://www.facebook.com/clubpiaf.vn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080" w:top="144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1"/>
      <w:tabs>
        <w:tab w:val="right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b w:val="1"/>
        <w:u w:val="single"/>
      </w:rPr>
      <w:drawing>
        <wp:inline distB="114300" distT="114300" distL="114300" distR="114300">
          <wp:extent cx="1462088" cy="767104"/>
          <wp:effectExtent b="0" l="0" r="0" t="0"/>
          <wp:docPr id="2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D9201A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E36B18"/>
    <w:pPr>
      <w:spacing w:after="100" w:afterAutospacing="1" w:before="100" w:beforeAutospacing="1"/>
    </w:pPr>
    <w:rPr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vnlaneige/" TargetMode="External"/><Relationship Id="rId10" Type="http://schemas.openxmlformats.org/officeDocument/2006/relationships/hyperlink" Target="https://www.laneige.com.vn/" TargetMode="External"/><Relationship Id="rId13" Type="http://schemas.openxmlformats.org/officeDocument/2006/relationships/hyperlink" Target="https://shopee.vn/laneigevn_officialstore" TargetMode="External"/><Relationship Id="rId12" Type="http://schemas.openxmlformats.org/officeDocument/2006/relationships/hyperlink" Target="https://www.lazada.vn/shop/laneige-official-store?tab=promotion&amp;path=promotion-31456-0.htm&amp;spm=a2o4n.pdp_revamp.seller.1.695e4349ujn8aE&amp;itemId=1062196912&amp;channelSource=pd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olLvE6NUYfis0dq79VuwZqOny8iRjYwaQagos5IKdxo/edit#slide=id.gfb566a05b0_0_183" TargetMode="External"/><Relationship Id="rId15" Type="http://schemas.openxmlformats.org/officeDocument/2006/relationships/image" Target="media/image1.jpg"/><Relationship Id="rId14" Type="http://schemas.openxmlformats.org/officeDocument/2006/relationships/hyperlink" Target="https://tiki.vn/thuong-hieu/laneige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rkbPzxaLwOwih95lSDkKmL254Q==">AMUW2mU3LdfgjmYSpdAB7MypUVzyF+0tys4Js082kF7D+jzrEo0GbDNefaYOOAqFFUWu10hPiFE2I3F4/TfUOSrI85jzhV5iliWYAk19LEz+Emz6+OwPzB4=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2021-11-12T06:50:00Z</dcterms:created>
  <dc:creator>Trinh Dinh</dc:creator>
</cp:coreProperties>
</file>