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EDC8" w14:textId="4B8FB82F" w:rsidR="00E81978" w:rsidRDefault="00000000">
      <w:pPr>
        <w:pStyle w:val="Title"/>
      </w:pPr>
      <w:sdt>
        <w:sdtPr>
          <w:alias w:val="Title:"/>
          <w:tag w:val="Title:"/>
          <w:id w:val="726351117"/>
          <w:placeholder>
            <w:docPart w:val="ABD3621C8BAA4FDCB39526B3DCBDD8B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C6C87">
            <w:t>Databases Artifact</w:t>
          </w:r>
        </w:sdtContent>
      </w:sdt>
    </w:p>
    <w:p w14:paraId="0595EC79" w14:textId="6B021A6A" w:rsidR="00B823AA" w:rsidRDefault="00BC6C87" w:rsidP="00B823AA">
      <w:pPr>
        <w:pStyle w:val="Title2"/>
      </w:pPr>
      <w:r>
        <w:t>Tyler Cornell</w:t>
      </w:r>
    </w:p>
    <w:p w14:paraId="639D9720" w14:textId="28B31888" w:rsidR="00E81978" w:rsidRDefault="00BC6C87" w:rsidP="00B823AA">
      <w:pPr>
        <w:pStyle w:val="Title2"/>
      </w:pPr>
      <w:r>
        <w:t>Southern New Hampshire University</w:t>
      </w:r>
    </w:p>
    <w:p w14:paraId="2FBB972B" w14:textId="5FFF1C93" w:rsidR="00E81978" w:rsidRDefault="00E81978">
      <w:pPr>
        <w:pStyle w:val="Title"/>
      </w:pPr>
    </w:p>
    <w:p w14:paraId="4AA31FB7" w14:textId="77777777" w:rsidR="00E81978" w:rsidRDefault="00E81978" w:rsidP="00B823AA">
      <w:pPr>
        <w:pStyle w:val="Title2"/>
      </w:pPr>
    </w:p>
    <w:p w14:paraId="399F4636" w14:textId="77777777" w:rsidR="00BC6C87" w:rsidRDefault="00BC6C87" w:rsidP="00C31D30">
      <w:pPr>
        <w:pStyle w:val="Heading2"/>
        <w:sectPr w:rsidR="00BC6C87">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pPr>
    </w:p>
    <w:p w14:paraId="562367A0" w14:textId="21AD079D" w:rsidR="00E81978" w:rsidRPr="00C31D30" w:rsidRDefault="00BC6C87" w:rsidP="00C31D30">
      <w:pPr>
        <w:pStyle w:val="Heading2"/>
      </w:pPr>
      <w:r>
        <w:lastRenderedPageBreak/>
        <w:t>Database Creation</w:t>
      </w:r>
    </w:p>
    <w:p w14:paraId="2951630D" w14:textId="77777777" w:rsidR="00BC6C87" w:rsidRDefault="00BC6C87">
      <w:pPr>
        <w:pStyle w:val="NoSpacing"/>
      </w:pPr>
      <w:r>
        <w:rPr>
          <w:noProof/>
        </w:rPr>
        <w:drawing>
          <wp:inline distT="0" distB="0" distL="0" distR="0" wp14:anchorId="2B74F5D8" wp14:editId="5EEE3885">
            <wp:extent cx="8335282" cy="3790950"/>
            <wp:effectExtent l="0" t="0" r="889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8350169" cy="3797721"/>
                    </a:xfrm>
                    <a:prstGeom prst="rect">
                      <a:avLst/>
                    </a:prstGeom>
                  </pic:spPr>
                </pic:pic>
              </a:graphicData>
            </a:graphic>
          </wp:inline>
        </w:drawing>
      </w:r>
    </w:p>
    <w:p w14:paraId="2E554BFA" w14:textId="486FF3AA" w:rsidR="00061C9A" w:rsidRDefault="00061C9A">
      <w:pPr>
        <w:pStyle w:val="NoSpacing"/>
        <w:sectPr w:rsidR="00061C9A" w:rsidSect="00BC6C87">
          <w:footnotePr>
            <w:pos w:val="beneathText"/>
          </w:footnotePr>
          <w:pgSz w:w="15840" w:h="12240" w:orient="landscape"/>
          <w:pgMar w:top="1440" w:right="1440" w:bottom="1440" w:left="1440" w:header="720" w:footer="720" w:gutter="0"/>
          <w:cols w:space="720"/>
          <w:titlePg/>
          <w:docGrid w:linePitch="360"/>
          <w15:footnoteColumns w:val="1"/>
        </w:sectPr>
      </w:pPr>
      <w:r>
        <w:t xml:space="preserve">The database was deployed with the name of SNHU for the purpose of this enhancement plan. The database can be </w:t>
      </w:r>
      <w:r w:rsidR="006B12F9">
        <w:t>seen</w:t>
      </w:r>
      <w:r>
        <w:t xml:space="preserve"> in the screenshot under the database tab in Mongo</w:t>
      </w:r>
      <w:r w:rsidR="00EB5EE2">
        <w:t>DB</w:t>
      </w:r>
      <w:r>
        <w:t xml:space="preserve"> Atlas.</w:t>
      </w:r>
    </w:p>
    <w:p w14:paraId="03D6E9AB" w14:textId="6B464434" w:rsidR="00BC6C87" w:rsidRDefault="00BC6C87" w:rsidP="00BC6C87">
      <w:pPr>
        <w:pStyle w:val="Heading2"/>
      </w:pPr>
      <w:r>
        <w:lastRenderedPageBreak/>
        <w:t>Add New User – Admin Rights</w:t>
      </w:r>
    </w:p>
    <w:p w14:paraId="01B35D3B" w14:textId="590C47EB" w:rsidR="00BC6C87" w:rsidRPr="00BC6C87" w:rsidRDefault="00BC6C87" w:rsidP="00BC6C87">
      <w:pPr>
        <w:ind w:firstLine="0"/>
      </w:pPr>
      <w:r>
        <w:rPr>
          <w:noProof/>
        </w:rPr>
        <w:drawing>
          <wp:inline distT="0" distB="0" distL="0" distR="0" wp14:anchorId="472FF803" wp14:editId="70CBC09F">
            <wp:extent cx="4924425" cy="6603255"/>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4941985" cy="6626801"/>
                    </a:xfrm>
                    <a:prstGeom prst="rect">
                      <a:avLst/>
                    </a:prstGeom>
                  </pic:spPr>
                </pic:pic>
              </a:graphicData>
            </a:graphic>
          </wp:inline>
        </w:drawing>
      </w:r>
    </w:p>
    <w:p w14:paraId="3B86D4E4" w14:textId="32CD16E7" w:rsidR="006B12F9" w:rsidRPr="006B12F9" w:rsidRDefault="006B12F9" w:rsidP="006B12F9">
      <w:pPr>
        <w:ind w:firstLine="0"/>
        <w:sectPr w:rsidR="006B12F9" w:rsidRPr="006B12F9">
          <w:footnotePr>
            <w:pos w:val="beneathText"/>
          </w:footnotePr>
          <w:pgSz w:w="12240" w:h="15840"/>
          <w:pgMar w:top="1440" w:right="1440" w:bottom="1440" w:left="1440" w:header="720" w:footer="720" w:gutter="0"/>
          <w:cols w:space="720"/>
          <w:titlePg/>
          <w:docGrid w:linePitch="360"/>
          <w15:footnoteColumns w:val="1"/>
        </w:sectPr>
      </w:pPr>
      <w:r>
        <w:t xml:space="preserve">A new user had been added beyond the initial creation for </w:t>
      </w:r>
      <w:r w:rsidR="00646142">
        <w:t>me</w:t>
      </w:r>
      <w:r>
        <w:t xml:space="preserve"> with password authentication and Atlas admin privileges.</w:t>
      </w:r>
    </w:p>
    <w:p w14:paraId="478F0E65" w14:textId="5A6DA8F1" w:rsidR="0033507A" w:rsidRDefault="0033507A" w:rsidP="0033507A">
      <w:pPr>
        <w:pStyle w:val="Heading2"/>
      </w:pPr>
      <w:r>
        <w:lastRenderedPageBreak/>
        <w:t>Add Network Access – Home and Work</w:t>
      </w:r>
    </w:p>
    <w:p w14:paraId="3BF71784" w14:textId="114E075C" w:rsidR="0033507A" w:rsidRPr="0033507A" w:rsidRDefault="0033507A" w:rsidP="0033507A">
      <w:pPr>
        <w:ind w:firstLine="0"/>
      </w:pPr>
      <w:r>
        <w:rPr>
          <w:noProof/>
        </w:rPr>
        <w:drawing>
          <wp:inline distT="0" distB="0" distL="0" distR="0" wp14:anchorId="797D172E" wp14:editId="34DA37D2">
            <wp:extent cx="8295515" cy="433387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stretch>
                      <a:fillRect/>
                    </a:stretch>
                  </pic:blipFill>
                  <pic:spPr>
                    <a:xfrm>
                      <a:off x="0" y="0"/>
                      <a:ext cx="8302358" cy="4337450"/>
                    </a:xfrm>
                    <a:prstGeom prst="rect">
                      <a:avLst/>
                    </a:prstGeom>
                  </pic:spPr>
                </pic:pic>
              </a:graphicData>
            </a:graphic>
          </wp:inline>
        </w:drawing>
      </w:r>
    </w:p>
    <w:p w14:paraId="3EA21089" w14:textId="181F189B" w:rsidR="00C306AE" w:rsidRDefault="00C306AE" w:rsidP="0033507A">
      <w:pPr>
        <w:ind w:firstLine="0"/>
        <w:sectPr w:rsidR="00C306AE" w:rsidSect="0033507A">
          <w:footnotePr>
            <w:pos w:val="beneathText"/>
          </w:footnotePr>
          <w:pgSz w:w="15840" w:h="12240" w:orient="landscape"/>
          <w:pgMar w:top="1440" w:right="1440" w:bottom="1440" w:left="1440" w:header="720" w:footer="720" w:gutter="0"/>
          <w:cols w:space="720"/>
          <w:titlePg/>
          <w:docGrid w:linePitch="360"/>
          <w15:footnoteColumns w:val="1"/>
        </w:sectPr>
      </w:pPr>
      <w:r>
        <w:t>Multiple IP addresses have been added to the network access tab to support my home computer and my work computer for when working on the enhancement plan.</w:t>
      </w:r>
    </w:p>
    <w:p w14:paraId="51F97707" w14:textId="495D906E" w:rsidR="00B16AA3" w:rsidRDefault="00B16AA3" w:rsidP="00B16AA3">
      <w:pPr>
        <w:pStyle w:val="Heading2"/>
      </w:pPr>
      <w:r>
        <w:lastRenderedPageBreak/>
        <w:t>MongoDB Shell Install Instructions</w:t>
      </w:r>
    </w:p>
    <w:p w14:paraId="257A9BE9" w14:textId="002FDFE6" w:rsidR="00B16AA3" w:rsidRDefault="00B16AA3" w:rsidP="00B16AA3">
      <w:pPr>
        <w:ind w:firstLine="0"/>
      </w:pPr>
      <w:r>
        <w:rPr>
          <w:noProof/>
        </w:rPr>
        <w:drawing>
          <wp:inline distT="0" distB="0" distL="0" distR="0" wp14:anchorId="282D7A44" wp14:editId="24AEDE10">
            <wp:extent cx="5943600" cy="612902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4"/>
                    <a:stretch>
                      <a:fillRect/>
                    </a:stretch>
                  </pic:blipFill>
                  <pic:spPr>
                    <a:xfrm>
                      <a:off x="0" y="0"/>
                      <a:ext cx="5943600" cy="6129020"/>
                    </a:xfrm>
                    <a:prstGeom prst="rect">
                      <a:avLst/>
                    </a:prstGeom>
                  </pic:spPr>
                </pic:pic>
              </a:graphicData>
            </a:graphic>
          </wp:inline>
        </w:drawing>
      </w:r>
    </w:p>
    <w:p w14:paraId="47AD2AF5" w14:textId="2C72A7EC" w:rsidR="00B16AA3" w:rsidRDefault="006B4554" w:rsidP="00B16AA3">
      <w:pPr>
        <w:ind w:firstLine="0"/>
      </w:pPr>
      <w:r>
        <w:t>The instructions provided explain how to install MongoDB Shell for multiple operating systems and I chose Windows and went through the process.</w:t>
      </w:r>
    </w:p>
    <w:p w14:paraId="4E7AB206" w14:textId="540C709D" w:rsidR="00B16AA3" w:rsidRDefault="00B16AA3" w:rsidP="00B16AA3">
      <w:pPr>
        <w:ind w:firstLine="0"/>
      </w:pPr>
    </w:p>
    <w:p w14:paraId="6D99C79D" w14:textId="3F8BC81F" w:rsidR="00B16AA3" w:rsidRDefault="00B16AA3" w:rsidP="00B16AA3">
      <w:pPr>
        <w:ind w:firstLine="0"/>
      </w:pPr>
    </w:p>
    <w:p w14:paraId="6265AA6C" w14:textId="69E7564B" w:rsidR="00B16AA3" w:rsidRDefault="00B16AA3" w:rsidP="00B16AA3">
      <w:pPr>
        <w:pStyle w:val="Heading2"/>
      </w:pPr>
      <w:r>
        <w:lastRenderedPageBreak/>
        <w:t>MongoDB Shell Connection Instructions</w:t>
      </w:r>
    </w:p>
    <w:p w14:paraId="6AE65C47" w14:textId="053BE8A5" w:rsidR="00B16AA3" w:rsidRDefault="00B16AA3" w:rsidP="00B16AA3">
      <w:pPr>
        <w:ind w:firstLine="0"/>
      </w:pPr>
      <w:r>
        <w:rPr>
          <w:noProof/>
        </w:rPr>
        <w:drawing>
          <wp:inline distT="0" distB="0" distL="0" distR="0" wp14:anchorId="15504ECE" wp14:editId="3DB3A164">
            <wp:extent cx="5943600" cy="5173980"/>
            <wp:effectExtent l="0" t="0" r="0" b="762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943600" cy="5173980"/>
                    </a:xfrm>
                    <a:prstGeom prst="rect">
                      <a:avLst/>
                    </a:prstGeom>
                  </pic:spPr>
                </pic:pic>
              </a:graphicData>
            </a:graphic>
          </wp:inline>
        </w:drawing>
      </w:r>
    </w:p>
    <w:p w14:paraId="6658C4B3" w14:textId="35C226FB" w:rsidR="00F63644" w:rsidRDefault="00F63644" w:rsidP="00B16AA3">
      <w:pPr>
        <w:ind w:firstLine="0"/>
      </w:pPr>
      <w:r>
        <w:t xml:space="preserve">After installation of the </w:t>
      </w:r>
      <w:r w:rsidR="00F61C53">
        <w:t>MongoDB Shell,</w:t>
      </w:r>
      <w:r>
        <w:t xml:space="preserve"> I verified the version installed using a Windows command prompt and received 1.8.0 back.</w:t>
      </w:r>
    </w:p>
    <w:p w14:paraId="23658656" w14:textId="057ED0AD" w:rsidR="003F5F44" w:rsidRDefault="003F5F44" w:rsidP="003F5F44">
      <w:pPr>
        <w:pStyle w:val="Heading2"/>
      </w:pPr>
      <w:r>
        <w:lastRenderedPageBreak/>
        <w:t>MongoDB Shell Successful Connection</w:t>
      </w:r>
    </w:p>
    <w:p w14:paraId="6D181E43" w14:textId="514DF0FE" w:rsidR="003F5F44" w:rsidRPr="003F5F44" w:rsidRDefault="003F5F44" w:rsidP="003F5F44">
      <w:pPr>
        <w:ind w:firstLine="0"/>
      </w:pPr>
      <w:r>
        <w:rPr>
          <w:noProof/>
        </w:rPr>
        <w:drawing>
          <wp:inline distT="0" distB="0" distL="0" distR="0" wp14:anchorId="36231578" wp14:editId="79F30E83">
            <wp:extent cx="5943600" cy="20237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2023745"/>
                    </a:xfrm>
                    <a:prstGeom prst="rect">
                      <a:avLst/>
                    </a:prstGeom>
                  </pic:spPr>
                </pic:pic>
              </a:graphicData>
            </a:graphic>
          </wp:inline>
        </w:drawing>
      </w:r>
    </w:p>
    <w:p w14:paraId="6C214DD0" w14:textId="5AC8CFE5" w:rsidR="00784FA0" w:rsidRPr="00784FA0" w:rsidRDefault="00784FA0" w:rsidP="00784FA0">
      <w:pPr>
        <w:ind w:firstLine="0"/>
        <w:sectPr w:rsidR="00784FA0" w:rsidRPr="00784FA0">
          <w:footnotePr>
            <w:pos w:val="beneathText"/>
          </w:footnotePr>
          <w:pgSz w:w="12240" w:h="15840"/>
          <w:pgMar w:top="1440" w:right="1440" w:bottom="1440" w:left="1440" w:header="720" w:footer="720" w:gutter="0"/>
          <w:cols w:space="720"/>
          <w:titlePg/>
          <w:docGrid w:linePitch="360"/>
          <w15:footnoteColumns w:val="1"/>
        </w:sectPr>
      </w:pPr>
      <w:r>
        <w:t>I demonstrated logging into the database successfully utilizing the Mongo DB shell method in the screenshot.</w:t>
      </w:r>
    </w:p>
    <w:p w14:paraId="3123A0C8" w14:textId="70E9BC50" w:rsidR="001A71F3" w:rsidRDefault="001A71F3" w:rsidP="001A71F3">
      <w:pPr>
        <w:pStyle w:val="Heading2"/>
      </w:pPr>
      <w:r>
        <w:lastRenderedPageBreak/>
        <w:t>Loading Sample Set Through Atlas GUI</w:t>
      </w:r>
    </w:p>
    <w:p w14:paraId="7CE2C9D2" w14:textId="745E28B2" w:rsidR="003F5F44" w:rsidRDefault="001A71F3" w:rsidP="00B16AA3">
      <w:pPr>
        <w:ind w:firstLine="0"/>
      </w:pPr>
      <w:r>
        <w:rPr>
          <w:noProof/>
        </w:rPr>
        <w:drawing>
          <wp:inline distT="0" distB="0" distL="0" distR="0" wp14:anchorId="1757D5C7" wp14:editId="3EE449E0">
            <wp:extent cx="8268227" cy="363855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8278447" cy="3643047"/>
                    </a:xfrm>
                    <a:prstGeom prst="rect">
                      <a:avLst/>
                    </a:prstGeom>
                  </pic:spPr>
                </pic:pic>
              </a:graphicData>
            </a:graphic>
          </wp:inline>
        </w:drawing>
      </w:r>
    </w:p>
    <w:p w14:paraId="5B4C39BC" w14:textId="5F86F2DA" w:rsidR="00F61C53" w:rsidRPr="00B16AA3" w:rsidRDefault="00F61C53" w:rsidP="00B16AA3">
      <w:pPr>
        <w:ind w:firstLine="0"/>
      </w:pPr>
      <w:r>
        <w:t>I later realized that the database can be manipulated through the included GUI and felt it would be more interesting to utilize it. My past courses only demonstrated databases through shells. In the screenshot, I began to load a sample dataset that will later be used to demonstrate other functionality.</w:t>
      </w:r>
    </w:p>
    <w:p w14:paraId="3730B392" w14:textId="77777777" w:rsidR="00B16AA3" w:rsidRPr="00B16AA3" w:rsidRDefault="00B16AA3" w:rsidP="00B16AA3">
      <w:pPr>
        <w:ind w:firstLine="0"/>
      </w:pPr>
    </w:p>
    <w:p w14:paraId="54B31734" w14:textId="77777777" w:rsidR="00B00969" w:rsidRDefault="00B00969" w:rsidP="0033507A">
      <w:pPr>
        <w:ind w:firstLine="0"/>
        <w:sectPr w:rsidR="00B00969" w:rsidSect="00B00969">
          <w:footnotePr>
            <w:pos w:val="beneathText"/>
          </w:footnotePr>
          <w:pgSz w:w="15840" w:h="12240" w:orient="landscape"/>
          <w:pgMar w:top="1440" w:right="1440" w:bottom="1440" w:left="1440" w:header="720" w:footer="720" w:gutter="0"/>
          <w:cols w:space="720"/>
          <w:titlePg/>
          <w:docGrid w:linePitch="360"/>
          <w15:footnoteColumns w:val="1"/>
        </w:sectPr>
      </w:pPr>
    </w:p>
    <w:p w14:paraId="6659C9DA" w14:textId="044D5B76" w:rsidR="004F7C46" w:rsidRDefault="004F7C46" w:rsidP="004F7C46">
      <w:pPr>
        <w:pStyle w:val="Heading2"/>
      </w:pPr>
      <w:r>
        <w:lastRenderedPageBreak/>
        <w:t>Viewing Collections Within Database</w:t>
      </w:r>
    </w:p>
    <w:p w14:paraId="26BA81C1" w14:textId="74DBBD5B" w:rsidR="004F7C46" w:rsidRDefault="004F7C46" w:rsidP="004F7C46">
      <w:pPr>
        <w:ind w:firstLine="0"/>
      </w:pPr>
      <w:r>
        <w:rPr>
          <w:noProof/>
        </w:rPr>
        <w:drawing>
          <wp:inline distT="0" distB="0" distL="0" distR="0" wp14:anchorId="02CA1907" wp14:editId="7B041222">
            <wp:extent cx="5943600" cy="6131560"/>
            <wp:effectExtent l="0" t="0" r="0" b="254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5943600" cy="6131560"/>
                    </a:xfrm>
                    <a:prstGeom prst="rect">
                      <a:avLst/>
                    </a:prstGeom>
                  </pic:spPr>
                </pic:pic>
              </a:graphicData>
            </a:graphic>
          </wp:inline>
        </w:drawing>
      </w:r>
    </w:p>
    <w:p w14:paraId="2CFC30FD" w14:textId="2BCB7C43" w:rsidR="00DB7A5C" w:rsidRPr="004F7C46" w:rsidRDefault="00DB7A5C" w:rsidP="004F7C46">
      <w:pPr>
        <w:ind w:firstLine="0"/>
      </w:pPr>
      <w:r>
        <w:t xml:space="preserve">The sample datasets can be seen indicating they were successfully loaded into the database under collections. </w:t>
      </w:r>
    </w:p>
    <w:p w14:paraId="49C7158F" w14:textId="39F72915" w:rsidR="00E81978" w:rsidRDefault="00E81978" w:rsidP="0033507A">
      <w:pPr>
        <w:ind w:firstLine="0"/>
      </w:pPr>
    </w:p>
    <w:p w14:paraId="5E102426" w14:textId="2C47BB72" w:rsidR="00745324" w:rsidRDefault="00745324" w:rsidP="0033507A">
      <w:pPr>
        <w:ind w:firstLine="0"/>
      </w:pPr>
    </w:p>
    <w:p w14:paraId="20142BDD" w14:textId="44243B43" w:rsidR="00745324" w:rsidRDefault="00745324" w:rsidP="00745324">
      <w:pPr>
        <w:pStyle w:val="Heading2"/>
      </w:pPr>
      <w:r>
        <w:lastRenderedPageBreak/>
        <w:t xml:space="preserve">Visualizing </w:t>
      </w:r>
      <w:r w:rsidR="00071B29">
        <w:t xml:space="preserve">Queried </w:t>
      </w:r>
      <w:r>
        <w:t>Data Within a Collection</w:t>
      </w:r>
    </w:p>
    <w:p w14:paraId="1B0D872B" w14:textId="7E452CDA" w:rsidR="00C21A83" w:rsidRDefault="00745324" w:rsidP="0033507A">
      <w:pPr>
        <w:ind w:firstLine="0"/>
      </w:pPr>
      <w:r>
        <w:rPr>
          <w:noProof/>
        </w:rPr>
        <w:drawing>
          <wp:inline distT="0" distB="0" distL="0" distR="0" wp14:anchorId="27EE1BEC" wp14:editId="31868C0A">
            <wp:extent cx="5943600" cy="4715510"/>
            <wp:effectExtent l="0" t="0" r="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9"/>
                    <a:stretch>
                      <a:fillRect/>
                    </a:stretch>
                  </pic:blipFill>
                  <pic:spPr>
                    <a:xfrm>
                      <a:off x="0" y="0"/>
                      <a:ext cx="5943600" cy="4715510"/>
                    </a:xfrm>
                    <a:prstGeom prst="rect">
                      <a:avLst/>
                    </a:prstGeom>
                  </pic:spPr>
                </pic:pic>
              </a:graphicData>
            </a:graphic>
          </wp:inline>
        </w:drawing>
      </w:r>
      <w:r w:rsidR="00E9122B">
        <w:t xml:space="preserve">Utilizing the GUI, data can be queried and manipulated with ease to create valuable information </w:t>
      </w:r>
      <w:r w:rsidR="009A25BC">
        <w:t xml:space="preserve">through visualizations </w:t>
      </w:r>
      <w:r w:rsidR="00E9122B">
        <w:t>about the datasets.</w:t>
      </w:r>
      <w:r w:rsidR="00646142">
        <w:t xml:space="preserve"> T</w:t>
      </w:r>
      <w:r w:rsidR="007A21C5">
        <w:t>he</w:t>
      </w:r>
      <w:r w:rsidR="00646142">
        <w:t xml:space="preserve"> example shown displays the number of items sold by store location. It can be seen that the stores selling the most, in order, are Denver, Seattle, London, Austin, New York, then San Diego.</w:t>
      </w:r>
    </w:p>
    <w:p w14:paraId="3D4E2F6D" w14:textId="7B7E32D9" w:rsidR="00C21A83" w:rsidRDefault="00C21A83" w:rsidP="0033507A">
      <w:pPr>
        <w:ind w:firstLine="0"/>
      </w:pPr>
    </w:p>
    <w:p w14:paraId="3371AF43" w14:textId="2B5D5DB4" w:rsidR="00C21A83" w:rsidRDefault="00C21A83" w:rsidP="0033507A">
      <w:pPr>
        <w:ind w:firstLine="0"/>
      </w:pPr>
    </w:p>
    <w:p w14:paraId="37E09D5B" w14:textId="3F01732A" w:rsidR="00C21A83" w:rsidRDefault="00C21A83" w:rsidP="0033507A">
      <w:pPr>
        <w:ind w:firstLine="0"/>
      </w:pPr>
    </w:p>
    <w:p w14:paraId="35ABFA8F" w14:textId="21B813CC" w:rsidR="00C21A83" w:rsidRDefault="00C21A83" w:rsidP="0033507A">
      <w:pPr>
        <w:ind w:firstLine="0"/>
      </w:pPr>
    </w:p>
    <w:p w14:paraId="7913447E" w14:textId="7337A09D" w:rsidR="00C21A83" w:rsidRDefault="00C21A83" w:rsidP="0033507A">
      <w:pPr>
        <w:ind w:firstLine="0"/>
      </w:pPr>
    </w:p>
    <w:p w14:paraId="48CA7C95" w14:textId="4C4B2B06" w:rsidR="00C21A83" w:rsidRDefault="00C21A83" w:rsidP="00C21A83">
      <w:pPr>
        <w:pStyle w:val="Heading2"/>
      </w:pPr>
      <w:r>
        <w:lastRenderedPageBreak/>
        <w:t>Data Visuals Stored for Later Use</w:t>
      </w:r>
    </w:p>
    <w:p w14:paraId="38199734" w14:textId="07E367AF" w:rsidR="00C21A83" w:rsidRDefault="00C21A83" w:rsidP="0033507A">
      <w:pPr>
        <w:ind w:firstLine="0"/>
      </w:pPr>
      <w:r>
        <w:rPr>
          <w:noProof/>
        </w:rPr>
        <w:drawing>
          <wp:inline distT="0" distB="0" distL="0" distR="0" wp14:anchorId="2F8721A2" wp14:editId="26C65670">
            <wp:extent cx="5943600" cy="4550410"/>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0"/>
                    <a:stretch>
                      <a:fillRect/>
                    </a:stretch>
                  </pic:blipFill>
                  <pic:spPr>
                    <a:xfrm>
                      <a:off x="0" y="0"/>
                      <a:ext cx="5943600" cy="4550410"/>
                    </a:xfrm>
                    <a:prstGeom prst="rect">
                      <a:avLst/>
                    </a:prstGeom>
                  </pic:spPr>
                </pic:pic>
              </a:graphicData>
            </a:graphic>
          </wp:inline>
        </w:drawing>
      </w:r>
      <w:r w:rsidR="00B6799E">
        <w:t>The visualizations created can be stored in a dashboard for later use and reference. This is useful to quicky create and store many type of valuable information.</w:t>
      </w:r>
    </w:p>
    <w:p w14:paraId="71B61B41" w14:textId="0192B8A1" w:rsidR="00E81978" w:rsidRDefault="00E81978" w:rsidP="00BB049F">
      <w:pPr>
        <w:ind w:firstLine="0"/>
      </w:pPr>
    </w:p>
    <w:sectPr w:rsidR="00E8197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C3884" w14:textId="77777777" w:rsidR="00AE0D3F" w:rsidRDefault="00AE0D3F">
      <w:pPr>
        <w:spacing w:line="240" w:lineRule="auto"/>
      </w:pPr>
      <w:r>
        <w:separator/>
      </w:r>
    </w:p>
    <w:p w14:paraId="6990FCDD" w14:textId="77777777" w:rsidR="00AE0D3F" w:rsidRDefault="00AE0D3F"/>
  </w:endnote>
  <w:endnote w:type="continuationSeparator" w:id="0">
    <w:p w14:paraId="3FCF81C7" w14:textId="77777777" w:rsidR="00AE0D3F" w:rsidRDefault="00AE0D3F">
      <w:pPr>
        <w:spacing w:line="240" w:lineRule="auto"/>
      </w:pPr>
      <w:r>
        <w:continuationSeparator/>
      </w:r>
    </w:p>
    <w:p w14:paraId="16B28D08" w14:textId="77777777" w:rsidR="00AE0D3F" w:rsidRDefault="00AE0D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84C6" w14:textId="77777777" w:rsidR="00AE0D3F" w:rsidRDefault="00AE0D3F">
      <w:pPr>
        <w:spacing w:line="240" w:lineRule="auto"/>
      </w:pPr>
      <w:r>
        <w:separator/>
      </w:r>
    </w:p>
    <w:p w14:paraId="56C09797" w14:textId="77777777" w:rsidR="00AE0D3F" w:rsidRDefault="00AE0D3F"/>
  </w:footnote>
  <w:footnote w:type="continuationSeparator" w:id="0">
    <w:p w14:paraId="315119E8" w14:textId="77777777" w:rsidR="00AE0D3F" w:rsidRDefault="00AE0D3F">
      <w:pPr>
        <w:spacing w:line="240" w:lineRule="auto"/>
      </w:pPr>
      <w:r>
        <w:continuationSeparator/>
      </w:r>
    </w:p>
    <w:p w14:paraId="0F5B9F0B" w14:textId="77777777" w:rsidR="00AE0D3F" w:rsidRDefault="00AE0D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2E17" w14:textId="5C52DDEF" w:rsidR="00E81978" w:rsidRDefault="00000000">
    <w:pPr>
      <w:pStyle w:val="Header"/>
    </w:pPr>
    <w:sdt>
      <w:sdtPr>
        <w:rPr>
          <w:rStyle w:val="Strong"/>
        </w:rPr>
        <w:alias w:val="Running head"/>
        <w:tag w:val=""/>
        <w:id w:val="12739865"/>
        <w:placeholder>
          <w:docPart w:val="029DB9CC90864A14B4DB012D5EEA724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6C87">
          <w:rPr>
            <w:rStyle w:val="Strong"/>
          </w:rPr>
          <w:t>database artifact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13FBF" w14:textId="680B5035" w:rsidR="00E81978" w:rsidRDefault="005D3A03">
    <w:pPr>
      <w:pStyle w:val="Header"/>
      <w:rPr>
        <w:rStyle w:val="Strong"/>
      </w:rPr>
    </w:pPr>
    <w:r>
      <w:t xml:space="preserve">Running head: </w:t>
    </w:r>
    <w:sdt>
      <w:sdtPr>
        <w:rPr>
          <w:rStyle w:val="Strong"/>
        </w:rPr>
        <w:alias w:val="Running head"/>
        <w:tag w:val=""/>
        <w:id w:val="-696842620"/>
        <w:placeholder>
          <w:docPart w:val="95B273566B38454B9DE87E7615D6D7E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6C87">
          <w:rPr>
            <w:rStyle w:val="Strong"/>
          </w:rPr>
          <w:t>database artifact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7602472">
    <w:abstractNumId w:val="9"/>
  </w:num>
  <w:num w:numId="2" w16cid:durableId="231818453">
    <w:abstractNumId w:val="7"/>
  </w:num>
  <w:num w:numId="3" w16cid:durableId="333579225">
    <w:abstractNumId w:val="6"/>
  </w:num>
  <w:num w:numId="4" w16cid:durableId="1031036069">
    <w:abstractNumId w:val="5"/>
  </w:num>
  <w:num w:numId="5" w16cid:durableId="1699160770">
    <w:abstractNumId w:val="4"/>
  </w:num>
  <w:num w:numId="6" w16cid:durableId="593048913">
    <w:abstractNumId w:val="8"/>
  </w:num>
  <w:num w:numId="7" w16cid:durableId="644313377">
    <w:abstractNumId w:val="3"/>
  </w:num>
  <w:num w:numId="8" w16cid:durableId="817964389">
    <w:abstractNumId w:val="2"/>
  </w:num>
  <w:num w:numId="9" w16cid:durableId="1962302510">
    <w:abstractNumId w:val="1"/>
  </w:num>
  <w:num w:numId="10" w16cid:durableId="1373113326">
    <w:abstractNumId w:val="0"/>
  </w:num>
  <w:num w:numId="11" w16cid:durableId="570966471">
    <w:abstractNumId w:val="9"/>
    <w:lvlOverride w:ilvl="0">
      <w:startOverride w:val="1"/>
    </w:lvlOverride>
  </w:num>
  <w:num w:numId="12" w16cid:durableId="1169830480">
    <w:abstractNumId w:val="13"/>
  </w:num>
  <w:num w:numId="13" w16cid:durableId="112556024">
    <w:abstractNumId w:val="11"/>
  </w:num>
  <w:num w:numId="14" w16cid:durableId="844243591">
    <w:abstractNumId w:val="10"/>
  </w:num>
  <w:num w:numId="15" w16cid:durableId="961964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87"/>
    <w:rsid w:val="00061C9A"/>
    <w:rsid w:val="00071B29"/>
    <w:rsid w:val="000D3F41"/>
    <w:rsid w:val="00140520"/>
    <w:rsid w:val="00162B96"/>
    <w:rsid w:val="001A71F3"/>
    <w:rsid w:val="0033507A"/>
    <w:rsid w:val="00355DCA"/>
    <w:rsid w:val="003F5F44"/>
    <w:rsid w:val="004F7C46"/>
    <w:rsid w:val="00551A02"/>
    <w:rsid w:val="005534FA"/>
    <w:rsid w:val="005B4468"/>
    <w:rsid w:val="005D3A03"/>
    <w:rsid w:val="00646142"/>
    <w:rsid w:val="006B12F9"/>
    <w:rsid w:val="006B4554"/>
    <w:rsid w:val="00745324"/>
    <w:rsid w:val="00784FA0"/>
    <w:rsid w:val="007A21C5"/>
    <w:rsid w:val="008002C0"/>
    <w:rsid w:val="00822A70"/>
    <w:rsid w:val="008C5323"/>
    <w:rsid w:val="009A25BC"/>
    <w:rsid w:val="009A6A3B"/>
    <w:rsid w:val="00AE0D3F"/>
    <w:rsid w:val="00B00969"/>
    <w:rsid w:val="00B16AA3"/>
    <w:rsid w:val="00B6799E"/>
    <w:rsid w:val="00B823AA"/>
    <w:rsid w:val="00BA45DB"/>
    <w:rsid w:val="00BB049F"/>
    <w:rsid w:val="00BC6C87"/>
    <w:rsid w:val="00BF4184"/>
    <w:rsid w:val="00C0601E"/>
    <w:rsid w:val="00C21A83"/>
    <w:rsid w:val="00C306AE"/>
    <w:rsid w:val="00C31D30"/>
    <w:rsid w:val="00CD6E39"/>
    <w:rsid w:val="00CD7360"/>
    <w:rsid w:val="00CF6E91"/>
    <w:rsid w:val="00D85B68"/>
    <w:rsid w:val="00DB7A5C"/>
    <w:rsid w:val="00E6004D"/>
    <w:rsid w:val="00E81978"/>
    <w:rsid w:val="00E9122B"/>
    <w:rsid w:val="00EB5EE2"/>
    <w:rsid w:val="00F379B7"/>
    <w:rsid w:val="00F525FA"/>
    <w:rsid w:val="00F61C53"/>
    <w:rsid w:val="00F6364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F2EFF"/>
  <w15:chartTrackingRefBased/>
  <w15:docId w15:val="{DBB0B08A-7DCA-40A9-A576-66386CA27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D3621C8BAA4FDCB39526B3DCBDD8B3"/>
        <w:category>
          <w:name w:val="General"/>
          <w:gallery w:val="placeholder"/>
        </w:category>
        <w:types>
          <w:type w:val="bbPlcHdr"/>
        </w:types>
        <w:behaviors>
          <w:behavior w:val="content"/>
        </w:behaviors>
        <w:guid w:val="{74552716-5A7F-44F1-9C70-3AF9718362ED}"/>
      </w:docPartPr>
      <w:docPartBody>
        <w:p w:rsidR="00676149" w:rsidRDefault="000D0571">
          <w:pPr>
            <w:pStyle w:val="ABD3621C8BAA4FDCB39526B3DCBDD8B3"/>
          </w:pPr>
          <w:r>
            <w:t>[Title Here, up to 12 Words, on One to Two Lines]</w:t>
          </w:r>
        </w:p>
      </w:docPartBody>
    </w:docPart>
    <w:docPart>
      <w:docPartPr>
        <w:name w:val="029DB9CC90864A14B4DB012D5EEA724E"/>
        <w:category>
          <w:name w:val="General"/>
          <w:gallery w:val="placeholder"/>
        </w:category>
        <w:types>
          <w:type w:val="bbPlcHdr"/>
        </w:types>
        <w:behaviors>
          <w:behavior w:val="content"/>
        </w:behaviors>
        <w:guid w:val="{70D32A48-8460-49C1-9521-5888F75A9EDA}"/>
      </w:docPartPr>
      <w:docPartBody>
        <w:p w:rsidR="00676149" w:rsidRDefault="000D0571">
          <w:pPr>
            <w:pStyle w:val="029DB9CC90864A14B4DB012D5EEA724E"/>
          </w:pPr>
          <w:r w:rsidRPr="005D3A03">
            <w:t>Figures title:</w:t>
          </w:r>
        </w:p>
      </w:docPartBody>
    </w:docPart>
    <w:docPart>
      <w:docPartPr>
        <w:name w:val="95B273566B38454B9DE87E7615D6D7E1"/>
        <w:category>
          <w:name w:val="General"/>
          <w:gallery w:val="placeholder"/>
        </w:category>
        <w:types>
          <w:type w:val="bbPlcHdr"/>
        </w:types>
        <w:behaviors>
          <w:behavior w:val="content"/>
        </w:behaviors>
        <w:guid w:val="{99647BD0-4FDA-4DD6-98B4-994DCB5724A9}"/>
      </w:docPartPr>
      <w:docPartBody>
        <w:p w:rsidR="00676149" w:rsidRDefault="000D0571">
          <w:pPr>
            <w:pStyle w:val="95B273566B38454B9DE87E7615D6D7E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4E"/>
    <w:rsid w:val="000D0571"/>
    <w:rsid w:val="004A2D4E"/>
    <w:rsid w:val="00676149"/>
    <w:rsid w:val="00D85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D3621C8BAA4FDCB39526B3DCBDD8B3">
    <w:name w:val="ABD3621C8BAA4FDCB39526B3DCBDD8B3"/>
  </w:style>
  <w:style w:type="paragraph" w:customStyle="1" w:styleId="76FB61ED196A4F6B9A8FB3D126F9E823">
    <w:name w:val="76FB61ED196A4F6B9A8FB3D126F9E823"/>
  </w:style>
  <w:style w:type="paragraph" w:customStyle="1" w:styleId="24D744B5CF884B7F932DFA330AECCA32">
    <w:name w:val="24D744B5CF884B7F932DFA330AECCA32"/>
  </w:style>
  <w:style w:type="paragraph" w:customStyle="1" w:styleId="E7155AB011F5437196952F8AC7AF8F79">
    <w:name w:val="E7155AB011F5437196952F8AC7AF8F79"/>
  </w:style>
  <w:style w:type="paragraph" w:customStyle="1" w:styleId="EBCBE0EEA82A4316A08A7AFDDDE39115">
    <w:name w:val="EBCBE0EEA82A4316A08A7AFDDDE39115"/>
  </w:style>
  <w:style w:type="paragraph" w:customStyle="1" w:styleId="76341DC283E44BCFA95CF2157401129B">
    <w:name w:val="76341DC283E44BCFA95CF2157401129B"/>
  </w:style>
  <w:style w:type="character" w:styleId="Emphasis">
    <w:name w:val="Emphasis"/>
    <w:basedOn w:val="DefaultParagraphFont"/>
    <w:uiPriority w:val="4"/>
    <w:unhideWhenUsed/>
    <w:qFormat/>
    <w:rPr>
      <w:i/>
      <w:iCs/>
    </w:rPr>
  </w:style>
  <w:style w:type="paragraph" w:customStyle="1" w:styleId="751E7E5998F848D39CF2F2964AA5014A">
    <w:name w:val="751E7E5998F848D39CF2F2964AA5014A"/>
  </w:style>
  <w:style w:type="paragraph" w:customStyle="1" w:styleId="CCB2A6010EF14923827DE91B6C0A29E7">
    <w:name w:val="CCB2A6010EF14923827DE91B6C0A29E7"/>
  </w:style>
  <w:style w:type="paragraph" w:customStyle="1" w:styleId="0FEC15375A704FF18D5CC64C4843A0FC">
    <w:name w:val="0FEC15375A704FF18D5CC64C4843A0FC"/>
  </w:style>
  <w:style w:type="paragraph" w:customStyle="1" w:styleId="5B9956F5A93044C58E10F41A70FB5AAC">
    <w:name w:val="5B9956F5A93044C58E10F41A70FB5AAC"/>
  </w:style>
  <w:style w:type="paragraph" w:customStyle="1" w:styleId="3997F75D42AE40EAA326AFC723228FB4">
    <w:name w:val="3997F75D42AE40EAA326AFC723228FB4"/>
  </w:style>
  <w:style w:type="paragraph" w:customStyle="1" w:styleId="AB952A3B5BD4467082568A742B8A1B1B">
    <w:name w:val="AB952A3B5BD4467082568A742B8A1B1B"/>
  </w:style>
  <w:style w:type="paragraph" w:customStyle="1" w:styleId="764D6E321D3540F7B896CC8482EB3088">
    <w:name w:val="764D6E321D3540F7B896CC8482EB3088"/>
  </w:style>
  <w:style w:type="paragraph" w:customStyle="1" w:styleId="8FDA020614674BA69D2120E8D4EF2DCA">
    <w:name w:val="8FDA020614674BA69D2120E8D4EF2DCA"/>
  </w:style>
  <w:style w:type="paragraph" w:customStyle="1" w:styleId="41008076A6324B5080152BC7C26CAE1F">
    <w:name w:val="41008076A6324B5080152BC7C26CAE1F"/>
  </w:style>
  <w:style w:type="paragraph" w:customStyle="1" w:styleId="17297A1F31C441438E9EDFABF8610B6E">
    <w:name w:val="17297A1F31C441438E9EDFABF8610B6E"/>
  </w:style>
  <w:style w:type="paragraph" w:customStyle="1" w:styleId="01AEC1A479694CA0B775712F25EA6B6F">
    <w:name w:val="01AEC1A479694CA0B775712F25EA6B6F"/>
  </w:style>
  <w:style w:type="paragraph" w:customStyle="1" w:styleId="B24A3EF02FB449DCB96F5CB68D1B6105">
    <w:name w:val="B24A3EF02FB449DCB96F5CB68D1B6105"/>
  </w:style>
  <w:style w:type="paragraph" w:customStyle="1" w:styleId="6844AB7058124E1EB10E4D717F0C5262">
    <w:name w:val="6844AB7058124E1EB10E4D717F0C5262"/>
  </w:style>
  <w:style w:type="paragraph" w:customStyle="1" w:styleId="5F8D92801AAB47EBBC95D325A8ABFFC8">
    <w:name w:val="5F8D92801AAB47EBBC95D325A8ABFFC8"/>
  </w:style>
  <w:style w:type="paragraph" w:customStyle="1" w:styleId="DDDAE7AFA4E34D68AEBB3A2C81A4E395">
    <w:name w:val="DDDAE7AFA4E34D68AEBB3A2C81A4E395"/>
  </w:style>
  <w:style w:type="paragraph" w:customStyle="1" w:styleId="4D7BED7552624923A8F9F17A461D6597">
    <w:name w:val="4D7BED7552624923A8F9F17A461D6597"/>
  </w:style>
  <w:style w:type="paragraph" w:customStyle="1" w:styleId="61ED4CF6DD4C4B22AF40AB279E62CC8C">
    <w:name w:val="61ED4CF6DD4C4B22AF40AB279E62CC8C"/>
  </w:style>
  <w:style w:type="paragraph" w:customStyle="1" w:styleId="1EAA4D8B66564ECF8E6347DA1A6CBF8E">
    <w:name w:val="1EAA4D8B66564ECF8E6347DA1A6CBF8E"/>
  </w:style>
  <w:style w:type="paragraph" w:customStyle="1" w:styleId="8DC7838A6E1C483A8C58FC8740633494">
    <w:name w:val="8DC7838A6E1C483A8C58FC8740633494"/>
  </w:style>
  <w:style w:type="paragraph" w:customStyle="1" w:styleId="23DEC42570E44648B229456189C2A6BF">
    <w:name w:val="23DEC42570E44648B229456189C2A6BF"/>
  </w:style>
  <w:style w:type="paragraph" w:customStyle="1" w:styleId="E6730E2B0F4548D38334F734D486CDA4">
    <w:name w:val="E6730E2B0F4548D38334F734D486CDA4"/>
  </w:style>
  <w:style w:type="paragraph" w:customStyle="1" w:styleId="640A9B52CD144B12B6282E019D981966">
    <w:name w:val="640A9B52CD144B12B6282E019D981966"/>
  </w:style>
  <w:style w:type="paragraph" w:customStyle="1" w:styleId="F0B979DB348E4690A032F29F8CE4786C">
    <w:name w:val="F0B979DB348E4690A032F29F8CE4786C"/>
  </w:style>
  <w:style w:type="paragraph" w:customStyle="1" w:styleId="E56FAC06018244498B8E083A7B697F09">
    <w:name w:val="E56FAC06018244498B8E083A7B697F09"/>
  </w:style>
  <w:style w:type="paragraph" w:customStyle="1" w:styleId="FA0292DE4C7D4F8FADDB16AEEE1F2659">
    <w:name w:val="FA0292DE4C7D4F8FADDB16AEEE1F2659"/>
  </w:style>
  <w:style w:type="paragraph" w:customStyle="1" w:styleId="CE455192CA9F4693BDFDAF9A66B00126">
    <w:name w:val="CE455192CA9F4693BDFDAF9A66B00126"/>
  </w:style>
  <w:style w:type="paragraph" w:customStyle="1" w:styleId="C83F9DFFFC004101B8407D30763B311B">
    <w:name w:val="C83F9DFFFC004101B8407D30763B311B"/>
  </w:style>
  <w:style w:type="paragraph" w:customStyle="1" w:styleId="81A476750B6A4FCC86C0AAC0F6666069">
    <w:name w:val="81A476750B6A4FCC86C0AAC0F6666069"/>
  </w:style>
  <w:style w:type="paragraph" w:customStyle="1" w:styleId="0C7D136152E24329BFDD397D1696BB53">
    <w:name w:val="0C7D136152E24329BFDD397D1696BB53"/>
  </w:style>
  <w:style w:type="paragraph" w:customStyle="1" w:styleId="C8C1BE5F3AFA4126A0898B9D686D8C59">
    <w:name w:val="C8C1BE5F3AFA4126A0898B9D686D8C59"/>
  </w:style>
  <w:style w:type="paragraph" w:customStyle="1" w:styleId="F5C01071AA694F65855D092C1A9CE55C">
    <w:name w:val="F5C01071AA694F65855D092C1A9CE55C"/>
  </w:style>
  <w:style w:type="paragraph" w:customStyle="1" w:styleId="DF9E9C6E31DD4A25A553EF781C1E9028">
    <w:name w:val="DF9E9C6E31DD4A25A553EF781C1E9028"/>
  </w:style>
  <w:style w:type="paragraph" w:customStyle="1" w:styleId="C340B09106A149A7901FE3F24788734F">
    <w:name w:val="C340B09106A149A7901FE3F24788734F"/>
  </w:style>
  <w:style w:type="paragraph" w:customStyle="1" w:styleId="7082DA1BF9AF484492691C4638C5EBE6">
    <w:name w:val="7082DA1BF9AF484492691C4638C5EBE6"/>
  </w:style>
  <w:style w:type="paragraph" w:customStyle="1" w:styleId="C901A09C936E402D88E3E36254CA6E14">
    <w:name w:val="C901A09C936E402D88E3E36254CA6E14"/>
  </w:style>
  <w:style w:type="paragraph" w:customStyle="1" w:styleId="1DB419DCD49F45BB97819753D51A1A71">
    <w:name w:val="1DB419DCD49F45BB97819753D51A1A71"/>
  </w:style>
  <w:style w:type="paragraph" w:customStyle="1" w:styleId="A9907703CBD84CA89D54FB568C232149">
    <w:name w:val="A9907703CBD84CA89D54FB568C232149"/>
  </w:style>
  <w:style w:type="paragraph" w:customStyle="1" w:styleId="3C854F842C3D4E21B94AA3AEC6B1CC84">
    <w:name w:val="3C854F842C3D4E21B94AA3AEC6B1CC84"/>
  </w:style>
  <w:style w:type="paragraph" w:customStyle="1" w:styleId="2D3159650A0F4316B454C3077615CFF7">
    <w:name w:val="2D3159650A0F4316B454C3077615CFF7"/>
  </w:style>
  <w:style w:type="paragraph" w:customStyle="1" w:styleId="385CC72E0CE44848ACEFE80373A4B75C">
    <w:name w:val="385CC72E0CE44848ACEFE80373A4B75C"/>
  </w:style>
  <w:style w:type="paragraph" w:customStyle="1" w:styleId="9D8C772163574753ABEF80981C7594CE">
    <w:name w:val="9D8C772163574753ABEF80981C7594CE"/>
  </w:style>
  <w:style w:type="paragraph" w:customStyle="1" w:styleId="11FF7BAFB1754396A6DA554FE4447B89">
    <w:name w:val="11FF7BAFB1754396A6DA554FE4447B89"/>
  </w:style>
  <w:style w:type="paragraph" w:customStyle="1" w:styleId="FA2328BA38D44E6C91B854C810C1C47A">
    <w:name w:val="FA2328BA38D44E6C91B854C810C1C47A"/>
  </w:style>
  <w:style w:type="paragraph" w:customStyle="1" w:styleId="2B3A5E5E73664EF49C6B83D853039995">
    <w:name w:val="2B3A5E5E73664EF49C6B83D853039995"/>
  </w:style>
  <w:style w:type="paragraph" w:customStyle="1" w:styleId="1EF5F11B600F476B8CF226E857C1FAF8">
    <w:name w:val="1EF5F11B600F476B8CF226E857C1FAF8"/>
  </w:style>
  <w:style w:type="paragraph" w:customStyle="1" w:styleId="E15206CA1D1D4234921ACC3D9D65FED5">
    <w:name w:val="E15206CA1D1D4234921ACC3D9D65FED5"/>
  </w:style>
  <w:style w:type="paragraph" w:customStyle="1" w:styleId="4D73EF5747524DDCA17EA0830811A7C9">
    <w:name w:val="4D73EF5747524DDCA17EA0830811A7C9"/>
  </w:style>
  <w:style w:type="paragraph" w:customStyle="1" w:styleId="3496F60D705D48E28ED74E5E9386C7C9">
    <w:name w:val="3496F60D705D48E28ED74E5E9386C7C9"/>
  </w:style>
  <w:style w:type="paragraph" w:customStyle="1" w:styleId="D61CB6E3F3AA4B64877B3B3F84BD5F38">
    <w:name w:val="D61CB6E3F3AA4B64877B3B3F84BD5F38"/>
  </w:style>
  <w:style w:type="paragraph" w:customStyle="1" w:styleId="41C6A47F874F4929AA3830FD731A2575">
    <w:name w:val="41C6A47F874F4929AA3830FD731A2575"/>
  </w:style>
  <w:style w:type="paragraph" w:customStyle="1" w:styleId="F25FFC0472864A93ACD9CC3EF5F5F4C1">
    <w:name w:val="F25FFC0472864A93ACD9CC3EF5F5F4C1"/>
  </w:style>
  <w:style w:type="paragraph" w:customStyle="1" w:styleId="22D47A25482F463FA0136C5F32B193F5">
    <w:name w:val="22D47A25482F463FA0136C5F32B193F5"/>
  </w:style>
  <w:style w:type="paragraph" w:customStyle="1" w:styleId="97926962558D43229D89B4F4C147008A">
    <w:name w:val="97926962558D43229D89B4F4C147008A"/>
  </w:style>
  <w:style w:type="paragraph" w:customStyle="1" w:styleId="310A1B74BAE74F749257C0C75BD05598">
    <w:name w:val="310A1B74BAE74F749257C0C75BD05598"/>
  </w:style>
  <w:style w:type="paragraph" w:customStyle="1" w:styleId="ABE6DEC971774E4580353D2956A4A111">
    <w:name w:val="ABE6DEC971774E4580353D2956A4A111"/>
  </w:style>
  <w:style w:type="paragraph" w:customStyle="1" w:styleId="029DB9CC90864A14B4DB012D5EEA724E">
    <w:name w:val="029DB9CC90864A14B4DB012D5EEA724E"/>
  </w:style>
  <w:style w:type="paragraph" w:customStyle="1" w:styleId="95B273566B38454B9DE87E7615D6D7E1">
    <w:name w:val="95B273566B38454B9DE87E7615D6D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database artifact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42</TotalTime>
  <Pages>11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Artifact</dc:title>
  <dc:subject/>
  <dc:creator>Tyler Cornell</dc:creator>
  <cp:keywords/>
  <dc:description/>
  <cp:lastModifiedBy>Cornell, Tyler</cp:lastModifiedBy>
  <cp:revision>30</cp:revision>
  <dcterms:created xsi:type="dcterms:W3CDTF">2023-03-28T20:07:00Z</dcterms:created>
  <dcterms:modified xsi:type="dcterms:W3CDTF">2023-03-30T20:25:00Z</dcterms:modified>
</cp:coreProperties>
</file>