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4950018e7156b23a18e5dfed958c0f9e347a5b"/>
    <w:p>
      <w:pPr>
        <w:pStyle w:val="Heading1"/>
        <w:widowControl/>
        <w:spacing w:before="360" w:after="80"/>
        <w:jc w:val="left"/>
      </w:pPr>
      <w:r>
        <w:t xml:space="preserve">Charge-Sheet Extraction v2 — Code Explanation and Detection Tuning Guide</w:t>
      </w:r>
    </w:p>
    <w:p>
      <w:pPr>
        <w:widowControl/>
        <w:spacing w:after="240"/>
        <w:jc w:val="left"/>
      </w:pPr>
      <w:r>
        <w:rPr>
          <w:rFonts w:ascii="Aptos" w:hAnsi="Aptos"/>
          <w:i/>
          <w:color w:val="5A5A5A"/>
          <w:sz w:val="22"/>
        </w:rPr>
        <w:t>Deterministic billing-code geometry, exception handling, and practical tuning reference</w:t>
      </w:r>
    </w:p>
    <w:bookmarkStart w:id="20" w:name="X16fe14227665b605bbd4f25057a1ac92d75e2cd"/>
    <w:p>
      <w:pPr>
        <w:pStyle w:val="Heading2"/>
        <w:widowControl/>
      </w:pPr>
      <w:r>
        <w:t xml:space="preserve">1. Purpose of this guide</w:t>
      </w:r>
    </w:p>
    <w:p>
      <w:pPr>
        <w:pStyle w:val="FirstParagraph"/>
        <w:widowControl/>
      </w:pPr>
      <w:r>
        <w:t xml:space="preserve">This document explains how the charge-sheet extraction package works, where each decision is made, how circle exceptions are represented, and which settings to change when detection is too strict or too loose.</w:t>
      </w:r>
    </w:p>
    <w:p>
      <w:pPr>
        <w:pStyle w:val="BodyText"/>
        <w:widowControl/>
      </w:pPr>
      <w:r>
        <w:t xml:space="preserve">The most important architectural rule is unchanged:</w:t>
      </w:r>
    </w:p>
    <w:p>
      <w:pPr>
        <w:pStyle w:val="BlockText"/>
        <w:widowControl/>
        <w:spacing w:before="100" w:after="100"/>
        <w:ind w:left="360" w:right="216"/>
      </w:pPr>
      <w:r>
        <w:rPr>
          <w:b/>
          <w:bCs/>
          <w:i/>
          <w:color w:val="3C3C3C"/>
        </w:rPr>
        <w:t xml:space="preserve">Billing-code selection is deterministic. AI never decides CPT, HCPCS, or ICD selections.</w:t>
      </w:r>
    </w:p>
    <w:p>
      <w:pPr>
        <w:pStyle w:val="FirstParagraph"/>
        <w:widowControl/>
      </w:pPr>
      <w:r>
        <w:t xml:space="preserve">The locked form geometry determines confirmed selections. AI is limited to variable header/payment fields and handwritten clinical notes.</w:t>
      </w:r>
    </w:p>
    <w:p>
      <w:pPr>
        <w:widowControl/>
      </w:pPr>
      <w:r>
        <w:pict>
          <v:rect style="width:0;height:1.5pt" o:hralign="center" o:hrstd="t" o:hr="t"/>
        </w:pict>
      </w:r>
    </w:p>
    <w:bookmarkEnd w:id="20"/>
    <w:bookmarkStart w:id="21" w:name="X570ecc5cd9adeaf1eb6f90e928c1ac2a4ee2101"/>
    <w:p>
      <w:pPr>
        <w:pStyle w:val="Heading2"/>
        <w:widowControl/>
      </w:pPr>
      <w:r>
        <w:t xml:space="preserve">2. Core safety contract</w:t>
      </w:r>
    </w:p>
    <w:p>
      <w:pPr>
        <w:pStyle w:val="FirstParagraph"/>
        <w:widowControl/>
      </w:pPr>
      <w:r>
        <w:t xml:space="preserve">The pipeline follows four rules:</w:t>
      </w:r>
    </w:p>
    <w:p>
      <w:pPr>
        <w:pStyle w:val="Compact"/>
        <w:widowControl/>
        <w:numPr>
          <w:ilvl w:val="0"/>
          <w:numId w:val="1001"/>
        </w:numPr>
      </w:pPr>
      <w:r>
        <w:rPr>
          <w:b/>
          <w:bCs/>
        </w:rPr>
        <w:t xml:space="preserve">Known form only.</w:t>
      </w:r>
      <w:r>
        <w:t xml:space="preserve"> </w:t>
      </w:r>
      <w:r>
        <w:t xml:space="preserve">Every page is registered against the approved locked template.</w:t>
      </w:r>
    </w:p>
    <w:p>
      <w:pPr>
        <w:pStyle w:val="Compact"/>
        <w:widowControl/>
        <w:numPr>
          <w:ilvl w:val="0"/>
          <w:numId w:val="1001"/>
        </w:numPr>
      </w:pPr>
      <w:r>
        <w:rPr>
          <w:b/>
          <w:bCs/>
        </w:rPr>
        <w:t xml:space="preserve">Fail closed.</w:t>
      </w:r>
      <w:r>
        <w:t xml:space="preserve"> </w:t>
      </w:r>
      <w:r>
        <w:t xml:space="preserve">If the template match is below the required minimum, no codes are returned.</w:t>
      </w:r>
    </w:p>
    <w:p>
      <w:pPr>
        <w:pStyle w:val="Compact"/>
        <w:widowControl/>
        <w:numPr>
          <w:ilvl w:val="0"/>
          <w:numId w:val="1001"/>
        </w:numPr>
      </w:pPr>
      <w:r>
        <w:rPr>
          <w:b/>
          <w:bCs/>
        </w:rPr>
        <w:t xml:space="preserve">Circle only.</w:t>
      </w:r>
      <w:r>
        <w:t xml:space="preserve"> </w:t>
      </w:r>
      <w:r>
        <w:t xml:space="preserve">Checks, underlines, random handwriting, and AI guesses cannot become confirmed billing-code selections.</w:t>
      </w:r>
    </w:p>
    <w:p>
      <w:pPr>
        <w:pStyle w:val="Compact"/>
        <w:widowControl/>
        <w:numPr>
          <w:ilvl w:val="0"/>
          <w:numId w:val="1001"/>
        </w:numPr>
      </w:pPr>
      <w:r>
        <w:rPr>
          <w:b/>
          <w:bCs/>
        </w:rPr>
        <w:t xml:space="preserve">Ambiguity stays in the same JSON.</w:t>
      </w:r>
      <w:r>
        <w:t xml:space="preserve"> </w:t>
      </w:r>
      <w:r>
        <w:t xml:space="preserve">A mark that looks real but cannot be assigned safely is placed in</w:t>
      </w:r>
      <w:r>
        <w:t xml:space="preserve"> </w:t>
      </w:r>
      <w:r>
        <w:rPr>
          <w:rStyle w:val="VerbatimChar"/>
        </w:rPr>
        <w:t xml:space="preserve">page.possible_marks</w:t>
      </w:r>
      <w:r>
        <w:t xml:space="preserve">; it is not inserted into</w:t>
      </w:r>
      <w:r>
        <w:t xml:space="preserve"> </w:t>
      </w:r>
      <w:r>
        <w:rPr>
          <w:rStyle w:val="VerbatimChar"/>
        </w:rPr>
        <w:t xml:space="preserve">circled_procedures</w:t>
      </w:r>
      <w:r>
        <w:t xml:space="preserve"> </w:t>
      </w:r>
      <w:r>
        <w:t xml:space="preserve">or</w:t>
      </w:r>
      <w:r>
        <w:t xml:space="preserve"> </w:t>
      </w:r>
      <w:r>
        <w:rPr>
          <w:rStyle w:val="VerbatimChar"/>
        </w:rPr>
        <w:t xml:space="preserve">circled_diagnoses</w:t>
      </w:r>
      <w:r>
        <w:t xml:space="preserve">.</w:t>
      </w:r>
    </w:p>
    <w:p>
      <w:pPr>
        <w:pStyle w:val="FirstParagraph"/>
        <w:widowControl/>
      </w:pPr>
      <w:r>
        <w:t xml:space="preserve">Confirmed selections can therefore flow to</w:t>
      </w:r>
      <w:r>
        <w:t xml:space="preserve"> </w:t>
      </w:r>
      <w:r>
        <w:rPr>
          <w:rStyle w:val="VerbatimChar"/>
        </w:rPr>
        <w:t xml:space="preserve">wpo.chargesheet_selections</w:t>
      </w:r>
      <w:r>
        <w:t xml:space="preserve">, while review items remain in the page</w:t>
      </w:r>
      <w:r>
        <w:t xml:space="preserve"> </w:t>
      </w:r>
      <w:r>
        <w:rPr>
          <w:rStyle w:val="VerbatimChar"/>
        </w:rPr>
        <w:t xml:space="preserve">raw_result</w:t>
      </w:r>
      <w:r>
        <w:t xml:space="preserve"> </w:t>
      </w:r>
      <w:r>
        <w:t xml:space="preserve">JSON.</w:t>
      </w:r>
    </w:p>
    <w:p>
      <w:pPr>
        <w:widowControl/>
      </w:pPr>
      <w:r>
        <w:pict>
          <v:rect style="width:0;height:1.5pt" o:hralign="center" o:hrstd="t" o:hr="t"/>
        </w:pict>
      </w:r>
    </w:p>
    <w:bookmarkEnd w:id="21"/>
    <w:bookmarkStart w:id="22" w:name="Xecc77b782b9a2da98245e074ed7bec509f0ea10"/>
    <w:p>
      <w:pPr>
        <w:pStyle w:val="Heading2"/>
        <w:widowControl/>
      </w:pPr>
      <w:r>
        <w:t xml:space="preserve">3. Package map</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shd w:fill="D9EAF7"/>
          </w:tcPr>
          <w:p>
            <w:pPr>
              <w:pStyle w:val="Compact"/>
              <w:spacing w:before="20" w:after="20"/>
              <w:jc w:val="left"/>
            </w:pPr>
            <w:r>
              <w:rPr>
                <w:rFonts w:ascii="Aptos" w:hAnsi="Aptos"/>
                <w:b/>
                <w:sz w:val="16"/>
              </w:rPr>
              <w:t xml:space="preserve">File / folder</w:t>
            </w:r>
          </w:p>
        </w:tc>
        <w:tc>
          <w:tcPr>
            <w:vAlign w:val="center"/>
            <w:shd w:fill="D9EAF7"/>
          </w:tcPr>
          <w:p>
            <w:pPr>
              <w:pStyle w:val="Compact"/>
              <w:spacing w:before="20" w:after="20"/>
              <w:jc w:val="left"/>
            </w:pPr>
            <w:r>
              <w:rPr>
                <w:rFonts w:ascii="Aptos" w:hAnsi="Aptos"/>
                <w:b/>
                <w:sz w:val="16"/>
              </w:rPr>
              <w:t xml:space="preserve">Responsibility</w:t>
            </w:r>
          </w:p>
        </w:tc>
      </w:tr>
      <w:tr>
        <w:trPr>
          <w:cantSplit/>
        </w:trPr>
        <w:tc>
          <w:tcPr>
            <w:vAlign w:val="center"/>
          </w:tcPr>
          <w:p>
            <w:pPr>
              <w:pStyle w:val="Compact"/>
              <w:spacing w:before="20" w:after="20"/>
              <w:jc w:val="left"/>
            </w:pPr>
            <w:r>
              <w:rPr>
                <w:rStyle w:val="VerbatimChar"/>
                <w:rFonts w:ascii="Aptos" w:hAnsi="Aptos"/>
                <w:sz w:val="16"/>
              </w:rPr>
              <w:t xml:space="preserve">run.py</w:t>
            </w:r>
          </w:p>
        </w:tc>
        <w:tc>
          <w:tcPr>
            <w:vAlign w:val="center"/>
          </w:tcPr>
          <w:p>
            <w:pPr>
              <w:pStyle w:val="Compact"/>
              <w:spacing w:before="20" w:after="20"/>
              <w:jc w:val="left"/>
            </w:pPr>
            <w:r>
              <w:rPr>
                <w:rFonts w:ascii="Aptos" w:hAnsi="Aptos"/>
                <w:sz w:val="16"/>
              </w:rPr>
              <w:t xml:space="preserve">Main orchestration. Renders pages, aligns them, runs deterministic code detection, optionally runs header/note AI, and assembles the final JSON.</w:t>
            </w:r>
          </w:p>
        </w:tc>
      </w:tr>
      <w:tr>
        <w:trPr>
          <w:cantSplit/>
        </w:trPr>
        <w:tc>
          <w:tcPr>
            <w:vAlign w:val="center"/>
          </w:tcPr>
          <w:p>
            <w:pPr>
              <w:pStyle w:val="Compact"/>
              <w:spacing w:before="20" w:after="20"/>
              <w:jc w:val="left"/>
            </w:pPr>
            <w:r>
              <w:rPr>
                <w:rStyle w:val="VerbatimChar"/>
                <w:rFonts w:ascii="Aptos" w:hAnsi="Aptos"/>
                <w:sz w:val="16"/>
              </w:rPr>
              <w:t xml:space="preserve">locked_template.py</w:t>
            </w:r>
          </w:p>
        </w:tc>
        <w:tc>
          <w:tcPr>
            <w:vAlign w:val="center"/>
          </w:tcPr>
          <w:p>
            <w:pPr>
              <w:pStyle w:val="Compact"/>
              <w:spacing w:before="20" w:after="20"/>
              <w:jc w:val="left"/>
            </w:pPr>
            <w:r>
              <w:rPr>
                <w:rFonts w:ascii="Aptos" w:hAnsi="Aptos"/>
                <w:sz w:val="16"/>
              </w:rPr>
              <w:t xml:space="preserve">Core deterministic logic: orientation, ORB/ECC registration, colored-ink detection, black-ink template subtraction, partial-arc scoring, adjacent-code resolution, and</w:t>
            </w:r>
            <w:r>
              <w:rPr>
                <w:rFonts w:ascii="Aptos" w:hAnsi="Aptos"/>
                <w:sz w:val="16"/>
              </w:rPr>
              <w:t xml:space="preserve"> </w:t>
            </w:r>
            <w:r>
              <w:rPr>
                <w:rStyle w:val="VerbatimChar"/>
                <w:rFonts w:ascii="Aptos" w:hAnsi="Aptos"/>
                <w:sz w:val="16"/>
              </w:rPr>
              <w:t xml:space="preserve">possible_marks</w:t>
            </w:r>
            <w:r>
              <w:rPr>
                <w:rFonts w:ascii="Aptos" w:hAnsi="Aptos"/>
                <w:sz w:val="16"/>
              </w:rPr>
              <w:t xml:space="preserve">.</w:t>
            </w:r>
          </w:p>
        </w:tc>
      </w:tr>
      <w:tr>
        <w:trPr>
          <w:cantSplit/>
        </w:trPr>
        <w:tc>
          <w:tcPr>
            <w:vAlign w:val="center"/>
          </w:tcPr>
          <w:p>
            <w:pPr>
              <w:pStyle w:val="Compact"/>
              <w:spacing w:before="20" w:after="20"/>
              <w:jc w:val="left"/>
            </w:pPr>
            <w:r>
              <w:rPr>
                <w:rStyle w:val="VerbatimChar"/>
                <w:rFonts w:ascii="Aptos" w:hAnsi="Aptos"/>
                <w:sz w:val="16"/>
              </w:rPr>
              <w:t xml:space="preserve">render.py</w:t>
            </w:r>
          </w:p>
        </w:tc>
        <w:tc>
          <w:tcPr>
            <w:vAlign w:val="center"/>
          </w:tcPr>
          <w:p>
            <w:pPr>
              <w:pStyle w:val="Compact"/>
              <w:spacing w:before="20" w:after="20"/>
              <w:jc w:val="left"/>
            </w:pPr>
            <w:r>
              <w:rPr>
                <w:rFonts w:ascii="Aptos" w:hAnsi="Aptos"/>
                <w:sz w:val="16"/>
              </w:rPr>
              <w:t xml:space="preserve">Renders PDFs with Poppler</w:t>
            </w:r>
            <w:r>
              <w:rPr>
                <w:rFonts w:ascii="Aptos" w:hAnsi="Aptos"/>
                <w:sz w:val="16"/>
              </w:rPr>
              <w:t xml:space="preserve"> </w:t>
            </w:r>
            <w:r>
              <w:rPr>
                <w:rStyle w:val="VerbatimChar"/>
                <w:rFonts w:ascii="Aptos" w:hAnsi="Aptos"/>
                <w:sz w:val="16"/>
              </w:rPr>
              <w:t xml:space="preserve">pdftoppm</w:t>
            </w:r>
            <w:r>
              <w:rPr>
                <w:rFonts w:ascii="Aptos" w:hAnsi="Aptos"/>
                <w:sz w:val="16"/>
              </w:rPr>
              <w:t xml:space="preserve"> </w:t>
            </w:r>
            <w:r>
              <w:rPr>
                <w:rFonts w:ascii="Aptos" w:hAnsi="Aptos"/>
                <w:sz w:val="16"/>
              </w:rPr>
              <w:t xml:space="preserve">at the locked DPI.</w:t>
            </w:r>
          </w:p>
        </w:tc>
      </w:tr>
      <w:tr>
        <w:trPr>
          <w:cantSplit/>
        </w:trPr>
        <w:tc>
          <w:tcPr>
            <w:vAlign w:val="center"/>
          </w:tcPr>
          <w:p>
            <w:pPr>
              <w:pStyle w:val="Compact"/>
              <w:spacing w:before="20" w:after="20"/>
              <w:jc w:val="left"/>
            </w:pPr>
            <w:r>
              <w:rPr>
                <w:rStyle w:val="VerbatimChar"/>
                <w:rFonts w:ascii="Aptos" w:hAnsi="Aptos"/>
                <w:sz w:val="16"/>
              </w:rPr>
              <w:t xml:space="preserve">template_registry.py</w:t>
            </w:r>
          </w:p>
        </w:tc>
        <w:tc>
          <w:tcPr>
            <w:vAlign w:val="center"/>
          </w:tcPr>
          <w:p>
            <w:pPr>
              <w:pStyle w:val="Compact"/>
              <w:spacing w:before="20" w:after="20"/>
              <w:jc w:val="left"/>
            </w:pPr>
            <w:r>
              <w:rPr>
                <w:rFonts w:ascii="Aptos" w:hAnsi="Aptos"/>
                <w:sz w:val="16"/>
              </w:rPr>
              <w:t xml:space="preserve">Loads the approved template, verifies checksums, renderer contract, and safety policy.</w:t>
            </w:r>
          </w:p>
        </w:tc>
      </w:tr>
      <w:tr>
        <w:trPr>
          <w:cantSplit/>
        </w:trPr>
        <w:tc>
          <w:tcPr>
            <w:vAlign w:val="center"/>
          </w:tcPr>
          <w:p>
            <w:pPr>
              <w:pStyle w:val="Compact"/>
              <w:spacing w:before="20" w:after="20"/>
              <w:jc w:val="left"/>
            </w:pPr>
            <w:r>
              <w:rPr>
                <w:rStyle w:val="VerbatimChar"/>
                <w:rFonts w:ascii="Aptos" w:hAnsi="Aptos"/>
                <w:sz w:val="16"/>
              </w:rPr>
              <w:t xml:space="preserve">extract.py</w:t>
            </w:r>
          </w:p>
        </w:tc>
        <w:tc>
          <w:tcPr>
            <w:vAlign w:val="center"/>
          </w:tcPr>
          <w:p>
            <w:pPr>
              <w:pStyle w:val="Compact"/>
              <w:spacing w:before="20" w:after="20"/>
              <w:jc w:val="left"/>
            </w:pPr>
            <w:r>
              <w:rPr>
                <w:rFonts w:ascii="Aptos" w:hAnsi="Aptos"/>
                <w:sz w:val="16"/>
              </w:rPr>
              <w:t xml:space="preserve">AI transcription of header/payment fields and handwritten clinical notes only. Billing codes are explicitly forbidden from the model output.</w:t>
            </w:r>
          </w:p>
        </w:tc>
      </w:tr>
      <w:tr>
        <w:trPr>
          <w:cantSplit/>
        </w:trPr>
        <w:tc>
          <w:tcPr>
            <w:vAlign w:val="center"/>
          </w:tcPr>
          <w:p>
            <w:pPr>
              <w:pStyle w:val="Compact"/>
              <w:spacing w:before="20" w:after="20"/>
              <w:jc w:val="left"/>
            </w:pPr>
            <w:r>
              <w:rPr>
                <w:rStyle w:val="VerbatimChar"/>
                <w:rFonts w:ascii="Aptos" w:hAnsi="Aptos"/>
                <w:sz w:val="16"/>
              </w:rPr>
              <w:t xml:space="preserve">model_client.py</w:t>
            </w:r>
          </w:p>
        </w:tc>
        <w:tc>
          <w:tcPr>
            <w:vAlign w:val="center"/>
          </w:tcPr>
          <w:p>
            <w:pPr>
              <w:pStyle w:val="Compact"/>
              <w:spacing w:before="20" w:after="20"/>
              <w:jc w:val="left"/>
            </w:pPr>
            <w:r>
              <w:rPr>
                <w:rFonts w:ascii="Aptos" w:hAnsi="Aptos"/>
                <w:sz w:val="16"/>
              </w:rPr>
              <w:t xml:space="preserve">Creates the model client from direct credentials or Azure Key Vault/Foundry.</w:t>
            </w:r>
          </w:p>
        </w:tc>
      </w:tr>
      <w:tr>
        <w:trPr>
          <w:cantSplit/>
        </w:trPr>
        <w:tc>
          <w:tcPr>
            <w:vAlign w:val="center"/>
          </w:tcPr>
          <w:p>
            <w:pPr>
              <w:pStyle w:val="Compact"/>
              <w:spacing w:before="20" w:after="20"/>
              <w:jc w:val="left"/>
            </w:pPr>
            <w:r>
              <w:rPr>
                <w:rStyle w:val="VerbatimChar"/>
                <w:rFonts w:ascii="Aptos" w:hAnsi="Aptos"/>
                <w:sz w:val="16"/>
              </w:rPr>
              <w:t xml:space="preserve">dates.py</w:t>
            </w:r>
          </w:p>
        </w:tc>
        <w:tc>
          <w:tcPr>
            <w:vAlign w:val="center"/>
          </w:tcPr>
          <w:p>
            <w:pPr>
              <w:pStyle w:val="Compact"/>
              <w:spacing w:before="20" w:after="20"/>
              <w:jc w:val="left"/>
            </w:pPr>
            <w:r>
              <w:rPr>
                <w:rFonts w:ascii="Aptos" w:hAnsi="Aptos"/>
                <w:sz w:val="16"/>
              </w:rPr>
              <w:t xml:space="preserve">Normalizes service date and DOB fields and adds date-quality flags.</w:t>
            </w:r>
          </w:p>
        </w:tc>
      </w:tr>
      <w:tr>
        <w:trPr>
          <w:cantSplit/>
        </w:trPr>
        <w:tc>
          <w:tcPr>
            <w:vAlign w:val="center"/>
          </w:tcPr>
          <w:p>
            <w:pPr>
              <w:pStyle w:val="Compact"/>
              <w:spacing w:before="20" w:after="20"/>
              <w:jc w:val="left"/>
            </w:pPr>
            <w:r>
              <w:rPr>
                <w:rStyle w:val="VerbatimChar"/>
                <w:rFonts w:ascii="Aptos" w:hAnsi="Aptos"/>
                <w:sz w:val="16"/>
              </w:rPr>
              <w:t xml:space="preserve">settings.py</w:t>
            </w:r>
          </w:p>
        </w:tc>
        <w:tc>
          <w:tcPr>
            <w:vAlign w:val="center"/>
          </w:tcPr>
          <w:p>
            <w:pPr>
              <w:pStyle w:val="Compact"/>
              <w:spacing w:before="20" w:after="20"/>
              <w:jc w:val="left"/>
            </w:pPr>
            <w:r>
              <w:rPr>
                <w:rFonts w:ascii="Aptos" w:hAnsi="Aptos"/>
                <w:sz w:val="16"/>
              </w:rPr>
              <w:t xml:space="preserve">Runtime/template/model settings.</w:t>
            </w:r>
          </w:p>
        </w:tc>
      </w:tr>
      <w:tr>
        <w:trPr>
          <w:cantSplit/>
        </w:trPr>
        <w:tc>
          <w:tcPr>
            <w:vAlign w:val="center"/>
          </w:tcPr>
          <w:p>
            <w:pPr>
              <w:pStyle w:val="Compact"/>
              <w:spacing w:before="20" w:after="20"/>
              <w:jc w:val="left"/>
            </w:pPr>
            <w:r>
              <w:rPr>
                <w:rStyle w:val="VerbatimChar"/>
                <w:rFonts w:ascii="Aptos" w:hAnsi="Aptos"/>
                <w:sz w:val="16"/>
              </w:rPr>
              <w:t xml:space="preserve">verify_template.py</w:t>
            </w:r>
          </w:p>
        </w:tc>
        <w:tc>
          <w:tcPr>
            <w:vAlign w:val="center"/>
          </w:tcPr>
          <w:p>
            <w:pPr>
              <w:pStyle w:val="Compact"/>
              <w:spacing w:before="20" w:after="20"/>
              <w:jc w:val="left"/>
            </w:pPr>
            <w:r>
              <w:rPr>
                <w:rFonts w:ascii="Aptos" w:hAnsi="Aptos"/>
                <w:sz w:val="16"/>
              </w:rPr>
              <w:t xml:space="preserve">Geometry-only verification utility. No AI or database calls.</w:t>
            </w:r>
          </w:p>
        </w:tc>
      </w:tr>
      <w:tr>
        <w:trPr>
          <w:cantSplit/>
        </w:trPr>
        <w:tc>
          <w:tcPr>
            <w:vAlign w:val="center"/>
          </w:tcPr>
          <w:p>
            <w:pPr>
              <w:pStyle w:val="Compact"/>
              <w:spacing w:before="20" w:after="20"/>
              <w:jc w:val="left"/>
            </w:pPr>
            <w:r>
              <w:rPr>
                <w:rStyle w:val="VerbatimChar"/>
                <w:rFonts w:ascii="Aptos" w:hAnsi="Aptos"/>
                <w:sz w:val="16"/>
              </w:rPr>
              <w:t xml:space="preserve">templates/.../catalog.json</w:t>
            </w:r>
          </w:p>
        </w:tc>
        <w:tc>
          <w:tcPr>
            <w:vAlign w:val="center"/>
          </w:tcPr>
          <w:p>
            <w:pPr>
              <w:pStyle w:val="Compact"/>
              <w:spacing w:before="20" w:after="20"/>
              <w:jc w:val="left"/>
            </w:pPr>
            <w:r>
              <w:rPr>
                <w:rFonts w:ascii="Aptos" w:hAnsi="Aptos"/>
                <w:sz w:val="16"/>
              </w:rPr>
              <w:t xml:space="preserve">Fixed code locations, rows, columns, descriptions, and template policy.</w:t>
            </w:r>
          </w:p>
        </w:tc>
      </w:tr>
      <w:tr>
        <w:trPr>
          <w:cantSplit/>
        </w:trPr>
        <w:tc>
          <w:tcPr>
            <w:vAlign w:val="center"/>
          </w:tcPr>
          <w:p>
            <w:pPr>
              <w:pStyle w:val="Compact"/>
              <w:spacing w:before="20" w:after="20"/>
              <w:jc w:val="left"/>
            </w:pPr>
            <w:r>
              <w:rPr>
                <w:rStyle w:val="VerbatimChar"/>
                <w:rFonts w:ascii="Aptos" w:hAnsi="Aptos"/>
                <w:sz w:val="16"/>
              </w:rPr>
              <w:t xml:space="preserve">templates/.../reference.png</w:t>
            </w:r>
          </w:p>
        </w:tc>
        <w:tc>
          <w:tcPr>
            <w:vAlign w:val="center"/>
          </w:tcPr>
          <w:p>
            <w:pPr>
              <w:pStyle w:val="Compact"/>
              <w:spacing w:before="20" w:after="20"/>
              <w:jc w:val="left"/>
            </w:pPr>
            <w:r>
              <w:rPr>
                <w:rFonts w:ascii="Aptos" w:hAnsi="Aptos"/>
                <w:sz w:val="16"/>
              </w:rPr>
              <w:t xml:space="preserve">Approved blank/reference form used for alignment and black-ink subtraction.</w:t>
            </w:r>
          </w:p>
        </w:tc>
      </w:tr>
      <w:tr>
        <w:trPr>
          <w:cantSplit/>
        </w:trPr>
        <w:tc>
          <w:tcPr>
            <w:vAlign w:val="center"/>
          </w:tcPr>
          <w:p>
            <w:pPr>
              <w:pStyle w:val="Compact"/>
              <w:spacing w:before="20" w:after="20"/>
              <w:jc w:val="left"/>
            </w:pPr>
            <w:r>
              <w:rPr>
                <w:rStyle w:val="VerbatimChar"/>
                <w:rFonts w:ascii="Aptos" w:hAnsi="Aptos"/>
                <w:sz w:val="16"/>
              </w:rPr>
              <w:t xml:space="preserve">templates/.../manifest.json</w:t>
            </w:r>
          </w:p>
        </w:tc>
        <w:tc>
          <w:tcPr>
            <w:vAlign w:val="center"/>
          </w:tcPr>
          <w:p>
            <w:pPr>
              <w:pStyle w:val="Compact"/>
              <w:spacing w:before="20" w:after="20"/>
              <w:jc w:val="left"/>
            </w:pPr>
            <w:r>
              <w:rPr>
                <w:rFonts w:ascii="Aptos" w:hAnsi="Aptos"/>
                <w:sz w:val="16"/>
              </w:rPr>
              <w:t xml:space="preserve">Immutable template metadata, checksums, renderer, DPI, and version.</w:t>
            </w:r>
          </w:p>
        </w:tc>
      </w:tr>
      <w:tr>
        <w:trPr>
          <w:cantSplit/>
        </w:trPr>
        <w:tc>
          <w:tcPr>
            <w:vAlign w:val="center"/>
          </w:tcPr>
          <w:p>
            <w:pPr>
              <w:pStyle w:val="Compact"/>
              <w:spacing w:before="20" w:after="20"/>
              <w:jc w:val="left"/>
            </w:pPr>
            <w:r>
              <w:rPr>
                <w:rStyle w:val="VerbatimChar"/>
                <w:rFonts w:ascii="Aptos" w:hAnsi="Aptos"/>
                <w:sz w:val="16"/>
              </w:rPr>
              <w:t xml:space="preserve">migrations/001_chargesheet.sql</w:t>
            </w:r>
          </w:p>
        </w:tc>
        <w:tc>
          <w:tcPr>
            <w:vAlign w:val="center"/>
          </w:tcPr>
          <w:p>
            <w:pPr>
              <w:pStyle w:val="Compact"/>
              <w:spacing w:before="20" w:after="20"/>
              <w:jc w:val="left"/>
            </w:pPr>
            <w:r>
              <w:rPr>
                <w:rFonts w:ascii="Aptos" w:hAnsi="Aptos"/>
                <w:sz w:val="16"/>
              </w:rPr>
              <w:t xml:space="preserve">Minimal PostgreSQL schema for templates, documents, pages, confirmed selections, and notes.</w:t>
            </w:r>
          </w:p>
        </w:tc>
      </w:tr>
      <w:tr>
        <w:trPr>
          <w:cantSplit/>
        </w:trPr>
        <w:tc>
          <w:tcPr>
            <w:vAlign w:val="center"/>
          </w:tcPr>
          <w:p>
            <w:pPr>
              <w:pStyle w:val="Compact"/>
              <w:spacing w:before="20" w:after="20"/>
              <w:jc w:val="left"/>
            </w:pPr>
            <w:r>
              <w:rPr>
                <w:rStyle w:val="VerbatimChar"/>
                <w:rFonts w:ascii="Aptos" w:hAnsi="Aptos"/>
                <w:sz w:val="16"/>
              </w:rPr>
              <w:t xml:space="preserve">tests/</w:t>
            </w:r>
          </w:p>
        </w:tc>
        <w:tc>
          <w:tcPr>
            <w:vAlign w:val="center"/>
          </w:tcPr>
          <w:p>
            <w:pPr>
              <w:pStyle w:val="Compact"/>
              <w:spacing w:before="20" w:after="20"/>
              <w:jc w:val="left"/>
            </w:pPr>
            <w:r>
              <w:rPr>
                <w:rFonts w:ascii="Aptos" w:hAnsi="Aptos"/>
                <w:sz w:val="16"/>
              </w:rPr>
              <w:t xml:space="preserve">Regression/contract tests, including partial circles, split circles, black circles, ambiguity, and fail-closed behavior.</w:t>
            </w:r>
          </w:p>
        </w:tc>
      </w:tr>
    </w:tbl>
    <w:p>
      <w:pPr>
        <w:widowControl/>
      </w:pPr>
      <w:r>
        <w:pict>
          <v:rect style="width:0;height:1.5pt" o:hralign="center" o:hrstd="t" o:hr="t"/>
        </w:pict>
      </w:r>
    </w:p>
    <w:bookmarkEnd w:id="22"/>
    <w:bookmarkStart w:id="23" w:name="X7ca409a22e4011b86b4f00d371171fe64ad7d7f"/>
    <w:p>
      <w:pPr>
        <w:pStyle w:val="Heading2"/>
        <w:widowControl/>
      </w:pPr>
      <w:r>
        <w:t xml:space="preserve">4. End-to-end extraction flow</w:t>
      </w:r>
    </w:p>
    <w:p>
      <w:pPr>
        <w:pStyle w:val="SourceCode"/>
        <w:widowControl/>
        <w:spacing w:before="60" w:after="100"/>
        <w:ind w:left="259" w:right="115"/>
        <w:shd w:fill="F3F5F7"/>
      </w:pPr>
      <w:r>
        <w:rPr>
          <w:rStyle w:val="VerbatimChar"/>
          <w:rFonts w:ascii="Consolas" w:hAnsi="Consolas"/>
          <w:sz w:val="16"/>
        </w:rPr>
        <w:t xml:space="preserve">PDF bytes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render.py -&gt; pdftoppm at 200 DPI</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page PNG</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LockedTemplate.align()</w:t>
      </w:r>
      <w:r>
        <w:rPr>
          <w:rFonts w:ascii="Consolas" w:hAnsi="Consolas"/>
          <w:sz w:val="16"/>
        </w:rPr>
        <w:br/>
      </w:r>
      <w:r>
        <w:rPr>
          <w:rStyle w:val="VerbatimChar"/>
          <w:rFonts w:ascii="Consolas" w:hAnsi="Consolas"/>
          <w:sz w:val="16"/>
        </w:rPr>
        <w:t xml:space="preserve">   |-- orientation estimate</w:t>
      </w:r>
      <w:r>
        <w:rPr>
          <w:rFonts w:ascii="Consolas" w:hAnsi="Consolas"/>
          <w:sz w:val="16"/>
        </w:rPr>
        <w:br/>
      </w:r>
      <w:r>
        <w:rPr>
          <w:rStyle w:val="VerbatimChar"/>
          <w:rFonts w:ascii="Consolas" w:hAnsi="Consolas"/>
          <w:sz w:val="16"/>
        </w:rPr>
        <w:t xml:space="preserve">   |-- ORB feature registration</w:t>
      </w:r>
      <w:r>
        <w:rPr>
          <w:rFonts w:ascii="Consolas" w:hAnsi="Consolas"/>
          <w:sz w:val="16"/>
        </w:rPr>
        <w:br/>
      </w:r>
      <w:r>
        <w:rPr>
          <w:rStyle w:val="VerbatimChar"/>
          <w:rFonts w:ascii="Consolas" w:hAnsi="Consolas"/>
          <w:sz w:val="16"/>
        </w:rPr>
        <w:t xml:space="preserve">   `-- ECC affine refinement</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template_match &lt; match_min (0.78)</w:t>
      </w:r>
      <w:r>
        <w:rPr>
          <w:rFonts w:ascii="Consolas" w:hAnsi="Consolas"/>
          <w:sz w:val="16"/>
        </w:rPr>
        <w:br/>
      </w:r>
      <w:r>
        <w:rPr>
          <w:rStyle w:val="VerbatimChar"/>
          <w:rFonts w:ascii="Consolas" w:hAnsi="Consolas"/>
          <w:sz w:val="16"/>
        </w:rPr>
        <w:t xml:space="preserve">   |      `-&gt; FAIL CLOSED: zero code selections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LockedTemplate.detect()</w:t>
      </w:r>
      <w:r>
        <w:rPr>
          <w:rFonts w:ascii="Consolas" w:hAnsi="Consolas"/>
          <w:sz w:val="16"/>
        </w:rPr>
        <w:br/>
      </w:r>
      <w:r>
        <w:rPr>
          <w:rStyle w:val="VerbatimChar"/>
          <w:rFonts w:ascii="Consolas" w:hAnsi="Consolas"/>
          <w:sz w:val="16"/>
        </w:rPr>
        <w:t xml:space="preserve">   |-- score colored ink around every known code</w:t>
      </w:r>
      <w:r>
        <w:rPr>
          <w:rFonts w:ascii="Consolas" w:hAnsi="Consolas"/>
          <w:sz w:val="16"/>
        </w:rPr>
        <w:br/>
      </w:r>
      <w:r>
        <w:rPr>
          <w:rStyle w:val="VerbatimChar"/>
          <w:rFonts w:ascii="Consolas" w:hAnsi="Consolas"/>
          <w:sz w:val="16"/>
        </w:rPr>
        <w:t xml:space="preserve">   |-- if match &gt;= black_alignment_min (0.90):</w:t>
      </w:r>
      <w:r>
        <w:rPr>
          <w:rFonts w:ascii="Consolas" w:hAnsi="Consolas"/>
          <w:sz w:val="16"/>
        </w:rPr>
        <w:br/>
      </w:r>
      <w:r>
        <w:rPr>
          <w:rStyle w:val="VerbatimChar"/>
          <w:rFonts w:ascii="Consolas" w:hAnsi="Consolas"/>
          <w:sz w:val="16"/>
        </w:rPr>
        <w:t xml:space="preserve">   |      subtract aligned page from clean reference</w:t>
      </w:r>
      <w:r>
        <w:rPr>
          <w:rFonts w:ascii="Consolas" w:hAnsi="Consolas"/>
          <w:sz w:val="16"/>
        </w:rPr>
        <w:br/>
      </w:r>
      <w:r>
        <w:rPr>
          <w:rStyle w:val="VerbatimChar"/>
          <w:rFonts w:ascii="Consolas" w:hAnsi="Consolas"/>
          <w:sz w:val="16"/>
        </w:rPr>
        <w:t xml:space="preserve">   |      and score new black ink around every known code</w:t>
      </w:r>
      <w:r>
        <w:rPr>
          <w:rFonts w:ascii="Consolas" w:hAnsi="Consolas"/>
          <w:sz w:val="16"/>
        </w:rPr>
        <w:br/>
      </w:r>
      <w:r>
        <w:rPr>
          <w:rStyle w:val="VerbatimChar"/>
          <w:rFonts w:ascii="Consolas" w:hAnsi="Consolas"/>
          <w:sz w:val="16"/>
        </w:rPr>
        <w:t xml:space="preserve">   |-- merge color + black candidates</w:t>
      </w:r>
      <w:r>
        <w:rPr>
          <w:rFonts w:ascii="Consolas" w:hAnsi="Consolas"/>
          <w:sz w:val="16"/>
        </w:rPr>
        <w:br/>
      </w:r>
      <w:r>
        <w:rPr>
          <w:rStyle w:val="VerbatimChar"/>
          <w:rFonts w:ascii="Consolas" w:hAnsi="Consolas"/>
          <w:sz w:val="16"/>
        </w:rPr>
        <w:t xml:space="preserve">   |-- resolve adjacent candidates</w:t>
      </w:r>
      <w:r>
        <w:rPr>
          <w:rFonts w:ascii="Consolas" w:hAnsi="Consolas"/>
          <w:sz w:val="16"/>
        </w:rPr>
        <w:br/>
      </w:r>
      <w:r>
        <w:rPr>
          <w:rStyle w:val="VerbatimChar"/>
          <w:rFonts w:ascii="Consolas" w:hAnsi="Consolas"/>
          <w:sz w:val="16"/>
        </w:rPr>
        <w:t xml:space="preserve">   |      |-- clear winner -&gt; confirmed</w:t>
      </w:r>
      <w:r>
        <w:rPr>
          <w:rFonts w:ascii="Consolas" w:hAnsi="Consolas"/>
          <w:sz w:val="16"/>
        </w:rPr>
        <w:br/>
      </w:r>
      <w:r>
        <w:rPr>
          <w:rStyle w:val="VerbatimChar"/>
          <w:rFonts w:ascii="Consolas" w:hAnsi="Consolas"/>
          <w:sz w:val="16"/>
        </w:rPr>
        <w:t xml:space="preserve">   |      |-- two independent real circles -&gt; both confirmed</w:t>
      </w:r>
      <w:r>
        <w:rPr>
          <w:rFonts w:ascii="Consolas" w:hAnsi="Consolas"/>
          <w:sz w:val="16"/>
        </w:rPr>
        <w:br/>
      </w:r>
      <w:r>
        <w:rPr>
          <w:rStyle w:val="VerbatimChar"/>
          <w:rFonts w:ascii="Consolas" w:hAnsi="Consolas"/>
          <w:sz w:val="16"/>
        </w:rPr>
        <w:t xml:space="preserve">   |      `-- ambiguous -&gt; possible_marks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confirmed procedure/diagnosis arrays + possible_marks + geometry debug</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optional extract.py AI transcription</w:t>
      </w:r>
      <w:r>
        <w:rPr>
          <w:rFonts w:ascii="Consolas" w:hAnsi="Consolas"/>
          <w:sz w:val="16"/>
        </w:rPr>
        <w:br/>
      </w:r>
      <w:r>
        <w:rPr>
          <w:rStyle w:val="VerbatimChar"/>
          <w:rFonts w:ascii="Consolas" w:hAnsi="Consolas"/>
          <w:sz w:val="16"/>
        </w:rPr>
        <w:t xml:space="preserve">   |      header/payment + clinical notes only</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run.py assembles one JSON result</w:t>
      </w:r>
    </w:p>
    <w:p>
      <w:pPr>
        <w:widowControl/>
      </w:pPr>
      <w:r>
        <w:pict>
          <v:rect style="width:0;height:1.5pt" o:hralign="center" o:hrstd="t" o:hr="t"/>
        </w:pict>
      </w:r>
    </w:p>
    <w:bookmarkEnd w:id="23"/>
    <w:bookmarkStart w:id="27" w:name="X86c9b44899e8adcf379ddca169610db33293014"/>
    <w:p>
      <w:pPr>
        <w:pStyle w:val="Heading2"/>
        <w:widowControl/>
      </w:pPr>
      <w:r>
        <w:t xml:space="preserve">5.</w:t>
      </w:r>
      <w:r>
        <w:t xml:space="preserve"> </w:t>
      </w:r>
      <w:r>
        <w:rPr>
          <w:rStyle w:val="VerbatimChar"/>
        </w:rPr>
        <w:t xml:space="preserve">run.py</w:t>
      </w:r>
      <w:r>
        <w:t xml:space="preserve"> </w:t>
      </w:r>
      <w:r>
        <w:t xml:space="preserve">— orchestration and JSON contract</w:t>
      </w:r>
    </w:p>
    <w:p>
      <w:pPr>
        <w:pStyle w:val="FirstParagraph"/>
        <w:widowControl/>
      </w:pPr>
      <w:r>
        <w:rPr>
          <w:rStyle w:val="VerbatimChar"/>
        </w:rPr>
        <w:t xml:space="preserve">process_pdf()</w:t>
      </w:r>
      <w:r>
        <w:t xml:space="preserve"> </w:t>
      </w:r>
      <w:r>
        <w:t xml:space="preserve">is the main entry point.</w:t>
      </w:r>
    </w:p>
    <w:p>
      <w:pPr>
        <w:pStyle w:val="BodyText"/>
        <w:widowControl/>
      </w:pPr>
      <w:r>
        <w:t xml:space="preserve">For every rendered page it:</w:t>
      </w:r>
    </w:p>
    <w:p>
      <w:pPr>
        <w:pStyle w:val="Compact"/>
        <w:widowControl/>
        <w:numPr>
          <w:ilvl w:val="0"/>
          <w:numId w:val="1002"/>
        </w:numPr>
      </w:pPr>
      <w:r>
        <w:t xml:space="preserve">Decodes the PNG.</w:t>
      </w:r>
    </w:p>
    <w:p>
      <w:pPr>
        <w:pStyle w:val="Compact"/>
        <w:widowControl/>
        <w:numPr>
          <w:ilvl w:val="0"/>
          <w:numId w:val="1002"/>
        </w:numPr>
      </w:pPr>
      <w:r>
        <w:t xml:space="preserve">Calls</w:t>
      </w:r>
      <w:r>
        <w:t xml:space="preserve"> </w:t>
      </w:r>
      <w:r>
        <w:rPr>
          <w:rStyle w:val="VerbatimChar"/>
        </w:rPr>
        <w:t xml:space="preserve">template.align()</w:t>
      </w:r>
      <w:r>
        <w:t xml:space="preserve">.</w:t>
      </w:r>
    </w:p>
    <w:p>
      <w:pPr>
        <w:pStyle w:val="Compact"/>
        <w:widowControl/>
        <w:numPr>
          <w:ilvl w:val="0"/>
          <w:numId w:val="1002"/>
        </w:numPr>
      </w:pPr>
      <w:r>
        <w:t xml:space="preserve">Fails closed immediately if the locked template does not match.</w:t>
      </w:r>
    </w:p>
    <w:p>
      <w:pPr>
        <w:pStyle w:val="Compact"/>
        <w:widowControl/>
        <w:numPr>
          <w:ilvl w:val="0"/>
          <w:numId w:val="1002"/>
        </w:numPr>
      </w:pPr>
      <w:r>
        <w:t xml:space="preserve">Calls</w:t>
      </w:r>
      <w:r>
        <w:t xml:space="preserve"> </w:t>
      </w:r>
      <w:r>
        <w:rPr>
          <w:rStyle w:val="VerbatimChar"/>
        </w:rPr>
        <w:t xml:space="preserve">template.detect()</w:t>
      </w:r>
      <w:r>
        <w:t xml:space="preserve"> </w:t>
      </w:r>
      <w:r>
        <w:t xml:space="preserve">to obtain:</w:t>
      </w:r>
    </w:p>
    <w:p>
      <w:pPr>
        <w:pStyle w:val="Compact"/>
        <w:widowControl/>
        <w:numPr>
          <w:ilvl w:val="1"/>
          <w:numId w:val="1003"/>
        </w:numPr>
      </w:pPr>
      <w:r>
        <w:t xml:space="preserve">confirmed procedures,</w:t>
      </w:r>
    </w:p>
    <w:p>
      <w:pPr>
        <w:pStyle w:val="Compact"/>
        <w:widowControl/>
        <w:numPr>
          <w:ilvl w:val="1"/>
          <w:numId w:val="1003"/>
        </w:numPr>
      </w:pPr>
      <w:r>
        <w:t xml:space="preserve">confirmed diagnoses,</w:t>
      </w:r>
    </w:p>
    <w:p>
      <w:pPr>
        <w:pStyle w:val="Compact"/>
        <w:widowControl/>
        <w:numPr>
          <w:ilvl w:val="1"/>
          <w:numId w:val="1003"/>
        </w:numPr>
      </w:pPr>
      <w:r>
        <w:rPr>
          <w:rStyle w:val="VerbatimChar"/>
        </w:rPr>
        <w:t xml:space="preserve">possible_marks</w:t>
      </w:r>
      <w:r>
        <w:t xml:space="preserve">,</w:t>
      </w:r>
    </w:p>
    <w:p>
      <w:pPr>
        <w:pStyle w:val="Compact"/>
        <w:widowControl/>
        <w:numPr>
          <w:ilvl w:val="1"/>
          <w:numId w:val="1003"/>
        </w:numPr>
      </w:pPr>
      <w:r>
        <w:t xml:space="preserve">geometry/debug information.</w:t>
      </w:r>
    </w:p>
    <w:p>
      <w:pPr>
        <w:pStyle w:val="Compact"/>
        <w:widowControl/>
        <w:numPr>
          <w:ilvl w:val="0"/>
          <w:numId w:val="1002"/>
        </w:numPr>
      </w:pPr>
      <w:r>
        <w:t xml:space="preserve">Optionally extracts header and clinical notes with AI.</w:t>
      </w:r>
    </w:p>
    <w:p>
      <w:pPr>
        <w:pStyle w:val="Compact"/>
        <w:widowControl/>
        <w:numPr>
          <w:ilvl w:val="0"/>
          <w:numId w:val="1002"/>
        </w:numPr>
      </w:pPr>
      <w:r>
        <w:t xml:space="preserve">Normalizes date fields.</w:t>
      </w:r>
    </w:p>
    <w:p>
      <w:pPr>
        <w:pStyle w:val="Compact"/>
        <w:widowControl/>
        <w:numPr>
          <w:ilvl w:val="0"/>
          <w:numId w:val="1002"/>
        </w:numPr>
      </w:pPr>
      <w:r>
        <w:t xml:space="preserve">Builds page flags.</w:t>
      </w:r>
    </w:p>
    <w:p>
      <w:pPr>
        <w:pStyle w:val="Compact"/>
        <w:widowControl/>
        <w:numPr>
          <w:ilvl w:val="0"/>
          <w:numId w:val="1002"/>
        </w:numPr>
      </w:pPr>
      <w:r>
        <w:t xml:space="preserve">Returns everything in the same page JSON.</w:t>
      </w:r>
    </w:p>
    <w:bookmarkStart w:id="24" w:name="Xc2b59b62c707e58c20a17640c8ea40ee09c3c5e"/>
    <w:p>
      <w:pPr>
        <w:pStyle w:val="Heading3"/>
        <w:widowControl/>
      </w:pPr>
      <w:r>
        <w:t xml:space="preserve">5.1 Where exceptions live</w:t>
      </w:r>
    </w:p>
    <w:p>
      <w:pPr>
        <w:pStyle w:val="FirstParagraph"/>
        <w:widowControl/>
      </w:pPr>
      <w:r>
        <w:t xml:space="preserve">There is no separate exception JSON produced by this package. Reviewable circle issues live here:</w:t>
      </w:r>
    </w:p>
    <w:p>
      <w:pPr>
        <w:pStyle w:val="SourceCode"/>
        <w:widowControl/>
        <w:spacing w:before="60" w:after="100"/>
        <w:ind w:left="259" w:right="115"/>
        <w:shd w:fill="F3F5F7"/>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"page"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1</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"circled_procedures"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"circled_diagnoses"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"possible_marks"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"ambiguous_circle"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"reason"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"adjacent_code_overlap"</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"kind"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"procedure"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"candidate_codes"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"code"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"99213"</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"score"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w:t>
      </w:r>
      <w:r>
        <w:rPr>
          <w:rStyle w:val="DecValTok"/>
          <w:rFonts w:ascii="Consolas" w:hAnsi="Consolas"/>
          <w:sz w:val="16"/>
        </w:rPr>
        <w:t xml:space="preserve">67</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"source"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"color_geometry"</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"code"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"99214"</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"score"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w:t>
      </w:r>
      <w:r>
        <w:rPr>
          <w:rStyle w:val="DecValTok"/>
          <w:rFonts w:ascii="Consolas" w:hAnsi="Consolas"/>
          <w:sz w:val="16"/>
        </w:rPr>
        <w:t xml:space="preserve">64</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"source"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"color_geometry"</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"winner_margin"</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.03</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"review_region"</w:t>
      </w:r>
      <w:r>
        <w:rPr>
          <w:rStyle w:val="Function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"x1"</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410</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"y1"</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610</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"x2"</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590</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"y2"</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700</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"flags"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"locked_coordinate_selection"</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"circle_review_required"</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"ambiguous_circle_assignment"</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FunctionTok"/>
          <w:rFonts w:ascii="Consolas" w:hAnsi="Consolas"/>
          <w:sz w:val="16"/>
        </w:rPr>
        <w:t xml:space="preserve">}</w:t>
      </w:r>
    </w:p>
    <w:p>
      <w:pPr>
        <w:pStyle w:val="FirstParagraph"/>
        <w:widowControl/>
      </w:pPr>
      <w:r>
        <w:t xml:space="preserve">The code intentionally does</w:t>
      </w:r>
      <w:r>
        <w:t xml:space="preserve"> </w:t>
      </w:r>
      <w:r>
        <w:rPr>
          <w:b/>
          <w:bCs/>
        </w:rPr>
        <w:t xml:space="preserve">not</w:t>
      </w:r>
      <w:r>
        <w:t xml:space="preserve"> </w:t>
      </w:r>
      <w:r>
        <w:t xml:space="preserve">copy either candidate into a confirmed code array.</w:t>
      </w:r>
    </w:p>
    <w:bookmarkEnd w:id="24"/>
    <w:bookmarkStart w:id="25" w:name="X75f47dbc5a98c96e05ceceeac8513b6edc51a1e"/>
    <w:p>
      <w:pPr>
        <w:pStyle w:val="Heading3"/>
        <w:widowControl/>
      </w:pPr>
      <w:r>
        <w:t xml:space="preserve">5.2 Main possible-mark reasons</w:t>
      </w:r>
    </w:p>
    <w:p>
      <w:pPr>
        <w:pStyle w:val="Compact"/>
        <w:widowControl/>
        <w:numPr>
          <w:ilvl w:val="0"/>
          <w:numId w:val="1004"/>
        </w:numPr>
      </w:pPr>
      <w:r>
        <w:rPr>
          <w:rStyle w:val="VerbatimChar"/>
        </w:rPr>
        <w:t xml:space="preserve">adjacent_code_overlap</w:t>
      </w:r>
      <w:r>
        <w:t xml:space="preserve">: one physical mark plausibly maps to two or more neighboring codes.</w:t>
      </w:r>
    </w:p>
    <w:p>
      <w:pPr>
        <w:pStyle w:val="Compact"/>
        <w:widowControl/>
        <w:numPr>
          <w:ilvl w:val="0"/>
          <w:numId w:val="1004"/>
        </w:numPr>
      </w:pPr>
      <w:r>
        <w:rPr>
          <w:rStyle w:val="VerbatimChar"/>
        </w:rPr>
        <w:t xml:space="preserve">partial_circle_low_confidence</w:t>
      </w:r>
      <w:r>
        <w:t xml:space="preserve">: circle-like evidence exists around one code but is not strong enough for auto-selection.</w:t>
      </w:r>
    </w:p>
    <w:p>
      <w:pPr>
        <w:pStyle w:val="Compact"/>
        <w:widowControl/>
        <w:numPr>
          <w:ilvl w:val="0"/>
          <w:numId w:val="1004"/>
        </w:numPr>
      </w:pPr>
      <w:r>
        <w:rPr>
          <w:rStyle w:val="VerbatimChar"/>
        </w:rPr>
        <w:t xml:space="preserve">partial_circle_adjacent_to_confirmed</w:t>
      </w:r>
      <w:r>
        <w:t xml:space="preserve">: a confirmed neighboring circle exists, but another nearby mark is strong enough to preserve for review rather than discard.</w:t>
      </w:r>
    </w:p>
    <w:bookmarkEnd w:id="25"/>
    <w:bookmarkStart w:id="26" w:name="Xcc6a6569f9434392a07ee457fe50492e65c338c"/>
    <w:p>
      <w:pPr>
        <w:pStyle w:val="Heading3"/>
        <w:widowControl/>
      </w:pPr>
      <w:r>
        <w:t xml:space="preserve">5.3 Page flags</w:t>
      </w:r>
    </w:p>
    <w:p>
      <w:pPr>
        <w:pStyle w:val="FirstParagraph"/>
        <w:widowControl/>
      </w:pPr>
      <w:r>
        <w:t xml:space="preserve">Important flags include:</w:t>
      </w:r>
    </w:p>
    <w:p>
      <w:pPr>
        <w:pStyle w:val="Compact"/>
        <w:widowControl/>
        <w:numPr>
          <w:ilvl w:val="0"/>
          <w:numId w:val="1005"/>
        </w:numPr>
      </w:pPr>
      <w:r>
        <w:rPr>
          <w:rStyle w:val="VerbatimChar"/>
        </w:rPr>
        <w:t xml:space="preserve">locked_template_mismatch</w:t>
      </w:r>
    </w:p>
    <w:p>
      <w:pPr>
        <w:pStyle w:val="Compact"/>
        <w:widowControl/>
        <w:numPr>
          <w:ilvl w:val="0"/>
          <w:numId w:val="1005"/>
        </w:numPr>
      </w:pPr>
      <w:r>
        <w:rPr>
          <w:rStyle w:val="VerbatimChar"/>
        </w:rPr>
        <w:t xml:space="preserve">skipped_no_extraction</w:t>
      </w:r>
    </w:p>
    <w:p>
      <w:pPr>
        <w:pStyle w:val="Compact"/>
        <w:widowControl/>
        <w:numPr>
          <w:ilvl w:val="0"/>
          <w:numId w:val="1005"/>
        </w:numPr>
      </w:pPr>
      <w:r>
        <w:rPr>
          <w:rStyle w:val="VerbatimChar"/>
        </w:rPr>
        <w:t xml:space="preserve">locked_coordinate_selection</w:t>
      </w:r>
    </w:p>
    <w:p>
      <w:pPr>
        <w:pStyle w:val="Compact"/>
        <w:widowControl/>
        <w:numPr>
          <w:ilvl w:val="0"/>
          <w:numId w:val="1005"/>
        </w:numPr>
      </w:pPr>
      <w:r>
        <w:rPr>
          <w:rStyle w:val="VerbatimChar"/>
        </w:rPr>
        <w:t xml:space="preserve">color_circle_geometry</w:t>
      </w:r>
    </w:p>
    <w:p>
      <w:pPr>
        <w:pStyle w:val="Compact"/>
        <w:widowControl/>
        <w:numPr>
          <w:ilvl w:val="0"/>
          <w:numId w:val="1005"/>
        </w:numPr>
      </w:pPr>
      <w:r>
        <w:rPr>
          <w:rStyle w:val="VerbatimChar"/>
        </w:rPr>
        <w:t xml:space="preserve">black_circle_geometry</w:t>
      </w:r>
    </w:p>
    <w:p>
      <w:pPr>
        <w:pStyle w:val="Compact"/>
        <w:widowControl/>
        <w:numPr>
          <w:ilvl w:val="0"/>
          <w:numId w:val="1005"/>
        </w:numPr>
      </w:pPr>
      <w:r>
        <w:rPr>
          <w:rStyle w:val="VerbatimChar"/>
        </w:rPr>
        <w:t xml:space="preserve">circle_review_required</w:t>
      </w:r>
    </w:p>
    <w:p>
      <w:pPr>
        <w:pStyle w:val="Compact"/>
        <w:widowControl/>
        <w:numPr>
          <w:ilvl w:val="0"/>
          <w:numId w:val="1005"/>
        </w:numPr>
      </w:pPr>
      <w:r>
        <w:rPr>
          <w:rStyle w:val="VerbatimChar"/>
        </w:rPr>
        <w:t xml:space="preserve">ambiguous_circle_assignment</w:t>
      </w:r>
    </w:p>
    <w:p>
      <w:pPr>
        <w:pStyle w:val="Compact"/>
        <w:widowControl/>
        <w:numPr>
          <w:ilvl w:val="0"/>
          <w:numId w:val="1005"/>
        </w:numPr>
      </w:pPr>
      <w:r>
        <w:rPr>
          <w:rStyle w:val="VerbatimChar"/>
        </w:rPr>
        <w:t xml:space="preserve">partial_circle_low_confidence</w:t>
      </w:r>
    </w:p>
    <w:p>
      <w:pPr>
        <w:pStyle w:val="Compact"/>
        <w:widowControl/>
        <w:numPr>
          <w:ilvl w:val="0"/>
          <w:numId w:val="1005"/>
        </w:numPr>
      </w:pPr>
      <w:r>
        <w:rPr>
          <w:rStyle w:val="VerbatimChar"/>
        </w:rPr>
        <w:t xml:space="preserve">black_circle_detection_suppressed_low_alignment</w:t>
      </w:r>
    </w:p>
    <w:p>
      <w:pPr>
        <w:pStyle w:val="Compact"/>
        <w:widowControl/>
        <w:numPr>
          <w:ilvl w:val="0"/>
          <w:numId w:val="1005"/>
        </w:numPr>
      </w:pPr>
      <w:r>
        <w:rPr>
          <w:rStyle w:val="VerbatimChar"/>
        </w:rPr>
        <w:t xml:space="preserve">header_notes_reused_from_cache</w:t>
      </w:r>
    </w:p>
    <w:p>
      <w:pPr>
        <w:widowControl/>
      </w:pPr>
      <w:r>
        <w:pict>
          <v:rect style="width:0;height:1.5pt" o:hralign="center" o:hrstd="t" o:hr="t"/>
        </w:pict>
      </w:r>
    </w:p>
    <w:bookmarkEnd w:id="26"/>
    <w:bookmarkEnd w:id="27"/>
    <w:bookmarkStart w:id="29" w:name="X677347f189199ba83be6346255c863f0fcd4e45"/>
    <w:p>
      <w:pPr>
        <w:pStyle w:val="Heading2"/>
        <w:widowControl/>
      </w:pPr>
      <w:r>
        <w:t xml:space="preserve">6.</w:t>
      </w:r>
      <w:r>
        <w:t xml:space="preserve"> </w:t>
      </w:r>
      <w:r>
        <w:rPr>
          <w:rStyle w:val="VerbatimChar"/>
        </w:rPr>
        <w:t xml:space="preserve">locked_template.py</w:t>
      </w:r>
      <w:r>
        <w:t xml:space="preserve"> </w:t>
      </w:r>
      <w:r>
        <w:t xml:space="preserve">— the deterministic detector</w:t>
      </w:r>
    </w:p>
    <w:p>
      <w:pPr>
        <w:pStyle w:val="FirstParagraph"/>
        <w:widowControl/>
      </w:pPr>
      <w:r>
        <w:t xml:space="preserve">This is the file to understand before changing detection behavior.</w:t>
      </w:r>
    </w:p>
    <w:bookmarkStart w:id="28" w:name="Xafb4c85a0e284fb224c9beeef7be4e1957cacbb"/>
    <w:p>
      <w:pPr>
        <w:pStyle w:val="Heading3"/>
        <w:widowControl/>
      </w:pPr>
      <w:r>
        <w:t xml:space="preserve">6.1</w:t>
      </w:r>
      <w:r>
        <w:t xml:space="preserve"> </w:t>
      </w:r>
      <w:r>
        <w:rPr>
          <w:rStyle w:val="VerbatimChar"/>
        </w:rPr>
        <w:t xml:space="preserve">DEFAULT_THRESHOLDS</w:t>
      </w:r>
    </w:p>
    <w:p>
      <w:pPr>
        <w:pStyle w:val="FirstParagraph"/>
        <w:widowControl/>
      </w:pPr>
      <w:r>
        <w:t xml:space="preserve">All normal tuning knobs are centralized at the top of</w:t>
      </w:r>
      <w:r>
        <w:t xml:space="preserve"> </w:t>
      </w:r>
      <w:r>
        <w:rPr>
          <w:rStyle w:val="VerbatimChar"/>
        </w:rPr>
        <w:t xml:space="preserve">locked_template.py</w:t>
      </w:r>
      <w:r>
        <w:t xml:space="preserve"> </w:t>
      </w:r>
      <w:r>
        <w:t xml:space="preserve">in</w:t>
      </w:r>
      <w:r>
        <w:t xml:space="preserve"> </w:t>
      </w:r>
      <w:r>
        <w:rPr>
          <w:rStyle w:val="VerbatimChar"/>
        </w:rPr>
        <w:t xml:space="preserve">DEFAULT_THRESHOLDS</w:t>
      </w:r>
      <w:r>
        <w:t xml:space="preserve">.</w:t>
      </w:r>
    </w:p>
    <w:p>
      <w:pPr>
        <w:pStyle w:val="BodyText"/>
        <w:widowControl/>
      </w:pPr>
      <w:r>
        <w:t xml:space="preserve">This includes not only confidence thresholds but also the search window, expected hand-circle sizes, color cleanup, pre-gates, score weights, and adjacent-row resolver thresholds.</w:t>
      </w:r>
    </w:p>
    <w:p>
      <w:pPr>
        <w:pStyle w:val="BodyText"/>
        <w:widowControl/>
      </w:pPr>
      <w:r>
        <w:rPr>
          <w:rStyle w:val="VerbatimChar"/>
        </w:rPr>
        <w:t xml:space="preserve">LockedTemplate.__init__()</w:t>
      </w:r>
      <w:r>
        <w:t xml:space="preserve"> </w:t>
      </w:r>
      <w:r>
        <w:t xml:space="preserve">copies the defaults and optionally applies overrides:</w:t>
      </w:r>
    </w:p>
    <w:p>
      <w:pPr>
        <w:pStyle w:val="SourceCode"/>
        <w:widowControl/>
        <w:spacing w:before="60" w:after="100"/>
        <w:ind w:left="259" w:right="115"/>
        <w:shd w:fill="F3F5F7"/>
      </w:pPr>
      <w:r>
        <w:rPr>
          <w:rStyle w:val="VariableTok"/>
          <w:rFonts w:ascii="Consolas" w:hAnsi="Consolas"/>
          <w:sz w:val="16"/>
        </w:rPr>
        <w:t xml:space="preserve">self</w:t>
      </w:r>
      <w:r>
        <w:rPr>
          <w:rStyle w:val="NormalTok"/>
          <w:rFonts w:ascii="Consolas" w:hAnsi="Consolas"/>
          <w:sz w:val="16"/>
        </w:rPr>
        <w:t xml:space="preserve">.thresholds </w:t>
      </w:r>
      <w:r>
        <w:rPr>
          <w:rStyle w:val="OperatorTok"/>
          <w:rFonts w:ascii="Consolas" w:hAnsi="Consolas"/>
          <w:sz w:val="16"/>
        </w:rPr>
        <w:t xml:space="preserve">=</w:t>
      </w:r>
      <w:r>
        <w:rPr>
          <w:rStyle w:val="NormalTok"/>
          <w:rFonts w:ascii="Consolas" w:hAnsi="Consolas"/>
          <w:sz w:val="16"/>
        </w:rPr>
        <w:t xml:space="preserve"> </w:t>
      </w:r>
      <w:r>
        <w:rPr>
          <w:rStyle w:val="BuiltInTok"/>
          <w:rFonts w:ascii="Consolas" w:hAnsi="Consolas"/>
          <w:sz w:val="16"/>
        </w:rPr>
        <w:t xml:space="preserve">dict</w:t>
      </w:r>
      <w:r>
        <w:rPr>
          <w:rStyle w:val="NormalTok"/>
          <w:rFonts w:ascii="Consolas" w:hAnsi="Consolas"/>
          <w:sz w:val="16"/>
        </w:rPr>
        <w:t xml:space="preserve">(DEFAULT_THRESHOLDS)</w:t>
      </w:r>
      <w:r>
        <w:rPr>
          <w:rFonts w:ascii="Consolas" w:hAnsi="Consolas"/>
          <w:sz w:val="16"/>
        </w:rPr>
        <w:br/>
      </w:r>
      <w:r>
        <w:rPr>
          <w:rStyle w:val="VariableTok"/>
          <w:rFonts w:ascii="Consolas" w:hAnsi="Consolas"/>
          <w:sz w:val="16"/>
        </w:rPr>
        <w:t xml:space="preserve">self</w:t>
      </w:r>
      <w:r>
        <w:rPr>
          <w:rStyle w:val="NormalTok"/>
          <w:rFonts w:ascii="Consolas" w:hAnsi="Consolas"/>
          <w:sz w:val="16"/>
        </w:rPr>
        <w:t xml:space="preserve">.thresholds.update(thresholds </w:t>
      </w:r>
      <w:r>
        <w:rPr>
          <w:rStyle w:val="KeywordTok"/>
          <w:rFonts w:ascii="Consolas" w:hAnsi="Consolas"/>
          <w:sz w:val="16"/>
        </w:rPr>
        <w:t xml:space="preserve">or</w:t>
      </w:r>
      <w:r>
        <w:rPr>
          <w:rStyle w:val="NormalTok"/>
          <w:rFonts w:ascii="Consolas" w:hAnsi="Consolas"/>
          <w:sz w:val="16"/>
        </w:rPr>
        <w:t xml:space="preserve"> {})</w:t>
      </w:r>
    </w:p>
    <w:p>
      <w:pPr>
        <w:pStyle w:val="FirstParagraph"/>
        <w:widowControl/>
      </w:pPr>
      <w:r>
        <w:t xml:space="preserve">That makes tests/experiments possible without modifying the global defaults:</w:t>
      </w:r>
    </w:p>
    <w:p>
      <w:pPr>
        <w:pStyle w:val="SourceCode"/>
        <w:widowControl/>
        <w:spacing w:before="60" w:after="100"/>
        <w:ind w:left="259" w:right="115"/>
        <w:shd w:fill="F3F5F7"/>
      </w:pPr>
      <w:r>
        <w:rPr>
          <w:rStyle w:val="NormalTok"/>
          <w:rFonts w:ascii="Consolas" w:hAnsi="Consolas"/>
          <w:sz w:val="16"/>
        </w:rPr>
        <w:t xml:space="preserve">t </w:t>
      </w:r>
      <w:r>
        <w:rPr>
          <w:rStyle w:val="OperatorTok"/>
          <w:rFonts w:ascii="Consolas" w:hAnsi="Consolas"/>
          <w:sz w:val="16"/>
        </w:rPr>
        <w:t xml:space="preserve">=</w:t>
      </w:r>
      <w:r>
        <w:rPr>
          <w:rStyle w:val="NormalTok"/>
          <w:rFonts w:ascii="Consolas" w:hAnsi="Consolas"/>
          <w:sz w:val="16"/>
        </w:rPr>
        <w:t xml:space="preserve"> LockedTemplate(</w:t>
      </w:r>
      <w:r>
        <w:rPr>
          <w:rFonts w:ascii="Consolas" w:hAnsi="Consolas"/>
          <w:sz w:val="16"/>
        </w:rPr>
        <w:br/>
      </w:r>
      <w:r>
        <w:rPr>
          <w:rStyle w:val="NormalTok"/>
          <w:rFonts w:ascii="Consolas" w:hAnsi="Consolas"/>
          <w:sz w:val="16"/>
        </w:rPr>
        <w:t xml:space="preserve">    catalog</w:t>
      </w:r>
      <w:r>
        <w:rPr>
          <w:rStyle w:val="OperatorTok"/>
          <w:rFonts w:ascii="Consolas" w:hAnsi="Consolas"/>
          <w:sz w:val="16"/>
        </w:rPr>
        <w:t xml:space="preserve">=</w:t>
      </w:r>
      <w:r>
        <w:rPr>
          <w:rStyle w:val="NormalTok"/>
          <w:rFonts w:ascii="Consolas" w:hAnsi="Consolas"/>
          <w:sz w:val="16"/>
        </w:rPr>
        <w:t xml:space="preserve">catalog,</w:t>
      </w:r>
      <w:r>
        <w:rPr>
          <w:rFonts w:ascii="Consolas" w:hAnsi="Consolas"/>
          <w:sz w:val="16"/>
        </w:rPr>
        <w:br/>
      </w:r>
      <w:r>
        <w:rPr>
          <w:rStyle w:val="NormalTok"/>
          <w:rFonts w:ascii="Consolas" w:hAnsi="Consolas"/>
          <w:sz w:val="16"/>
        </w:rPr>
        <w:t xml:space="preserve">    reference_path</w:t>
      </w:r>
      <w:r>
        <w:rPr>
          <w:rStyle w:val="OperatorTok"/>
          <w:rFonts w:ascii="Consolas" w:hAnsi="Consolas"/>
          <w:sz w:val="16"/>
        </w:rPr>
        <w:t xml:space="preserve">=</w:t>
      </w:r>
      <w:r>
        <w:rPr>
          <w:rStyle w:val="BuiltInTok"/>
          <w:rFonts w:ascii="Consolas" w:hAnsi="Consolas"/>
          <w:sz w:val="16"/>
        </w:rPr>
        <w:t xml:space="preserve">str</w:t>
      </w:r>
      <w:r>
        <w:rPr>
          <w:rStyle w:val="NormalTok"/>
          <w:rFonts w:ascii="Consolas" w:hAnsi="Consolas"/>
          <w:sz w:val="16"/>
        </w:rPr>
        <w:t xml:space="preserve">(reference),</w:t>
      </w:r>
      <w:r>
        <w:rPr>
          <w:rFonts w:ascii="Consolas" w:hAnsi="Consolas"/>
          <w:sz w:val="16"/>
        </w:rPr>
        <w:br/>
      </w:r>
      <w:r>
        <w:rPr>
          <w:rStyle w:val="NormalTok"/>
          <w:rFonts w:ascii="Consolas" w:hAnsi="Consolas"/>
          <w:sz w:val="16"/>
        </w:rPr>
        <w:t xml:space="preserve">    thresholds</w:t>
      </w:r>
      <w:r>
        <w:rPr>
          <w:rStyle w:val="OperatorTok"/>
          <w:rFonts w:ascii="Consolas" w:hAnsi="Consolas"/>
          <w:sz w:val="16"/>
        </w:rPr>
        <w:t xml:space="preserve">=</w:t>
      </w:r>
      <w:r>
        <w:rPr>
          <w:rStyle w:val="NormalTok"/>
          <w:rFonts w:ascii="Consolas" w:hAnsi="Consolas"/>
          <w:sz w:val="16"/>
        </w:rPr>
        <w:t xml:space="preserve">{</w:t>
      </w:r>
      <w:r>
        <w:rPr>
          <w:rStyle w:val="StringTok"/>
          <w:rFonts w:ascii="Consolas" w:hAnsi="Consolas"/>
          <w:sz w:val="16"/>
        </w:rPr>
        <w:t xml:space="preserve">"color_confirm_min"</w:t>
      </w:r>
      <w:r>
        <w:rPr>
          <w:rStyle w:val="NormalTok"/>
          <w:rFonts w:ascii="Consolas" w:hAnsi="Consolas"/>
          <w:sz w:val="16"/>
        </w:rPr>
        <w:t xml:space="preserve">: </w:t>
      </w:r>
      <w:r>
        <w:rPr>
          <w:rStyle w:val="FloatTok"/>
          <w:rFonts w:ascii="Consolas" w:hAnsi="Consolas"/>
          <w:sz w:val="16"/>
        </w:rPr>
        <w:t xml:space="preserve">0.45</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w:t>
      </w:r>
    </w:p>
    <w:p>
      <w:pPr>
        <w:pStyle w:val="FirstParagraph"/>
        <w:widowControl/>
      </w:pPr>
      <w:r>
        <w:t xml:space="preserve">The production</w:t>
      </w:r>
      <w:r>
        <w:t xml:space="preserve"> </w:t>
      </w:r>
      <w:r>
        <w:rPr>
          <w:rStyle w:val="VerbatimChar"/>
        </w:rPr>
        <w:t xml:space="preserve">locked_template()</w:t>
      </w:r>
      <w:r>
        <w:t xml:space="preserve"> </w:t>
      </w:r>
      <w:r>
        <w:t xml:space="preserve">factory currently uses the defaults.</w:t>
      </w:r>
    </w:p>
    <w:p>
      <w:pPr>
        <w:widowControl/>
      </w:pPr>
      <w:r>
        <w:pict>
          <v:rect style="width:0;height:1.5pt" o:hralign="center" o:hrstd="t" o:hr="t"/>
        </w:pict>
      </w:r>
    </w:p>
    <w:bookmarkEnd w:id="28"/>
    <w:bookmarkEnd w:id="29"/>
    <w:bookmarkStart w:id="34" w:name="X931483c969c65f1083a08e5a1ffb6f6a7a13720"/>
    <w:p>
      <w:pPr>
        <w:pStyle w:val="Heading2"/>
        <w:widowControl/>
      </w:pPr>
      <w:r>
        <w:t xml:space="preserve">7. Alignment and template recognition</w:t>
      </w:r>
    </w:p>
    <w:bookmarkStart w:id="30" w:name="X7e4866ccdd602af07178936d9bba037a54eb772"/>
    <w:p>
      <w:pPr>
        <w:pStyle w:val="Heading3"/>
        <w:widowControl/>
      </w:pPr>
      <w:r>
        <w:t xml:space="preserve">7.1 Orientation</w:t>
      </w:r>
    </w:p>
    <w:p>
      <w:pPr>
        <w:pStyle w:val="FirstParagraph"/>
        <w:widowControl/>
      </w:pPr>
      <w:r>
        <w:rPr>
          <w:rStyle w:val="VerbatimChar"/>
        </w:rPr>
        <w:t xml:space="preserve">align()</w:t>
      </w:r>
      <w:r>
        <w:t xml:space="preserve"> </w:t>
      </w:r>
      <w:r>
        <w:t xml:space="preserve">first compares edge overlap in the likely orientations and chooses the best rotation.</w:t>
      </w:r>
    </w:p>
    <w:bookmarkEnd w:id="30"/>
    <w:bookmarkStart w:id="31" w:name="X6ec48577711b8174f6e4a0055ea3ff88d715e20"/>
    <w:p>
      <w:pPr>
        <w:pStyle w:val="Heading3"/>
        <w:widowControl/>
      </w:pPr>
      <w:r>
        <w:t xml:space="preserve">7.2 ORB registration</w:t>
      </w:r>
    </w:p>
    <w:p>
      <w:pPr>
        <w:pStyle w:val="FirstParagraph"/>
        <w:widowControl/>
      </w:pPr>
      <w:r>
        <w:rPr>
          <w:rStyle w:val="VerbatimChar"/>
        </w:rPr>
        <w:t xml:space="preserve">_orb_align()</w:t>
      </w:r>
      <w:r>
        <w:t xml:space="preserve"> </w:t>
      </w:r>
      <w:r>
        <w:t xml:space="preserve">finds ORB keypoints on the page and the reference and estimates a partial affine transform with RANSAC.</w:t>
      </w:r>
    </w:p>
    <w:p>
      <w:pPr>
        <w:pStyle w:val="BodyText"/>
        <w:widowControl/>
      </w:pPr>
      <w:r>
        <w:t xml:space="preserve">The OpenCV RNG is pinned:</w:t>
      </w:r>
    </w:p>
    <w:p>
      <w:pPr>
        <w:pStyle w:val="SourceCode"/>
        <w:widowControl/>
        <w:spacing w:before="60" w:after="100"/>
        <w:ind w:left="259" w:right="115"/>
        <w:shd w:fill="F3F5F7"/>
      </w:pPr>
      <w:r>
        <w:rPr>
          <w:rStyle w:val="NormalTok"/>
          <w:rFonts w:ascii="Consolas" w:hAnsi="Consolas"/>
          <w:sz w:val="16"/>
        </w:rPr>
        <w:t xml:space="preserve">cv2.setRNGSeed(</w:t>
      </w:r>
      <w:r>
        <w:rPr>
          <w:rStyle w:val="DecValTok"/>
          <w:rFonts w:ascii="Consolas" w:hAnsi="Consolas"/>
          <w:sz w:val="16"/>
        </w:rPr>
        <w:t xml:space="preserve">8342026</w:t>
      </w:r>
      <w:r>
        <w:rPr>
          <w:rStyle w:val="NormalTok"/>
          <w:rFonts w:ascii="Consolas" w:hAnsi="Consolas"/>
          <w:sz w:val="16"/>
        </w:rPr>
        <w:t xml:space="preserve">)</w:t>
      </w:r>
    </w:p>
    <w:p>
      <w:pPr>
        <w:pStyle w:val="FirstParagraph"/>
        <w:widowControl/>
      </w:pPr>
      <w:r>
        <w:t xml:space="preserve">so repeated runs do not vary because RANSAC selected a different random sample.</w:t>
      </w:r>
    </w:p>
    <w:bookmarkEnd w:id="31"/>
    <w:bookmarkStart w:id="32" w:name="Xe13852a374f4d4e2c05e0933b22325953eb069f"/>
    <w:p>
      <w:pPr>
        <w:pStyle w:val="Heading3"/>
        <w:widowControl/>
      </w:pPr>
      <w:r>
        <w:t xml:space="preserve">7.3 ECC refinement</w:t>
      </w:r>
    </w:p>
    <w:p>
      <w:pPr>
        <w:pStyle w:val="FirstParagraph"/>
        <w:widowControl/>
      </w:pPr>
      <w:r>
        <w:rPr>
          <w:rStyle w:val="VerbatimChar"/>
        </w:rPr>
        <w:t xml:space="preserve">_ecc_refine()</w:t>
      </w:r>
      <w:r>
        <w:t xml:space="preserve"> </w:t>
      </w:r>
      <w:r>
        <w:t xml:space="preserve">uses</w:t>
      </w:r>
      <w:r>
        <w:t xml:space="preserve"> </w:t>
      </w:r>
      <w:r>
        <w:rPr>
          <w:rStyle w:val="VerbatimChar"/>
        </w:rPr>
        <w:t xml:space="preserve">cv2.findTransformECC()</w:t>
      </w:r>
      <w:r>
        <w:t xml:space="preserve"> </w:t>
      </w:r>
      <w:r>
        <w:t xml:space="preserve">to refine the affine registration against the clean reference.</w:t>
      </w:r>
    </w:p>
    <w:p>
      <w:pPr>
        <w:pStyle w:val="BodyText"/>
        <w:widowControl/>
      </w:pPr>
      <w:r>
        <w:t xml:space="preserve">Its correlation coefficient becomes the primary</w:t>
      </w:r>
      <w:r>
        <w:t xml:space="preserve"> </w:t>
      </w:r>
      <w:r>
        <w:rPr>
          <w:rStyle w:val="VerbatimChar"/>
        </w:rPr>
        <w:t xml:space="preserve">template_match</w:t>
      </w:r>
      <w:r>
        <w:t xml:space="preserve"> </w:t>
      </w:r>
      <w:r>
        <w:t xml:space="preserve">score.</w:t>
      </w:r>
    </w:p>
    <w:bookmarkEnd w:id="32"/>
    <w:bookmarkStart w:id="33" w:name="X4ac23b533d4443f77eb0837ebac49e797e21c2f"/>
    <w:p>
      <w:pPr>
        <w:pStyle w:val="Heading3"/>
        <w:widowControl/>
      </w:pPr>
      <w:r>
        <w:t xml:space="preserve">7.4 Fail-closed boundary</w:t>
      </w:r>
    </w:p>
    <w:p>
      <w:pPr>
        <w:pStyle w:val="SourceCode"/>
        <w:widowControl/>
        <w:spacing w:before="60" w:after="100"/>
        <w:ind w:left="259" w:right="115"/>
        <w:shd w:fill="F3F5F7"/>
      </w:pPr>
      <w:r>
        <w:rPr>
          <w:rStyle w:val="NormalTok"/>
          <w:rFonts w:ascii="Consolas" w:hAnsi="Consolas"/>
          <w:sz w:val="16"/>
        </w:rPr>
        <w:t xml:space="preserve">match_min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0.78</w:t>
      </w:r>
    </w:p>
    <w:p>
      <w:pPr>
        <w:pStyle w:val="FirstParagraph"/>
        <w:widowControl/>
      </w:pPr>
      <w:r>
        <w:t xml:space="preserve">If</w:t>
      </w:r>
      <w:r>
        <w:t xml:space="preserve"> </w:t>
      </w:r>
      <w:r>
        <w:rPr>
          <w:rStyle w:val="VerbatimChar"/>
        </w:rPr>
        <w:t xml:space="preserve">template_match &lt; match_min</w:t>
      </w:r>
      <w:r>
        <w:t xml:space="preserve">,</w:t>
      </w:r>
      <w:r>
        <w:t xml:space="preserve"> </w:t>
      </w:r>
      <w:r>
        <w:rPr>
          <w:rStyle w:val="VerbatimChar"/>
        </w:rPr>
        <w:t xml:space="preserve">detect()</w:t>
      </w:r>
      <w:r>
        <w:t xml:space="preserve"> </w:t>
      </w:r>
      <w:r>
        <w:t xml:space="preserve">returns zero selections and a</w:t>
      </w:r>
      <w:r>
        <w:t xml:space="preserve"> </w:t>
      </w:r>
      <w:r>
        <w:rPr>
          <w:rStyle w:val="VerbatimChar"/>
        </w:rPr>
        <w:t xml:space="preserve">locked_template_mismatch</w:t>
      </w:r>
      <w:r>
        <w:t xml:space="preserve"> </w:t>
      </w:r>
      <w:r>
        <w:t xml:space="preserve">error.</w:t>
      </w:r>
    </w:p>
    <w:p>
      <w:pPr>
        <w:pStyle w:val="BodyText"/>
        <w:widowControl/>
      </w:pPr>
      <w:r>
        <w:rPr>
          <w:b/>
          <w:bCs/>
        </w:rPr>
        <w:t xml:space="preserve">Do not lower this just to recover more circles.</w:t>
      </w:r>
      <w:r>
        <w:t xml:space="preserve"> </w:t>
      </w:r>
      <w:r>
        <w:t xml:space="preserve">If a page is not registered well enough, every code coordinate becomes less trustworthy.</w:t>
      </w:r>
    </w:p>
    <w:p>
      <w:pPr>
        <w:widowControl/>
      </w:pPr>
      <w:r>
        <w:pict>
          <v:rect style="width:0;height:1.5pt" o:hralign="center" o:hrstd="t" o:hr="t"/>
        </w:pict>
      </w:r>
    </w:p>
    <w:bookmarkEnd w:id="33"/>
    <w:bookmarkEnd w:id="34"/>
    <w:bookmarkStart w:id="38" w:name="X1b423b7a80b376e077cc7bbd473d1a1032fb2d9"/>
    <w:p>
      <w:pPr>
        <w:pStyle w:val="Heading2"/>
        <w:widowControl/>
      </w:pPr>
      <w:r>
        <w:t xml:space="preserve">8. How the partial-circle detector works</w:t>
      </w:r>
    </w:p>
    <w:bookmarkStart w:id="35" w:name="Xc497eec56d80d6356ad65cf39668033c7b514e2"/>
    <w:p>
      <w:pPr>
        <w:pStyle w:val="Heading3"/>
        <w:widowControl/>
      </w:pPr>
      <w:r>
        <w:t xml:space="preserve">8.1 Important design change from v1</w:t>
      </w:r>
    </w:p>
    <w:p>
      <w:pPr>
        <w:pStyle w:val="FirstParagraph"/>
        <w:widowControl/>
      </w:pPr>
      <w:r>
        <w:t xml:space="preserve">The detector does</w:t>
      </w:r>
      <w:r>
        <w:t xml:space="preserve"> </w:t>
      </w:r>
      <w:r>
        <w:rPr>
          <w:b/>
          <w:bCs/>
        </w:rPr>
        <w:t xml:space="preserve">not</w:t>
      </w:r>
      <w:r>
        <w:t xml:space="preserve"> </w:t>
      </w:r>
      <w:r>
        <w:t xml:space="preserve">start by finding a complete connected circle object.</w:t>
      </w:r>
    </w:p>
    <w:p>
      <w:pPr>
        <w:pStyle w:val="BodyText"/>
        <w:widowControl/>
      </w:pPr>
      <w:r>
        <w:t xml:space="preserve">Instead, for each known code coordinate it asks:</w:t>
      </w:r>
    </w:p>
    <w:p>
      <w:pPr>
        <w:pStyle w:val="BlockText"/>
        <w:widowControl/>
        <w:spacing w:before="100" w:after="100"/>
        <w:ind w:left="360" w:right="216"/>
      </w:pPr>
      <w:r>
        <w:rPr>
          <w:i/>
          <w:color w:val="3C3C3C"/>
        </w:rPr>
        <w:t xml:space="preserve">Is there enough ring/arc-shaped ink around this code to support a hand-drawn circle?</w:t>
      </w:r>
    </w:p>
    <w:p>
      <w:pPr>
        <w:pStyle w:val="FirstParagraph"/>
        <w:widowControl/>
      </w:pPr>
      <w:r>
        <w:t xml:space="preserve">That is why disconnected pen strokes, incomplete loops, and circles cut by printed grid/text can still be detected.</w:t>
      </w:r>
    </w:p>
    <w:bookmarkEnd w:id="35"/>
    <w:bookmarkStart w:id="36" w:name="X7309f28febb196d069f42cc7a4b202d028edb1d"/>
    <w:p>
      <w:pPr>
        <w:pStyle w:val="Heading3"/>
        <w:widowControl/>
      </w:pPr>
      <w:r>
        <w:t xml:space="preserve">8.2</w:t>
      </w:r>
      <w:r>
        <w:t xml:space="preserve"> </w:t>
      </w:r>
      <w:r>
        <w:rPr>
          <w:rStyle w:val="VerbatimChar"/>
        </w:rPr>
        <w:t xml:space="preserve">_ring_evidence()</w:t>
      </w:r>
    </w:p>
    <w:p>
      <w:pPr>
        <w:pStyle w:val="FirstParagraph"/>
        <w:widowControl/>
      </w:pPr>
      <w:r>
        <w:t xml:space="preserve">For one known code center,</w:t>
      </w:r>
      <w:r>
        <w:t xml:space="preserve"> </w:t>
      </w:r>
      <w:r>
        <w:rPr>
          <w:rStyle w:val="VerbatimChar"/>
        </w:rPr>
        <w:t xml:space="preserve">_ring_evidence()</w:t>
      </w:r>
      <w:r>
        <w:t xml:space="preserve">:</w:t>
      </w:r>
    </w:p>
    <w:p>
      <w:pPr>
        <w:pStyle w:val="Compact"/>
        <w:widowControl/>
        <w:numPr>
          <w:ilvl w:val="0"/>
          <w:numId w:val="1006"/>
        </w:numPr>
      </w:pPr>
      <w:r>
        <w:t xml:space="preserve">Crops a local region around the code.</w:t>
      </w:r>
    </w:p>
    <w:p>
      <w:pPr>
        <w:pStyle w:val="Compact"/>
        <w:widowControl/>
        <w:numPr>
          <w:ilvl w:val="0"/>
          <w:numId w:val="1006"/>
        </w:numPr>
      </w:pPr>
      <w:r>
        <w:t xml:space="preserve">Searches a small set of nearby center offsets.</w:t>
      </w:r>
    </w:p>
    <w:p>
      <w:pPr>
        <w:pStyle w:val="Compact"/>
        <w:widowControl/>
        <w:numPr>
          <w:ilvl w:val="0"/>
          <w:numId w:val="1006"/>
        </w:numPr>
      </w:pPr>
      <w:r>
        <w:t xml:space="preserve">Tries several expected horizontal and vertical radii.</w:t>
      </w:r>
    </w:p>
    <w:p>
      <w:pPr>
        <w:pStyle w:val="Compact"/>
        <w:widowControl/>
        <w:numPr>
          <w:ilvl w:val="0"/>
          <w:numId w:val="1006"/>
        </w:numPr>
      </w:pPr>
      <w:r>
        <w:t xml:space="preserve">Draws a candidate elliptical ring.</w:t>
      </w:r>
    </w:p>
    <w:p>
      <w:pPr>
        <w:pStyle w:val="Compact"/>
        <w:widowControl/>
        <w:numPr>
          <w:ilvl w:val="0"/>
          <w:numId w:val="1006"/>
        </w:numPr>
      </w:pPr>
      <w:r>
        <w:t xml:space="preserve">Measures how much observed ink lies on that ring.</w:t>
      </w:r>
    </w:p>
    <w:p>
      <w:pPr>
        <w:pStyle w:val="Compact"/>
        <w:widowControl/>
        <w:numPr>
          <w:ilvl w:val="0"/>
          <w:numId w:val="1006"/>
        </w:numPr>
      </w:pPr>
      <w:r>
        <w:t xml:space="preserve">Splits the ellipse into 12 angular sectors.</w:t>
      </w:r>
    </w:p>
    <w:p>
      <w:pPr>
        <w:pStyle w:val="Compact"/>
        <w:widowControl/>
        <w:numPr>
          <w:ilvl w:val="0"/>
          <w:numId w:val="1006"/>
        </w:numPr>
      </w:pPr>
      <w:r>
        <w:t xml:space="preserve">Measures how many sectors have sufficient ink.</w:t>
      </w:r>
    </w:p>
    <w:p>
      <w:pPr>
        <w:pStyle w:val="Compact"/>
        <w:widowControl/>
        <w:numPr>
          <w:ilvl w:val="0"/>
          <w:numId w:val="1006"/>
        </w:numPr>
      </w:pPr>
      <w:r>
        <w:t xml:space="preserve">Finds the longest continuous circular run of hit sectors.</w:t>
      </w:r>
    </w:p>
    <w:p>
      <w:pPr>
        <w:pStyle w:val="Compact"/>
        <w:widowControl/>
        <w:numPr>
          <w:ilvl w:val="0"/>
          <w:numId w:val="1006"/>
        </w:numPr>
      </w:pPr>
      <w:r>
        <w:t xml:space="preserve">Measures coverage across four sides/quadrants.</w:t>
      </w:r>
    </w:p>
    <w:p>
      <w:pPr>
        <w:pStyle w:val="Compact"/>
        <w:widowControl/>
        <w:numPr>
          <w:ilvl w:val="0"/>
          <w:numId w:val="1006"/>
        </w:numPr>
      </w:pPr>
      <w:r>
        <w:t xml:space="preserve">Measures unwanted interior ink.</w:t>
      </w:r>
    </w:p>
    <w:p>
      <w:pPr>
        <w:pStyle w:val="Compact"/>
        <w:widowControl/>
        <w:numPr>
          <w:ilvl w:val="0"/>
          <w:numId w:val="1006"/>
        </w:numPr>
      </w:pPr>
      <w:r>
        <w:t xml:space="preserve">Measures how much local ink is explained by the candidate ring.</w:t>
      </w:r>
    </w:p>
    <w:p>
      <w:pPr>
        <w:pStyle w:val="Compact"/>
        <w:widowControl/>
        <w:numPr>
          <w:ilvl w:val="0"/>
          <w:numId w:val="1006"/>
        </w:numPr>
      </w:pPr>
      <w:r>
        <w:t xml:space="preserve">Returns the best-scoring geometry.</w:t>
      </w:r>
    </w:p>
    <w:bookmarkEnd w:id="36"/>
    <w:bookmarkStart w:id="37" w:name="X168016a74cb017adc0b7e9472b0e95878c462c6"/>
    <w:p>
      <w:pPr>
        <w:pStyle w:val="Heading3"/>
        <w:widowControl/>
      </w:pPr>
      <w:r>
        <w:t xml:space="preserve">8.3 Evidence fields</w:t>
      </w:r>
    </w:p>
    <w:p>
      <w:pPr>
        <w:pStyle w:val="FirstParagraph"/>
        <w:widowControl/>
      </w:pPr>
      <w:r>
        <w:t xml:space="preserve">A candidate can contain:</w:t>
      </w:r>
    </w:p>
    <w:p>
      <w:pPr>
        <w:pStyle w:val="SourceCode"/>
        <w:widowControl/>
        <w:spacing w:before="60" w:after="100"/>
        <w:ind w:left="259" w:right="115"/>
        <w:shd w:fill="F3F5F7"/>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"score"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w:t>
      </w:r>
      <w:r>
        <w:rPr>
          <w:rStyle w:val="DecValTok"/>
          <w:rFonts w:ascii="Consolas" w:hAnsi="Consolas"/>
          <w:sz w:val="16"/>
        </w:rPr>
        <w:t xml:space="preserve">74</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"ring_coverage"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w:t>
      </w:r>
      <w:r>
        <w:rPr>
          <w:rStyle w:val="DecValTok"/>
          <w:rFonts w:ascii="Consolas" w:hAnsi="Consolas"/>
          <w:sz w:val="16"/>
        </w:rPr>
        <w:t xml:space="preserve">58</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"sector_coverage"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8</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"longest_arc_sectors"</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6</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"side_coverage"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w:t>
      </w:r>
      <w:r>
        <w:rPr>
          <w:rStyle w:val="DecValTok"/>
          <w:rFonts w:ascii="Consolas" w:hAnsi="Consolas"/>
          <w:sz w:val="16"/>
        </w:rPr>
        <w:t xml:space="preserve">75</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"interior_ink"</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.09</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"ring_capture"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ErrorTok"/>
          <w:rFonts w:ascii="Consolas" w:hAnsi="Consolas"/>
          <w:sz w:val="16"/>
        </w:rPr>
        <w:t xml:space="preserve">.</w:t>
      </w:r>
      <w:r>
        <w:rPr>
          <w:rStyle w:val="DecValTok"/>
          <w:rFonts w:ascii="Consolas" w:hAnsi="Consolas"/>
          <w:sz w:val="16"/>
        </w:rPr>
        <w:t xml:space="preserve">63</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"center_offset"</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DecValTok"/>
          <w:rFonts w:ascii="Consolas" w:hAnsi="Consolas"/>
          <w:sz w:val="16"/>
        </w:rPr>
        <w:t xml:space="preserve">5</w:t>
      </w:r>
      <w:r>
        <w:rPr>
          <w:rStyle w:val="Othe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"radius"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DecValTok"/>
          <w:rFonts w:ascii="Consolas" w:hAnsi="Consolas"/>
          <w:sz w:val="16"/>
        </w:rPr>
        <w:t xml:space="preserve">54</w:t>
      </w:r>
      <w:r>
        <w:rPr>
          <w:rStyle w:val="Othe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19</w:t>
      </w:r>
      <w:r>
        <w:rPr>
          <w:rStyle w:val="OtherTok"/>
          <w:rFonts w:ascii="Consolas" w:hAnsi="Consolas"/>
          <w:sz w:val="16"/>
        </w:rPr>
        <w:t xml:space="preserve">]</w:t>
      </w:r>
      <w:r>
        <w:rPr>
          <w:rFonts w:ascii="Consolas" w:hAnsi="Consolas"/>
          <w:sz w:val="16"/>
        </w:rPr>
        <w:br/>
      </w:r>
      <w:r>
        <w:rPr>
          <w:rStyle w:val="FunctionTok"/>
          <w:rFonts w:ascii="Consolas" w:hAnsi="Consolas"/>
          <w:sz w:val="16"/>
        </w:rPr>
        <w:t xml:space="preserve">}</w:t>
      </w:r>
    </w:p>
    <w:p>
      <w:pPr>
        <w:pStyle w:val="FirstParagraph"/>
        <w:widowControl/>
      </w:pPr>
      <w:r>
        <w:t xml:space="preserve">Meaning:</w:t>
      </w:r>
    </w:p>
    <w:p>
      <w:pPr>
        <w:pStyle w:val="Compact"/>
        <w:widowControl/>
        <w:numPr>
          <w:ilvl w:val="0"/>
          <w:numId w:val="1007"/>
        </w:numPr>
      </w:pPr>
      <w:r>
        <w:rPr>
          <w:rStyle w:val="VerbatimChar"/>
        </w:rPr>
        <w:t xml:space="preserve">score</w:t>
      </w:r>
      <w:r>
        <w:t xml:space="preserve">: combined detector score used for candidate decisions.</w:t>
      </w:r>
    </w:p>
    <w:p>
      <w:pPr>
        <w:pStyle w:val="Compact"/>
        <w:widowControl/>
        <w:numPr>
          <w:ilvl w:val="0"/>
          <w:numId w:val="1007"/>
        </w:numPr>
      </w:pPr>
      <w:r>
        <w:rPr>
          <w:rStyle w:val="VerbatimChar"/>
        </w:rPr>
        <w:t xml:space="preserve">ring_coverage</w:t>
      </w:r>
      <w:r>
        <w:t xml:space="preserve">: percentage of expected ring pixels containing detected ink.</w:t>
      </w:r>
    </w:p>
    <w:p>
      <w:pPr>
        <w:pStyle w:val="Compact"/>
        <w:widowControl/>
        <w:numPr>
          <w:ilvl w:val="0"/>
          <w:numId w:val="1007"/>
        </w:numPr>
      </w:pPr>
      <w:r>
        <w:rPr>
          <w:rStyle w:val="VerbatimChar"/>
        </w:rPr>
        <w:t xml:space="preserve">sector_coverage</w:t>
      </w:r>
      <w:r>
        <w:t xml:space="preserve">: how many of 12 ring sectors contain enough ink.</w:t>
      </w:r>
    </w:p>
    <w:p>
      <w:pPr>
        <w:pStyle w:val="Compact"/>
        <w:widowControl/>
        <w:numPr>
          <w:ilvl w:val="0"/>
          <w:numId w:val="1007"/>
        </w:numPr>
      </w:pPr>
      <w:r>
        <w:rPr>
          <w:rStyle w:val="VerbatimChar"/>
        </w:rPr>
        <w:t xml:space="preserve">longest_arc_sectors</w:t>
      </w:r>
      <w:r>
        <w:t xml:space="preserve">: longest continuous run of present sectors. Five sectors is roughly 150 degrees of continuous arc.</w:t>
      </w:r>
    </w:p>
    <w:p>
      <w:pPr>
        <w:pStyle w:val="Compact"/>
        <w:widowControl/>
        <w:numPr>
          <w:ilvl w:val="0"/>
          <w:numId w:val="1007"/>
        </w:numPr>
      </w:pPr>
      <w:r>
        <w:rPr>
          <w:rStyle w:val="VerbatimChar"/>
        </w:rPr>
        <w:t xml:space="preserve">side_coverage</w:t>
      </w:r>
      <w:r>
        <w:t xml:space="preserve">: fraction of four broad sides that contain meaningful ring ink.</w:t>
      </w:r>
    </w:p>
    <w:p>
      <w:pPr>
        <w:pStyle w:val="Compact"/>
        <w:widowControl/>
        <w:numPr>
          <w:ilvl w:val="0"/>
          <w:numId w:val="1007"/>
        </w:numPr>
      </w:pPr>
      <w:r>
        <w:rPr>
          <w:rStyle w:val="VerbatimChar"/>
        </w:rPr>
        <w:t xml:space="preserve">interior_ink</w:t>
      </w:r>
      <w:r>
        <w:t xml:space="preserve">: ink inside the ring; used as a small negative signal against checks/slashes/scribbles.</w:t>
      </w:r>
    </w:p>
    <w:p>
      <w:pPr>
        <w:pStyle w:val="Compact"/>
        <w:widowControl/>
        <w:numPr>
          <w:ilvl w:val="0"/>
          <w:numId w:val="1007"/>
        </w:numPr>
      </w:pPr>
      <w:r>
        <w:rPr>
          <w:rStyle w:val="VerbatimChar"/>
        </w:rPr>
        <w:t xml:space="preserve">ring_capture</w:t>
      </w:r>
      <w:r>
        <w:t xml:space="preserve">: how much nearby foreground ink is explained by the ring itself.</w:t>
      </w:r>
    </w:p>
    <w:p>
      <w:pPr>
        <w:pStyle w:val="Compact"/>
        <w:widowControl/>
        <w:numPr>
          <w:ilvl w:val="0"/>
          <w:numId w:val="1007"/>
        </w:numPr>
      </w:pPr>
      <w:r>
        <w:rPr>
          <w:rStyle w:val="VerbatimChar"/>
        </w:rPr>
        <w:t xml:space="preserve">center_offset</w:t>
      </w:r>
      <w:r>
        <w:t xml:space="preserve">: best hand-circle center relative to the printed code center.</w:t>
      </w:r>
    </w:p>
    <w:p>
      <w:pPr>
        <w:pStyle w:val="Compact"/>
        <w:widowControl/>
        <w:numPr>
          <w:ilvl w:val="0"/>
          <w:numId w:val="1007"/>
        </w:numPr>
      </w:pPr>
      <w:r>
        <w:rPr>
          <w:rStyle w:val="VerbatimChar"/>
        </w:rPr>
        <w:t xml:space="preserve">radius</w:t>
      </w:r>
      <w:r>
        <w:t xml:space="preserve">: best fitted ellipse radii in locked-template pixels.</w:t>
      </w:r>
    </w:p>
    <w:p>
      <w:pPr>
        <w:widowControl/>
      </w:pPr>
      <w:r>
        <w:pict>
          <v:rect style="width:0;height:1.5pt" o:hralign="center" o:hrstd="t" o:hr="t"/>
        </w:pict>
      </w:r>
    </w:p>
    <w:bookmarkEnd w:id="37"/>
    <w:bookmarkEnd w:id="38"/>
    <w:bookmarkStart w:id="39" w:name="X05a164109c4c91daab641a07324fecd143c2e03"/>
    <w:p>
      <w:pPr>
        <w:pStyle w:val="Heading2"/>
        <w:widowControl/>
      </w:pPr>
      <w:r>
        <w:t xml:space="preserve">9. Colored-circle path</w:t>
      </w:r>
    </w:p>
    <w:p>
      <w:pPr>
        <w:pStyle w:val="FirstParagraph"/>
        <w:widowControl/>
      </w:pPr>
      <w:r>
        <w:rPr>
          <w:rStyle w:val="VerbatimChar"/>
        </w:rPr>
        <w:t xml:space="preserve">_score_color_cells()</w:t>
      </w:r>
      <w:r>
        <w:t xml:space="preserve"> </w:t>
      </w:r>
      <w:r>
        <w:t xml:space="preserve">converts the aligned page to HSV and builds a colored-ink mask.</w:t>
      </w:r>
    </w:p>
    <w:p>
      <w:pPr>
        <w:pStyle w:val="BodyText"/>
        <w:widowControl/>
      </w:pPr>
      <w:r>
        <w:t xml:space="preserve">Current defaults:</w:t>
      </w:r>
    </w:p>
    <w:p>
      <w:pPr>
        <w:pStyle w:val="SourceCode"/>
        <w:widowControl/>
        <w:spacing w:before="60" w:after="100"/>
        <w:ind w:left="259" w:right="115"/>
        <w:shd w:fill="F3F5F7"/>
      </w:pPr>
      <w:r>
        <w:rPr>
          <w:rStyle w:val="NormalTok"/>
          <w:rFonts w:ascii="Consolas" w:hAnsi="Consolas"/>
          <w:sz w:val="16"/>
        </w:rPr>
        <w:t xml:space="preserve">color_sat_min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60</w:t>
      </w:r>
      <w:r>
        <w:rPr>
          <w:rFonts w:ascii="Consolas" w:hAnsi="Consolas"/>
          <w:sz w:val="16"/>
        </w:rPr>
        <w:br/>
      </w:r>
      <w:r>
        <w:rPr>
          <w:rStyle w:val="NormalTok"/>
          <w:rFonts w:ascii="Consolas" w:hAnsi="Consolas"/>
          <w:sz w:val="16"/>
        </w:rPr>
        <w:t xml:space="preserve">color_value_min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50</w:t>
      </w:r>
    </w:p>
    <w:p>
      <w:pPr>
        <w:pStyle w:val="FirstParagraph"/>
        <w:widowControl/>
      </w:pPr>
      <w:r>
        <w:t xml:space="preserve">A small morphological close joins tiny gaps in colored pen strokes.</w:t>
      </w:r>
    </w:p>
    <w:p>
      <w:pPr>
        <w:pStyle w:val="BodyText"/>
        <w:widowControl/>
      </w:pPr>
      <w:r>
        <w:t xml:space="preserve">The detector then loops over</w:t>
      </w:r>
      <w:r>
        <w:t xml:space="preserve"> </w:t>
      </w:r>
      <w:r>
        <w:rPr>
          <w:b/>
          <w:bCs/>
        </w:rPr>
        <w:t xml:space="preserve">every catalog code</w:t>
      </w:r>
      <w:r>
        <w:t xml:space="preserve">, performs a cheap ink pre-gate, and only then runs</w:t>
      </w:r>
      <w:r>
        <w:t xml:space="preserve"> </w:t>
      </w:r>
      <w:r>
        <w:rPr>
          <w:rStyle w:val="VerbatimChar"/>
        </w:rPr>
        <w:t xml:space="preserve">_ring_evidence()</w:t>
      </w:r>
      <w:r>
        <w:t xml:space="preserve">.</w:t>
      </w:r>
    </w:p>
    <w:p>
      <w:pPr>
        <w:pStyle w:val="BodyText"/>
        <w:widowControl/>
      </w:pPr>
      <w:r>
        <w:t xml:space="preserve">This is intentionally code-centric rather than connected-component-centric.</w:t>
      </w:r>
    </w:p>
    <w:p>
      <w:pPr>
        <w:widowControl/>
      </w:pPr>
      <w:r>
        <w:pict>
          <v:rect style="width:0;height:1.5pt" o:hralign="center" o:hrstd="t" o:hr="t"/>
        </w:pict>
      </w:r>
    </w:p>
    <w:bookmarkEnd w:id="39"/>
    <w:bookmarkStart w:id="42" w:name="X2049facee4ae094f0b0697f20e1fcc60e939d87"/>
    <w:p>
      <w:pPr>
        <w:pStyle w:val="Heading2"/>
        <w:widowControl/>
      </w:pPr>
      <w:r>
        <w:t xml:space="preserve">10. Black-circle path</w:t>
      </w:r>
    </w:p>
    <w:p>
      <w:pPr>
        <w:pStyle w:val="FirstParagraph"/>
        <w:widowControl/>
      </w:pPr>
      <w:r>
        <w:t xml:space="preserve">Black circles cannot be isolated by saturation. Instead, when alignment is strong enough, the code computes:</w:t>
      </w:r>
    </w:p>
    <w:p>
      <w:pPr>
        <w:pStyle w:val="SourceCode"/>
        <w:widowControl/>
        <w:spacing w:before="60" w:after="100"/>
        <w:ind w:left="259" w:right="115"/>
        <w:shd w:fill="F3F5F7"/>
      </w:pPr>
      <w:r>
        <w:rPr>
          <w:rStyle w:val="NormalTok"/>
          <w:rFonts w:ascii="Consolas" w:hAnsi="Consolas"/>
          <w:sz w:val="16"/>
        </w:rPr>
        <w:t xml:space="preserve">residual </w:t>
      </w:r>
      <w:r>
        <w:rPr>
          <w:rStyle w:val="OperatorTok"/>
          <w:rFonts w:ascii="Consolas" w:hAnsi="Consolas"/>
          <w:sz w:val="16"/>
        </w:rPr>
        <w:t xml:space="preserve">=</w:t>
      </w:r>
      <w:r>
        <w:rPr>
          <w:rStyle w:val="NormalTok"/>
          <w:rFonts w:ascii="Consolas" w:hAnsi="Consolas"/>
          <w:sz w:val="16"/>
        </w:rPr>
        <w:t xml:space="preserve"> cv2.subtract(</w:t>
      </w:r>
      <w:r>
        <w:rPr>
          <w:rStyle w:val="VariableTok"/>
          <w:rFonts w:ascii="Consolas" w:hAnsi="Consolas"/>
          <w:sz w:val="16"/>
        </w:rPr>
        <w:t xml:space="preserve">self</w:t>
      </w:r>
      <w:r>
        <w:rPr>
          <w:rStyle w:val="NormalTok"/>
          <w:rFonts w:ascii="Consolas" w:hAnsi="Consolas"/>
          <w:sz w:val="16"/>
        </w:rPr>
        <w:t xml:space="preserve">.ref, alignment.gray)</w:t>
      </w:r>
    </w:p>
    <w:p>
      <w:pPr>
        <w:pStyle w:val="FirstParagraph"/>
        <w:widowControl/>
      </w:pPr>
      <w:r>
        <w:t xml:space="preserve">The reference already contains the printed form. Ideally the residual therefore contains new/darker handwriting and marks.</w:t>
      </w:r>
    </w:p>
    <w:bookmarkStart w:id="40" w:name="Xe36349ca85d9ea2b247d686e8d4f3ff0cfad730"/>
    <w:p>
      <w:pPr>
        <w:pStyle w:val="Heading3"/>
        <w:widowControl/>
      </w:pPr>
      <w:r>
        <w:t xml:space="preserve">10.1 Black alignment safety threshold</w:t>
      </w:r>
    </w:p>
    <w:p>
      <w:pPr>
        <w:pStyle w:val="SourceCode"/>
        <w:widowControl/>
        <w:spacing w:before="60" w:after="100"/>
        <w:ind w:left="259" w:right="115"/>
        <w:shd w:fill="F3F5F7"/>
      </w:pPr>
      <w:r>
        <w:rPr>
          <w:rStyle w:val="NormalTok"/>
          <w:rFonts w:ascii="Consolas" w:hAnsi="Consolas"/>
          <w:sz w:val="16"/>
        </w:rPr>
        <w:t xml:space="preserve">black_alignment_min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0.90</w:t>
      </w:r>
    </w:p>
    <w:p>
      <w:pPr>
        <w:pStyle w:val="FirstParagraph"/>
        <w:widowControl/>
      </w:pPr>
      <w:r>
        <w:t xml:space="preserve">Black residual detection is disabled below this value because even small registration errors can turn printed text/grid lines into false residual ink.</w:t>
      </w:r>
    </w:p>
    <w:p>
      <w:pPr>
        <w:pStyle w:val="BodyText"/>
        <w:widowControl/>
      </w:pPr>
      <w:r>
        <w:t xml:space="preserve">A page can therefore be:</w:t>
      </w:r>
    </w:p>
    <w:p>
      <w:pPr>
        <w:pStyle w:val="Compact"/>
        <w:widowControl/>
        <w:numPr>
          <w:ilvl w:val="0"/>
          <w:numId w:val="1008"/>
        </w:numPr>
      </w:pPr>
      <w:r>
        <w:t xml:space="preserve">a valid locked template (</w:t>
      </w:r>
      <w:r>
        <w:rPr>
          <w:rStyle w:val="VerbatimChar"/>
        </w:rPr>
        <w:t xml:space="preserve">match &gt;= 0.78</w:t>
      </w:r>
      <w:r>
        <w:t xml:space="preserve">), while</w:t>
      </w:r>
    </w:p>
    <w:p>
      <w:pPr>
        <w:pStyle w:val="Compact"/>
        <w:widowControl/>
        <w:numPr>
          <w:ilvl w:val="0"/>
          <w:numId w:val="1008"/>
        </w:numPr>
      </w:pPr>
      <w:r>
        <w:t xml:space="preserve">black-circle detection is intentionally suppressed (</w:t>
      </w:r>
      <w:r>
        <w:rPr>
          <w:rStyle w:val="VerbatimChar"/>
        </w:rPr>
        <w:t xml:space="preserve">match &lt; 0.90</w:t>
      </w:r>
      <w:r>
        <w:t xml:space="preserve">).</w:t>
      </w:r>
    </w:p>
    <w:p>
      <w:pPr>
        <w:pStyle w:val="FirstParagraph"/>
        <w:widowControl/>
      </w:pPr>
      <w:r>
        <w:t xml:space="preserve">Colored circles can still be detected in that range.</w:t>
      </w:r>
    </w:p>
    <w:bookmarkEnd w:id="40"/>
    <w:bookmarkStart w:id="41" w:name="X1cd6f2bce4ade282a00e4f68fadb5eef8e292e2"/>
    <w:p>
      <w:pPr>
        <w:pStyle w:val="Heading3"/>
        <w:widowControl/>
      </w:pPr>
      <w:r>
        <w:t xml:space="preserve">10.2 Color takes precedence</w:t>
      </w:r>
    </w:p>
    <w:p>
      <w:pPr>
        <w:pStyle w:val="FirstParagraph"/>
        <w:widowControl/>
      </w:pPr>
      <w:r>
        <w:t xml:space="preserve">When the same cell has both colored and black-residual evidence, the colored geometry is authoritative.</w:t>
      </w:r>
    </w:p>
    <w:p>
      <w:pPr>
        <w:pStyle w:val="BodyText"/>
        <w:widowControl/>
      </w:pPr>
      <w:r>
        <w:t xml:space="preserve">Black residual candidates adjacent to a colored candidate are also suppressed to reduce duplicate/spillover detections caused by the same physical colored mark.</w:t>
      </w:r>
    </w:p>
    <w:p>
      <w:pPr>
        <w:widowControl/>
      </w:pPr>
      <w:r>
        <w:pict>
          <v:rect style="width:0;height:1.5pt" o:hralign="center" o:hrstd="t" o:hr="t"/>
        </w:pict>
      </w:r>
    </w:p>
    <w:bookmarkEnd w:id="41"/>
    <w:bookmarkEnd w:id="42"/>
    <w:bookmarkStart w:id="43" w:name="X48eee0c9fc26bc2b7c8dd1816d01272d832eda6"/>
    <w:p>
      <w:pPr>
        <w:pStyle w:val="Heading2"/>
        <w:widowControl/>
      </w:pPr>
      <w:r>
        <w:t xml:space="preserve">11. Confirmed candidate rules</w:t>
      </w:r>
    </w:p>
    <w:p>
      <w:pPr>
        <w:pStyle w:val="FirstParagraph"/>
        <w:widowControl/>
      </w:pPr>
      <w:r>
        <w:rPr>
          <w:rStyle w:val="VerbatimChar"/>
        </w:rPr>
        <w:t xml:space="preserve">_is_confirmed_candidate()</w:t>
      </w:r>
      <w:r>
        <w:t xml:space="preserve"> </w:t>
      </w:r>
      <w:r>
        <w:t xml:space="preserve">requires</w:t>
      </w:r>
      <w:r>
        <w:t xml:space="preserve"> </w:t>
      </w:r>
      <w:r>
        <w:rPr>
          <w:b/>
          <w:bCs/>
        </w:rPr>
        <w:t xml:space="preserve">all</w:t>
      </w:r>
      <w:r>
        <w:t xml:space="preserve"> </w:t>
      </w:r>
      <w:r>
        <w:t xml:space="preserve">of the following:</w:t>
      </w:r>
    </w:p>
    <w:p>
      <w:pPr>
        <w:pStyle w:val="Compact"/>
        <w:widowControl/>
        <w:numPr>
          <w:ilvl w:val="0"/>
          <w:numId w:val="1009"/>
        </w:numPr>
      </w:pPr>
      <w:r>
        <w:t xml:space="preserve">score above the source-specific confirm threshold,</w:t>
      </w:r>
    </w:p>
    <w:p>
      <w:pPr>
        <w:pStyle w:val="Compact"/>
        <w:widowControl/>
        <w:numPr>
          <w:ilvl w:val="0"/>
          <w:numId w:val="1009"/>
        </w:numPr>
      </w:pPr>
      <w:r>
        <w:t xml:space="preserve">enough sectors,</w:t>
      </w:r>
    </w:p>
    <w:p>
      <w:pPr>
        <w:pStyle w:val="Compact"/>
        <w:widowControl/>
        <w:numPr>
          <w:ilvl w:val="0"/>
          <w:numId w:val="1009"/>
        </w:numPr>
      </w:pPr>
      <w:r>
        <w:t xml:space="preserve">a sufficiently long continuous arc,</w:t>
      </w:r>
    </w:p>
    <w:p>
      <w:pPr>
        <w:pStyle w:val="Compact"/>
        <w:widowControl/>
        <w:numPr>
          <w:ilvl w:val="0"/>
          <w:numId w:val="1009"/>
        </w:numPr>
      </w:pPr>
      <w:r>
        <w:t xml:space="preserve">enough broad-side coverage.</w:t>
      </w:r>
    </w:p>
    <w:p>
      <w:pPr>
        <w:pStyle w:val="FirstParagraph"/>
        <w:widowControl/>
      </w:pPr>
      <w:r>
        <w:t xml:space="preserve">Current defaults: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D9EAF7"/>
          </w:tcPr>
          <w:p>
            <w:pPr>
              <w:pStyle w:val="Compact"/>
              <w:spacing w:before="20" w:after="20"/>
              <w:jc w:val="left"/>
            </w:pPr>
            <w:r>
              <w:rPr>
                <w:rFonts w:ascii="Aptos" w:hAnsi="Aptos"/>
                <w:b/>
                <w:sz w:val="16"/>
              </w:rPr>
              <w:t xml:space="preserve">Rule</w:t>
            </w:r>
          </w:p>
        </w:tc>
        <w:tc>
          <w:tcPr>
            <w:vAlign w:val="center"/>
            <w:shd w:fill="D9EAF7"/>
          </w:tcPr>
          <w:p>
            <w:pPr>
              <w:pStyle w:val="Compact"/>
              <w:spacing w:before="20" w:after="20"/>
              <w:jc w:val="right"/>
            </w:pPr>
            <w:r>
              <w:rPr>
                <w:rFonts w:ascii="Aptos" w:hAnsi="Aptos"/>
                <w:b/>
                <w:sz w:val="16"/>
              </w:rPr>
              <w:t xml:space="preserve">Colored</w:t>
            </w:r>
          </w:p>
        </w:tc>
        <w:tc>
          <w:tcPr>
            <w:vAlign w:val="center"/>
            <w:shd w:fill="D9EAF7"/>
          </w:tcPr>
          <w:p>
            <w:pPr>
              <w:pStyle w:val="Compact"/>
              <w:spacing w:before="20" w:after="20"/>
              <w:jc w:val="right"/>
            </w:pPr>
            <w:r>
              <w:rPr>
                <w:rFonts w:ascii="Aptos" w:hAnsi="Aptos"/>
                <w:b/>
                <w:sz w:val="16"/>
              </w:rPr>
              <w:t xml:space="preserve">Black</w:t>
            </w:r>
          </w:p>
        </w:tc>
      </w:tr>
      <w:tr>
        <w:trPr>
          <w:cantSplit/>
        </w:trPr>
        <w:tc>
          <w:tcPr>
            <w:vAlign w:val="center"/>
          </w:tcPr>
          <w:p>
            <w:pPr>
              <w:pStyle w:val="Compact"/>
              <w:spacing w:before="20" w:after="20"/>
              <w:jc w:val="left"/>
            </w:pPr>
            <w:r>
              <w:rPr>
                <w:rFonts w:ascii="Aptos" w:hAnsi="Aptos"/>
                <w:sz w:val="16"/>
              </w:rPr>
              <w:t xml:space="preserve">possible score minimum</w:t>
            </w:r>
          </w:p>
        </w:tc>
        <w:tc>
          <w:tcPr>
            <w:vAlign w:val="center"/>
          </w:tcPr>
          <w:p>
            <w:pPr>
              <w:pStyle w:val="Compact"/>
              <w:spacing w:before="20" w:after="20"/>
              <w:jc w:val="right"/>
            </w:pPr>
            <w:r>
              <w:rPr>
                <w:rFonts w:ascii="Aptos" w:hAnsi="Aptos"/>
                <w:sz w:val="16"/>
              </w:rPr>
              <w:t xml:space="preserve">0.30</w:t>
            </w:r>
          </w:p>
        </w:tc>
        <w:tc>
          <w:tcPr>
            <w:vAlign w:val="center"/>
          </w:tcPr>
          <w:p>
            <w:pPr>
              <w:pStyle w:val="Compact"/>
              <w:spacing w:before="20" w:after="20"/>
              <w:jc w:val="right"/>
            </w:pPr>
            <w:r>
              <w:rPr>
                <w:rFonts w:ascii="Aptos" w:hAnsi="Aptos"/>
                <w:sz w:val="16"/>
              </w:rPr>
              <w:t xml:space="preserve">0.32</w:t>
            </w:r>
          </w:p>
        </w:tc>
      </w:tr>
      <w:tr>
        <w:trPr>
          <w:cantSplit/>
        </w:trPr>
        <w:tc>
          <w:tcPr>
            <w:vAlign w:val="center"/>
          </w:tcPr>
          <w:p>
            <w:pPr>
              <w:pStyle w:val="Compact"/>
              <w:spacing w:before="20" w:after="20"/>
              <w:jc w:val="left"/>
            </w:pPr>
            <w:r>
              <w:rPr>
                <w:rFonts w:ascii="Aptos" w:hAnsi="Aptos"/>
                <w:sz w:val="16"/>
              </w:rPr>
              <w:t xml:space="preserve">confirmed score minimum</w:t>
            </w:r>
          </w:p>
        </w:tc>
        <w:tc>
          <w:tcPr>
            <w:vAlign w:val="center"/>
          </w:tcPr>
          <w:p>
            <w:pPr>
              <w:pStyle w:val="Compact"/>
              <w:spacing w:before="20" w:after="20"/>
              <w:jc w:val="right"/>
            </w:pPr>
            <w:r>
              <w:rPr>
                <w:rFonts w:ascii="Aptos" w:hAnsi="Aptos"/>
                <w:sz w:val="16"/>
              </w:rPr>
              <w:t xml:space="preserve">0.42</w:t>
            </w:r>
          </w:p>
        </w:tc>
        <w:tc>
          <w:tcPr>
            <w:vAlign w:val="center"/>
          </w:tcPr>
          <w:p>
            <w:pPr>
              <w:pStyle w:val="Compact"/>
              <w:spacing w:before="20" w:after="20"/>
              <w:jc w:val="right"/>
            </w:pPr>
            <w:r>
              <w:rPr>
                <w:rFonts w:ascii="Aptos" w:hAnsi="Aptos"/>
                <w:sz w:val="16"/>
              </w:rPr>
              <w:t xml:space="preserve">0.44</w:t>
            </w:r>
          </w:p>
        </w:tc>
      </w:tr>
      <w:tr>
        <w:trPr>
          <w:cantSplit/>
        </w:trPr>
        <w:tc>
          <w:tcPr>
            <w:vAlign w:val="center"/>
          </w:tcPr>
          <w:p>
            <w:pPr>
              <w:pStyle w:val="Compact"/>
              <w:spacing w:before="20" w:after="20"/>
              <w:jc w:val="left"/>
            </w:pPr>
            <w:r>
              <w:rPr>
                <w:rFonts w:ascii="Aptos" w:hAnsi="Aptos"/>
                <w:sz w:val="16"/>
              </w:rPr>
              <w:t xml:space="preserve">confirmed sectors</w:t>
            </w:r>
          </w:p>
        </w:tc>
        <w:tc>
          <w:tcPr>
            <w:vAlign w:val="center"/>
          </w:tcPr>
          <w:p>
            <w:pPr>
              <w:pStyle w:val="Compact"/>
              <w:spacing w:before="20" w:after="20"/>
              <w:jc w:val="right"/>
            </w:pPr>
            <w:r>
              <w:rPr>
                <w:rFonts w:ascii="Aptos" w:hAnsi="Aptos"/>
                <w:sz w:val="16"/>
              </w:rPr>
              <w:t xml:space="preserve">6 of 12</w:t>
            </w:r>
          </w:p>
        </w:tc>
        <w:tc>
          <w:tcPr>
            <w:vAlign w:val="center"/>
          </w:tcPr>
          <w:p>
            <w:pPr>
              <w:pStyle w:val="Compact"/>
              <w:spacing w:before="20" w:after="20"/>
              <w:jc w:val="right"/>
            </w:pPr>
            <w:r>
              <w:rPr>
                <w:rFonts w:ascii="Aptos" w:hAnsi="Aptos"/>
                <w:sz w:val="16"/>
              </w:rPr>
              <w:t xml:space="preserve">6 of 12</w:t>
            </w:r>
          </w:p>
        </w:tc>
      </w:tr>
      <w:tr>
        <w:trPr>
          <w:cantSplit/>
        </w:trPr>
        <w:tc>
          <w:tcPr>
            <w:vAlign w:val="center"/>
          </w:tcPr>
          <w:p>
            <w:pPr>
              <w:pStyle w:val="Compact"/>
              <w:spacing w:before="20" w:after="20"/>
              <w:jc w:val="left"/>
            </w:pPr>
            <w:r>
              <w:rPr>
                <w:rFonts w:ascii="Aptos" w:hAnsi="Aptos"/>
                <w:sz w:val="16"/>
              </w:rPr>
              <w:t xml:space="preserve">longest continuous arc</w:t>
            </w:r>
          </w:p>
        </w:tc>
        <w:tc>
          <w:tcPr>
            <w:vAlign w:val="center"/>
          </w:tcPr>
          <w:p>
            <w:pPr>
              <w:pStyle w:val="Compact"/>
              <w:spacing w:before="20" w:after="20"/>
              <w:jc w:val="right"/>
            </w:pPr>
            <w:r>
              <w:rPr>
                <w:rFonts w:ascii="Aptos" w:hAnsi="Aptos"/>
                <w:sz w:val="16"/>
              </w:rPr>
              <w:t xml:space="preserve">5 sectors</w:t>
            </w:r>
          </w:p>
        </w:tc>
        <w:tc>
          <w:tcPr>
            <w:vAlign w:val="center"/>
          </w:tcPr>
          <w:p>
            <w:pPr>
              <w:pStyle w:val="Compact"/>
              <w:spacing w:before="20" w:after="20"/>
              <w:jc w:val="right"/>
            </w:pPr>
            <w:r>
              <w:rPr>
                <w:rFonts w:ascii="Aptos" w:hAnsi="Aptos"/>
                <w:sz w:val="16"/>
              </w:rPr>
              <w:t xml:space="preserve">5 sectors</w:t>
            </w:r>
          </w:p>
        </w:tc>
      </w:tr>
      <w:tr>
        <w:trPr>
          <w:cantSplit/>
        </w:trPr>
        <w:tc>
          <w:tcPr>
            <w:vAlign w:val="center"/>
          </w:tcPr>
          <w:p>
            <w:pPr>
              <w:pStyle w:val="Compact"/>
              <w:spacing w:before="20" w:after="20"/>
              <w:jc w:val="left"/>
            </w:pPr>
            <w:r>
              <w:rPr>
                <w:rFonts w:ascii="Aptos" w:hAnsi="Aptos"/>
                <w:sz w:val="16"/>
              </w:rPr>
              <w:t xml:space="preserve">side coverage</w:t>
            </w:r>
          </w:p>
        </w:tc>
        <w:tc>
          <w:tcPr>
            <w:vAlign w:val="center"/>
          </w:tcPr>
          <w:p>
            <w:pPr>
              <w:pStyle w:val="Compact"/>
              <w:spacing w:before="20" w:after="20"/>
              <w:jc w:val="right"/>
            </w:pPr>
            <w:r>
              <w:rPr>
                <w:rFonts w:ascii="Aptos" w:hAnsi="Aptos"/>
                <w:sz w:val="16"/>
              </w:rPr>
              <w:t xml:space="preserve">0.50</w:t>
            </w:r>
          </w:p>
        </w:tc>
        <w:tc>
          <w:tcPr>
            <w:vAlign w:val="center"/>
          </w:tcPr>
          <w:p>
            <w:pPr>
              <w:pStyle w:val="Compact"/>
              <w:spacing w:before="20" w:after="20"/>
              <w:jc w:val="right"/>
            </w:pPr>
            <w:r>
              <w:rPr>
                <w:rFonts w:ascii="Aptos" w:hAnsi="Aptos"/>
                <w:sz w:val="16"/>
              </w:rPr>
              <w:t xml:space="preserve">0.50</w:t>
            </w:r>
          </w:p>
        </w:tc>
      </w:tr>
    </w:tbl>
    <w:p>
      <w:pPr>
        <w:pStyle w:val="BodyText"/>
        <w:widowControl/>
      </w:pPr>
      <w:r>
        <w:t xml:space="preserve">The difference between</w:t>
      </w:r>
      <w:r>
        <w:t xml:space="preserve"> </w:t>
      </w:r>
      <w:r>
        <w:rPr>
          <w:rStyle w:val="VerbatimChar"/>
        </w:rPr>
        <w:t xml:space="preserve">possible_*</w:t>
      </w:r>
      <w:r>
        <w:t xml:space="preserve"> </w:t>
      </w:r>
      <w:r>
        <w:t xml:space="preserve">and</w:t>
      </w:r>
      <w:r>
        <w:t xml:space="preserve"> </w:t>
      </w:r>
      <w:r>
        <w:rPr>
          <w:rStyle w:val="VerbatimChar"/>
        </w:rPr>
        <w:t xml:space="preserve">confirm_*</w:t>
      </w:r>
      <w:r>
        <w:t xml:space="preserve"> </w:t>
      </w:r>
      <w:r>
        <w:t xml:space="preserve">is intentional:</w:t>
      </w:r>
    </w:p>
    <w:p>
      <w:pPr>
        <w:pStyle w:val="Compact"/>
        <w:widowControl/>
        <w:numPr>
          <w:ilvl w:val="0"/>
          <w:numId w:val="1010"/>
        </w:numPr>
      </w:pPr>
      <w:r>
        <w:t xml:space="preserve">below</w:t>
      </w:r>
      <w:r>
        <w:t xml:space="preserve"> </w:t>
      </w:r>
      <w:r>
        <w:rPr>
          <w:rStyle w:val="VerbatimChar"/>
        </w:rPr>
        <w:t xml:space="preserve">possible_min</w:t>
      </w:r>
      <w:r>
        <w:t xml:space="preserve">: ignore as weak/noise,</w:t>
      </w:r>
    </w:p>
    <w:p>
      <w:pPr>
        <w:pStyle w:val="Compact"/>
        <w:widowControl/>
        <w:numPr>
          <w:ilvl w:val="0"/>
          <w:numId w:val="1010"/>
        </w:numPr>
      </w:pPr>
      <w:r>
        <w:t xml:space="preserve">at/above</w:t>
      </w:r>
      <w:r>
        <w:t xml:space="preserve"> </w:t>
      </w:r>
      <w:r>
        <w:rPr>
          <w:rStyle w:val="VerbatimChar"/>
        </w:rPr>
        <w:t xml:space="preserve">possible_min</w:t>
      </w:r>
      <w:r>
        <w:t xml:space="preserve"> </w:t>
      </w:r>
      <w:r>
        <w:t xml:space="preserve">but not confirmed: preserve as</w:t>
      </w:r>
      <w:r>
        <w:t xml:space="preserve"> </w:t>
      </w:r>
      <w:r>
        <w:rPr>
          <w:rStyle w:val="VerbatimChar"/>
        </w:rPr>
        <w:t xml:space="preserve">possible_marks</w:t>
      </w:r>
      <w:r>
        <w:t xml:space="preserve">,</w:t>
      </w:r>
    </w:p>
    <w:p>
      <w:pPr>
        <w:pStyle w:val="Compact"/>
        <w:widowControl/>
        <w:numPr>
          <w:ilvl w:val="0"/>
          <w:numId w:val="1010"/>
        </w:numPr>
      </w:pPr>
      <w:r>
        <w:t xml:space="preserve">confirmed: eligible for automatic selection/resolution.</w:t>
      </w:r>
    </w:p>
    <w:p>
      <w:pPr>
        <w:widowControl/>
      </w:pPr>
      <w:r>
        <w:pict>
          <v:rect style="width:0;height:1.5pt" o:hralign="center" o:hrstd="t" o:hr="t"/>
        </w:pict>
      </w:r>
    </w:p>
    <w:bookmarkEnd w:id="43"/>
    <w:bookmarkStart w:id="46" w:name="X1335486a0b5106f635c8f83cd61c738b1422a6d"/>
    <w:p>
      <w:pPr>
        <w:pStyle w:val="Heading2"/>
        <w:widowControl/>
      </w:pPr>
      <w:r>
        <w:t xml:space="preserve">12. Adjacent-code resolution</w:t>
      </w:r>
    </w:p>
    <w:p>
      <w:pPr>
        <w:pStyle w:val="FirstParagraph"/>
        <w:widowControl/>
      </w:pPr>
      <w:r>
        <w:rPr>
          <w:rStyle w:val="VerbatimChar"/>
        </w:rPr>
        <w:t xml:space="preserve">_resolve_candidates()</w:t>
      </w:r>
      <w:r>
        <w:t xml:space="preserve"> </w:t>
      </w:r>
      <w:r>
        <w:t xml:space="preserve">prevents one large/misaligned circle from selecting neighboring codes.</w:t>
      </w:r>
    </w:p>
    <w:p>
      <w:pPr>
        <w:pStyle w:val="BodyText"/>
        <w:widowControl/>
      </w:pPr>
      <w:r>
        <w:t xml:space="preserve">Candidates are grouped by code column and adjacent row number.</w:t>
      </w:r>
    </w:p>
    <w:bookmarkStart w:id="44" w:name="X3ff6704d6085ddf91cfca8c0cbfa99076fe0e7d"/>
    <w:p>
      <w:pPr>
        <w:pStyle w:val="Heading3"/>
        <w:widowControl/>
      </w:pPr>
      <w:r>
        <w:t xml:space="preserve">12.1 Single candidate</w:t>
      </w:r>
    </w:p>
    <w:p>
      <w:pPr>
        <w:pStyle w:val="Compact"/>
        <w:widowControl/>
        <w:numPr>
          <w:ilvl w:val="0"/>
          <w:numId w:val="1011"/>
        </w:numPr>
      </w:pPr>
      <w:r>
        <w:t xml:space="preserve">Confirmed -&gt; selected.</w:t>
      </w:r>
    </w:p>
    <w:p>
      <w:pPr>
        <w:pStyle w:val="Compact"/>
        <w:widowControl/>
        <w:numPr>
          <w:ilvl w:val="0"/>
          <w:numId w:val="1011"/>
        </w:numPr>
      </w:pPr>
      <w:r>
        <w:t xml:space="preserve">Possible but not confirmed -&gt;</w:t>
      </w:r>
      <w:r>
        <w:t xml:space="preserve"> </w:t>
      </w:r>
      <w:r>
        <w:rPr>
          <w:rStyle w:val="VerbatimChar"/>
        </w:rPr>
        <w:t xml:space="preserve">partial_circle_low_confidence</w:t>
      </w:r>
      <w:r>
        <w:t xml:space="preserve">.</w:t>
      </w:r>
    </w:p>
    <w:bookmarkEnd w:id="44"/>
    <w:bookmarkStart w:id="45" w:name="Xb2a79ed2a2f9a2c3fb092288ea03d8ace73c054"/>
    <w:p>
      <w:pPr>
        <w:pStyle w:val="Heading3"/>
        <w:widowControl/>
      </w:pPr>
      <w:r>
        <w:t xml:space="preserve">12.2 Multiple adjacent candidates</w:t>
      </w:r>
    </w:p>
    <w:p>
      <w:pPr>
        <w:pStyle w:val="FirstParagraph"/>
        <w:widowControl/>
      </w:pPr>
      <w:r>
        <w:t xml:space="preserve">The resolver first asks whether at least two candidates are</w:t>
      </w:r>
      <w:r>
        <w:t xml:space="preserve"> </w:t>
      </w:r>
      <w:r>
        <w:rPr>
          <w:b/>
          <w:bCs/>
        </w:rPr>
        <w:t xml:space="preserve">independently strong and independently centered</w:t>
      </w:r>
      <w:r>
        <w:t xml:space="preserve">.</w:t>
      </w:r>
    </w:p>
    <w:p>
      <w:pPr>
        <w:pStyle w:val="BodyText"/>
        <w:widowControl/>
      </w:pPr>
      <w:r>
        <w:t xml:space="preserve">Current strong-pair requirements include:</w:t>
      </w:r>
    </w:p>
    <w:p>
      <w:pPr>
        <w:pStyle w:val="SourceCode"/>
        <w:widowControl/>
        <w:spacing w:before="60" w:after="100"/>
        <w:ind w:left="259" w:right="115"/>
        <w:shd w:fill="F3F5F7"/>
      </w:pPr>
      <w:r>
        <w:rPr>
          <w:rStyle w:val="NormalTok"/>
          <w:rFonts w:ascii="Consolas" w:hAnsi="Consolas"/>
          <w:sz w:val="16"/>
        </w:rPr>
        <w:t xml:space="preserve">adjacent_pair_strong_min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0.68</w:t>
      </w:r>
      <w:r>
        <w:rPr>
          <w:rFonts w:ascii="Consolas" w:hAnsi="Consolas"/>
          <w:sz w:val="16"/>
        </w:rPr>
        <w:br/>
      </w:r>
      <w:r>
        <w:rPr>
          <w:rStyle w:val="NormalTok"/>
          <w:rFonts w:ascii="Consolas" w:hAnsi="Consolas"/>
          <w:sz w:val="16"/>
        </w:rPr>
        <w:t xml:space="preserve">adjacent_pair_sectors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9</w:t>
      </w:r>
      <w:r>
        <w:rPr>
          <w:rFonts w:ascii="Consolas" w:hAnsi="Consolas"/>
          <w:sz w:val="16"/>
        </w:rPr>
        <w:br/>
      </w:r>
      <w:r>
        <w:rPr>
          <w:rStyle w:val="NormalTok"/>
          <w:rFonts w:ascii="Consolas" w:hAnsi="Consolas"/>
          <w:sz w:val="16"/>
        </w:rPr>
        <w:t xml:space="preserve">adjacent_pair_longest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8</w:t>
      </w:r>
      <w:r>
        <w:rPr>
          <w:rFonts w:ascii="Consolas" w:hAnsi="Consolas"/>
          <w:sz w:val="16"/>
        </w:rPr>
        <w:br/>
      </w:r>
      <w:r>
        <w:rPr>
          <w:rStyle w:val="NormalTok"/>
          <w:rFonts w:ascii="Consolas" w:hAnsi="Consolas"/>
          <w:sz w:val="16"/>
        </w:rPr>
        <w:t xml:space="preserve">adjacent_pair_center_dx_max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6</w:t>
      </w:r>
      <w:r>
        <w:rPr>
          <w:rFonts w:ascii="Consolas" w:hAnsi="Consolas"/>
          <w:sz w:val="16"/>
        </w:rPr>
        <w:br/>
      </w:r>
      <w:r>
        <w:rPr>
          <w:rStyle w:val="NormalTok"/>
          <w:rFonts w:ascii="Consolas" w:hAnsi="Consolas"/>
          <w:sz w:val="16"/>
        </w:rPr>
        <w:t xml:space="preserve">adjacent_pair_center_dy_max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5</w:t>
      </w:r>
    </w:p>
    <w:p>
      <w:pPr>
        <w:pStyle w:val="FirstParagraph"/>
        <w:widowControl/>
      </w:pPr>
      <w:r>
        <w:t xml:space="preserve">If two real adjacent circles satisfy that test, both are selected.</w:t>
      </w:r>
    </w:p>
    <w:p>
      <w:pPr>
        <w:pStyle w:val="BodyText"/>
        <w:widowControl/>
      </w:pPr>
      <w:r>
        <w:t>Otherwise the candidates are ranked. The original clear-winner path still auto-selects when the best candidate is confirmed, the second candidate is not confirmed, and the score margin is at least:</w:t>
      </w:r>
    </w:p>
    <w:p>
      <w:pPr>
        <w:pStyle w:val="SourceCode"/>
        <w:widowControl/>
        <w:spacing w:before="60" w:after="100"/>
        <w:ind w:left="259" w:right="115"/>
        <w:shd w:fill="F3F5F7"/>
      </w:pPr>
      <w:r>
        <w:rPr>
          <w:rStyle w:val="NormalTok"/>
          <w:rFonts w:ascii="Consolas" w:hAnsi="Consolas"/>
          <w:sz w:val="16"/>
        </w:rPr>
        <w:t xml:space="preserve">candidate_winner_margin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0.10</w:t>
      </w:r>
    </w:p>
    <w:p>
      <w:pPr>
        <w:pStyle w:val="FirstParagraph"/>
        <w:widowControl/>
      </w:pPr>
      <w:r>
        <w:t>v2.1 adds a narrow deterministic resolver path for the case where both adjacent candidates are independently confirmed. No global thresholds are lowered. The stronger candidate may win only when the fitted geometry shows that it owns the physical mark: its fitted loop is centered on its own locked row, while each confirmed adjacent competitor is vertically shifted toward that winning row. This is the expected signature of one physical circle spilling into a neighboring row detection window.</w:t>
      </w:r>
    </w:p>
    <w:p>
      <w:pPr>
        <w:pStyle w:val="FirstParagraph"/>
      </w:pPr>
      <w:r>
        <w:t>If both candidates fit their own row centers, if two candidates satisfy the independently-strong pair rules, or if geometric ownership is otherwise unclear, the resolver does not force a winner. The group remains adjacent_code_overlap in possible_marks.</w:t>
      </w:r>
    </w:p>
    <w:p>
      <w:pPr>
        <w:widowControl/>
      </w:pPr>
      <w:r>
        <w:pict>
          <v:rect style="width:0;height:1.5pt" o:hralign="center" o:hrstd="t" o:hr="t"/>
        </w:pict>
      </w:r>
    </w:p>
    <w:bookmarkEnd w:id="45"/>
    <w:bookmarkEnd w:id="46"/>
    <w:bookmarkStart w:id="47" w:name="X1ba8369aad277a4ea6713d62025662c16ed91fe"/>
    <w:p>
      <w:pPr>
        <w:pStyle w:val="Heading2"/>
        <w:widowControl/>
      </w:pPr>
      <w:r>
        <w:t xml:space="preserve">13. Detection confidence shown in confirmed output</w:t>
      </w:r>
    </w:p>
    <w:p>
      <w:pPr>
        <w:pStyle w:val="FirstParagraph"/>
        <w:widowControl/>
      </w:pPr>
      <w:r>
        <w:t xml:space="preserve">Confirmed output uses:</w:t>
      </w:r>
    </w:p>
    <w:p>
      <w:pPr>
        <w:pStyle w:val="SourceCode"/>
        <w:widowControl/>
        <w:spacing w:before="60" w:after="100"/>
        <w:ind w:left="259" w:right="115"/>
        <w:shd w:fill="F3F5F7"/>
      </w:pPr>
      <w:r>
        <w:rPr>
          <w:rStyle w:val="NormalTok"/>
          <w:rFonts w:ascii="Consolas" w:hAnsi="Consolas"/>
          <w:sz w:val="16"/>
        </w:rPr>
        <w:t xml:space="preserve">confidence </w:t>
      </w:r>
      <w:r>
        <w:rPr>
          <w:rStyle w:val="OperatorTok"/>
          <w:rFonts w:ascii="Consolas" w:hAnsi="Consolas"/>
          <w:sz w:val="16"/>
        </w:rPr>
        <w:t xml:space="preserve">=</w:t>
      </w:r>
      <w:r>
        <w:rPr>
          <w:rStyle w:val="NormalTok"/>
          <w:rFonts w:ascii="Consolas" w:hAnsi="Consolas"/>
          <w:sz w:val="16"/>
        </w:rPr>
        <w:t xml:space="preserve"> </w:t>
      </w:r>
      <w:r>
        <w:rPr>
          <w:rStyle w:val="BuiltInTok"/>
          <w:rFonts w:ascii="Consolas" w:hAnsi="Consolas"/>
          <w:sz w:val="16"/>
        </w:rPr>
        <w:t xml:space="preserve">min</w:t>
      </w:r>
      <w:r>
        <w:rPr>
          <w:rStyle w:val="NormalTok"/>
          <w:rFonts w:ascii="Consolas" w:hAnsi="Consolas"/>
          <w:sz w:val="16"/>
        </w:rPr>
        <w:t xml:space="preserve">(</w:t>
      </w:r>
      <w:r>
        <w:rPr>
          <w:rStyle w:val="FloatTok"/>
          <w:rFonts w:ascii="Consolas" w:hAnsi="Consolas"/>
          <w:sz w:val="16"/>
        </w:rPr>
        <w:t xml:space="preserve">0.99</w:t>
      </w:r>
      <w:r>
        <w:rPr>
          <w:rStyle w:val="NormalTok"/>
          <w:rFonts w:ascii="Consolas" w:hAnsi="Consolas"/>
          <w:sz w:val="16"/>
        </w:rPr>
        <w:t xml:space="preserve">, </w:t>
      </w:r>
      <w:r>
        <w:rPr>
          <w:rStyle w:val="FloatTok"/>
          <w:rFonts w:ascii="Consolas" w:hAnsi="Consolas"/>
          <w:sz w:val="16"/>
        </w:rPr>
        <w:t xml:space="preserve">0.58</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score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0.46</w:t>
      </w:r>
      <w:r>
        <w:rPr>
          <w:rStyle w:val="NormalTok"/>
          <w:rFonts w:ascii="Consolas" w:hAnsi="Consolas"/>
          <w:sz w:val="16"/>
        </w:rPr>
        <w:t xml:space="preserve">)</w:t>
      </w:r>
    </w:p>
    <w:p>
      <w:pPr>
        <w:pStyle w:val="FirstParagraph"/>
        <w:widowControl/>
      </w:pPr>
      <w:r>
        <w:t xml:space="preserve">This is an</w:t>
      </w:r>
      <w:r>
        <w:t xml:space="preserve"> </w:t>
      </w:r>
      <w:r>
        <w:rPr>
          <w:b/>
          <w:bCs/>
        </w:rPr>
        <w:t xml:space="preserve">output/reporting confidence</w:t>
      </w:r>
      <w:r>
        <w:t xml:space="preserve">, not the decision threshold.</w:t>
      </w:r>
    </w:p>
    <w:p>
      <w:pPr>
        <w:pStyle w:val="BodyText"/>
        <w:widowControl/>
      </w:pPr>
      <w:r>
        <w:t xml:space="preserve">Changing that formula will change the number displayed to downstream consumers but will</w:t>
      </w:r>
      <w:r>
        <w:t xml:space="preserve"> </w:t>
      </w:r>
      <w:r>
        <w:rPr>
          <w:b/>
          <w:bCs/>
        </w:rPr>
        <w:t xml:space="preserve">not</w:t>
      </w:r>
      <w:r>
        <w:t xml:space="preserve"> </w:t>
      </w:r>
      <w:r>
        <w:t xml:space="preserve">change whether a code is selected. Selection is controlled by the detector thresholds described above.</w:t>
      </w:r>
    </w:p>
    <w:p>
      <w:pPr>
        <w:widowControl/>
      </w:pPr>
      <w:r>
        <w:pict>
          <v:rect style="width:0;height:1.5pt" o:hralign="center" o:hrstd="t" o:hr="t"/>
        </w:pict>
      </w:r>
    </w:p>
    <w:bookmarkEnd w:id="47"/>
    <w:bookmarkEnd w:id="48"/>
    <w:bookmarkStart w:id="117" w:name="part-ii--what-to-tweak"/>
    <w:p>
      <w:pPr>
        <w:pStyle w:val="Heading1"/>
        <w:widowControl/>
      </w:pPr>
      <w:r>
        <w:t xml:space="preserve">PART II — WHAT TO TWEAK</w:t>
      </w:r>
    </w:p>
    <w:bookmarkStart w:id="49" w:name="X74782b7821febc04d7ae034b5478484f93fd2f4"/>
    <w:p>
      <w:pPr>
        <w:pStyle w:val="Heading2"/>
        <w:widowControl/>
      </w:pPr>
      <w:r>
        <w:t xml:space="preserve">14. First rule of tuning</w:t>
      </w:r>
    </w:p>
    <w:p>
      <w:pPr>
        <w:pStyle w:val="FirstParagraph"/>
        <w:widowControl/>
      </w:pPr>
      <w:r>
        <w:t xml:space="preserve">Do not change several detector families at once.</w:t>
      </w:r>
    </w:p>
    <w:p>
      <w:pPr>
        <w:pStyle w:val="BodyText"/>
        <w:widowControl/>
      </w:pPr>
      <w:r>
        <w:t xml:space="preserve">For every tuning change:</w:t>
      </w:r>
    </w:p>
    <w:p>
      <w:pPr>
        <w:pStyle w:val="Compact"/>
        <w:widowControl/>
        <w:numPr>
          <w:ilvl w:val="0"/>
          <w:numId w:val="1012"/>
        </w:numPr>
      </w:pPr>
      <w:r>
        <w:t xml:space="preserve">Keep a labeled set of real pages containing good circles, incomplete circles, black circles, two adjacent real circles, ambiguous marks, checks, underlines, and blanks.</w:t>
      </w:r>
    </w:p>
    <w:p>
      <w:pPr>
        <w:pStyle w:val="Compact"/>
        <w:widowControl/>
        <w:numPr>
          <w:ilvl w:val="0"/>
          <w:numId w:val="1012"/>
        </w:numPr>
      </w:pPr>
      <w:r>
        <w:t xml:space="preserve">Run geometry only (</w:t>
      </w:r>
      <w:r>
        <w:rPr>
          <w:rStyle w:val="VerbatimChar"/>
        </w:rPr>
        <w:t xml:space="preserve">--no-ai</w:t>
      </w:r>
      <w:r>
        <w:t xml:space="preserve">).</w:t>
      </w:r>
    </w:p>
    <w:p>
      <w:pPr>
        <w:pStyle w:val="Compact"/>
        <w:widowControl/>
        <w:numPr>
          <w:ilvl w:val="0"/>
          <w:numId w:val="1012"/>
        </w:numPr>
      </w:pPr>
      <w:r>
        <w:t xml:space="preserve">Compare confirmed selections and</w:t>
      </w:r>
      <w:r>
        <w:t xml:space="preserve"> </w:t>
      </w:r>
      <w:r>
        <w:rPr>
          <w:rStyle w:val="VerbatimChar"/>
        </w:rPr>
        <w:t xml:space="preserve">possible_marks</w:t>
      </w:r>
      <w:r>
        <w:t xml:space="preserve"> </w:t>
      </w:r>
      <w:r>
        <w:t xml:space="preserve">to the expected answer.</w:t>
      </w:r>
    </w:p>
    <w:p>
      <w:pPr>
        <w:pStyle w:val="Compact"/>
        <w:widowControl/>
        <w:numPr>
          <w:ilvl w:val="0"/>
          <w:numId w:val="1012"/>
        </w:numPr>
      </w:pPr>
      <w:r>
        <w:t xml:space="preserve">Change one threshold family.</w:t>
      </w:r>
    </w:p>
    <w:p>
      <w:pPr>
        <w:pStyle w:val="Compact"/>
        <w:widowControl/>
        <w:numPr>
          <w:ilvl w:val="0"/>
          <w:numId w:val="1012"/>
        </w:numPr>
      </w:pPr>
      <w:r>
        <w:t xml:space="preserve">Re-run the complete regression set.</w:t>
      </w:r>
    </w:p>
    <w:p>
      <w:pPr>
        <w:pStyle w:val="Compact"/>
        <w:widowControl/>
        <w:numPr>
          <w:ilvl w:val="0"/>
          <w:numId w:val="1012"/>
        </w:numPr>
      </w:pPr>
      <w:r>
        <w:t xml:space="preserve">Add any real production failure pattern to</w:t>
      </w:r>
      <w:r>
        <w:t xml:space="preserve"> </w:t>
      </w:r>
      <w:r>
        <w:rPr>
          <w:rStyle w:val="VerbatimChar"/>
        </w:rPr>
        <w:t xml:space="preserve">tests/</w:t>
      </w:r>
      <w:r>
        <w:t xml:space="preserve"> </w:t>
      </w:r>
      <w:r>
        <w:t xml:space="preserve">before accepting the new default.</w:t>
      </w:r>
    </w:p>
    <w:p>
      <w:pPr>
        <w:pStyle w:val="FirstParagraph"/>
        <w:widowControl/>
      </w:pPr>
      <w:r>
        <w:t xml:space="preserve">The objective is not “lowest exception rate.” It is:</w:t>
      </w:r>
    </w:p>
    <w:p>
      <w:pPr>
        <w:pStyle w:val="BlockText"/>
        <w:widowControl/>
        <w:spacing w:before="100" w:after="100"/>
        <w:ind w:left="360" w:right="216"/>
      </w:pPr>
      <w:r>
        <w:rPr>
          <w:b/>
          <w:bCs/>
          <w:i/>
          <w:color w:val="3C3C3C"/>
        </w:rPr>
        <w:t xml:space="preserve">Maximum automatic recall without allowing ambiguous or non-circle marks to become confirmed billing codes.</w:t>
      </w:r>
    </w:p>
    <w:p>
      <w:pPr>
        <w:widowControl/>
      </w:pPr>
      <w:r>
        <w:pict>
          <v:rect style="width:0;height:1.5pt" o:hralign="center" o:hrstd="t" o:hr="t"/>
        </w:pict>
      </w:r>
    </w:p>
    <w:bookmarkEnd w:id="49"/>
    <w:bookmarkStart w:id="56" w:name="Xa7d206e27cebbda9a222223aff10d7a025e1fbd"/>
    <w:p>
      <w:pPr>
        <w:pStyle w:val="Heading2"/>
        <w:widowControl/>
      </w:pPr>
      <w:r>
        <w:t xml:space="preserve">15. Safe first-line tuning knobs</w:t>
      </w:r>
    </w:p>
    <w:p>
      <w:pPr>
        <w:pStyle w:val="FirstParagraph"/>
        <w:widowControl/>
      </w:pPr>
      <w:r>
        <w:t xml:space="preserve">These are the parameters to adjust first because their behavior is easy to reason about.</w:t>
      </w:r>
    </w:p>
    <w:bookmarkStart w:id="50" w:name="Xf13c479f719145a01be56cbae979da76711437d"/>
    <w:p>
      <w:pPr>
        <w:pStyle w:val="Heading3"/>
        <w:widowControl/>
      </w:pPr>
      <w:r>
        <w:t xml:space="preserve">15.1</w:t>
      </w:r>
      <w:r>
        <w:t xml:space="preserve"> </w:t>
      </w:r>
      <w:r>
        <w:rPr>
          <w:rStyle w:val="VerbatimChar"/>
        </w:rPr>
        <w:t xml:space="preserve">color_confirm_min</w:t>
      </w:r>
      <w:r>
        <w:t xml:space="preserve"> </w:t>
      </w:r>
      <w:r>
        <w:t xml:space="preserve">— default</w:t>
      </w:r>
      <w:r>
        <w:t xml:space="preserve"> </w:t>
      </w:r>
      <w:r>
        <w:rPr>
          <w:rStyle w:val="VerbatimChar"/>
        </w:rPr>
        <w:t xml:space="preserve">0.42</w:t>
      </w:r>
    </w:p>
    <w:p>
      <w:pPr>
        <w:pStyle w:val="FirstParagraph"/>
        <w:widowControl/>
      </w:pPr>
      <w:r>
        <w:t xml:space="preserve">Controls how high the combined score must be for a colored candidate to be confirmable.</w:t>
      </w:r>
    </w:p>
    <w:p>
      <w:pPr>
        <w:pStyle w:val="Compact"/>
        <w:widowControl/>
        <w:numPr>
          <w:ilvl w:val="0"/>
          <w:numId w:val="1013"/>
        </w:numPr>
      </w:pPr>
      <w:r>
        <w:t xml:space="preserve">Lower it -&gt; more colored partial circles auto-confirm; higher false-positive risk.</w:t>
      </w:r>
    </w:p>
    <w:p>
      <w:pPr>
        <w:pStyle w:val="Compact"/>
        <w:widowControl/>
        <w:numPr>
          <w:ilvl w:val="0"/>
          <w:numId w:val="1013"/>
        </w:numPr>
      </w:pPr>
      <w:r>
        <w:t xml:space="preserve">Raise it -&gt; fewer false positives; more real circles go to</w:t>
      </w:r>
      <w:r>
        <w:t xml:space="preserve"> </w:t>
      </w:r>
      <w:r>
        <w:rPr>
          <w:rStyle w:val="VerbatimChar"/>
        </w:rPr>
        <w:t xml:space="preserve">possible_marks</w:t>
      </w:r>
      <w:r>
        <w:t xml:space="preserve">.</w:t>
      </w:r>
    </w:p>
    <w:p>
      <w:pPr>
        <w:pStyle w:val="FirstParagraph"/>
        <w:widowControl/>
      </w:pPr>
      <w:r>
        <w:t xml:space="preserve">Recommended use: if real colored partial circles already appear in</w:t>
      </w:r>
      <w:r>
        <w:t xml:space="preserve"> </w:t>
      </w:r>
      <w:r>
        <w:rPr>
          <w:rStyle w:val="VerbatimChar"/>
        </w:rPr>
        <w:t xml:space="preserve">possible_marks</w:t>
      </w:r>
      <w:r>
        <w:t xml:space="preserve"> </w:t>
      </w:r>
      <w:r>
        <w:t xml:space="preserve">with good geometry but fail confirmation.</w:t>
      </w:r>
    </w:p>
    <w:bookmarkEnd w:id="50"/>
    <w:bookmarkStart w:id="51" w:name="Xe4c5658aaa34e8a6f3d651e5b086718a29007f9"/>
    <w:p>
      <w:pPr>
        <w:pStyle w:val="Heading3"/>
        <w:widowControl/>
      </w:pPr>
      <w:r>
        <w:t xml:space="preserve">15.2</w:t>
      </w:r>
      <w:r>
        <w:t xml:space="preserve"> </w:t>
      </w:r>
      <w:r>
        <w:rPr>
          <w:rStyle w:val="VerbatimChar"/>
        </w:rPr>
        <w:t xml:space="preserve">black_confirm_min</w:t>
      </w:r>
      <w:r>
        <w:t xml:space="preserve"> </w:t>
      </w:r>
      <w:r>
        <w:t xml:space="preserve">— default</w:t>
      </w:r>
      <w:r>
        <w:t xml:space="preserve"> </w:t>
      </w:r>
      <w:r>
        <w:rPr>
          <w:rStyle w:val="VerbatimChar"/>
        </w:rPr>
        <w:t xml:space="preserve">0.44</w:t>
      </w:r>
    </w:p>
    <w:p>
      <w:pPr>
        <w:pStyle w:val="FirstParagraph"/>
        <w:widowControl/>
      </w:pPr>
      <w:r>
        <w:t xml:space="preserve">Same role for black/template-residual marks.</w:t>
      </w:r>
    </w:p>
    <w:p>
      <w:pPr>
        <w:pStyle w:val="BodyText"/>
        <w:widowControl/>
      </w:pPr>
      <w:r>
        <w:t xml:space="preserve">Be more conservative with black than color because residual noise can come from imperfect alignment.</w:t>
      </w:r>
    </w:p>
    <w:bookmarkEnd w:id="51"/>
    <w:bookmarkStart w:id="52" w:name="X538ca6a8fa88c1ba5492474a2b39d52d104ecde"/>
    <w:p>
      <w:pPr>
        <w:pStyle w:val="Heading3"/>
        <w:widowControl/>
      </w:pPr>
      <w:r>
        <w:t xml:space="preserve">15.3</w:t>
      </w:r>
      <w:r>
        <w:t xml:space="preserve"> </w:t>
      </w:r>
      <w:r>
        <w:rPr>
          <w:rStyle w:val="VerbatimChar"/>
        </w:rPr>
        <w:t xml:space="preserve">ring_confirm_sectors</w:t>
      </w:r>
      <w:r>
        <w:t xml:space="preserve"> </w:t>
      </w:r>
      <w:r>
        <w:t xml:space="preserve">— default</w:t>
      </w:r>
      <w:r>
        <w:t xml:space="preserve"> </w:t>
      </w:r>
      <w:r>
        <w:rPr>
          <w:rStyle w:val="VerbatimChar"/>
        </w:rPr>
        <w:t xml:space="preserve">6</w:t>
      </w:r>
    </w:p>
    <w:p>
      <w:pPr>
        <w:pStyle w:val="FirstParagraph"/>
        <w:widowControl/>
      </w:pPr>
      <w:r>
        <w:t xml:space="preserve">Number of 12 sectors that must be present.</w:t>
      </w:r>
    </w:p>
    <w:p>
      <w:pPr>
        <w:pStyle w:val="Compact"/>
        <w:widowControl/>
        <w:numPr>
          <w:ilvl w:val="0"/>
          <w:numId w:val="1014"/>
        </w:numPr>
      </w:pPr>
      <w:r>
        <w:t xml:space="preserve">Lower to 5 -&gt; allows more incomplete loops.</w:t>
      </w:r>
    </w:p>
    <w:p>
      <w:pPr>
        <w:pStyle w:val="Compact"/>
        <w:widowControl/>
        <w:numPr>
          <w:ilvl w:val="0"/>
          <w:numId w:val="1014"/>
        </w:numPr>
      </w:pPr>
      <w:r>
        <w:t xml:space="preserve">Raise to 7+ -&gt; requires more of the loop to exist.</w:t>
      </w:r>
    </w:p>
    <w:bookmarkEnd w:id="52"/>
    <w:bookmarkStart w:id="53" w:name="X3dda81d94109439dc24fc9b82617a02ae08f34e"/>
    <w:p>
      <w:pPr>
        <w:pStyle w:val="Heading3"/>
        <w:widowControl/>
      </w:pPr>
      <w:r>
        <w:t xml:space="preserve">15.4</w:t>
      </w:r>
      <w:r>
        <w:t xml:space="preserve"> </w:t>
      </w:r>
      <w:r>
        <w:rPr>
          <w:rStyle w:val="VerbatimChar"/>
        </w:rPr>
        <w:t xml:space="preserve">ring_confirm_longest</w:t>
      </w:r>
      <w:r>
        <w:t xml:space="preserve"> </w:t>
      </w:r>
      <w:r>
        <w:t xml:space="preserve">— default</w:t>
      </w:r>
      <w:r>
        <w:t xml:space="preserve"> </w:t>
      </w:r>
      <w:r>
        <w:rPr>
          <w:rStyle w:val="VerbatimChar"/>
        </w:rPr>
        <w:t xml:space="preserve">5</w:t>
      </w:r>
    </w:p>
    <w:p>
      <w:pPr>
        <w:pStyle w:val="FirstParagraph"/>
        <w:widowControl/>
      </w:pPr>
      <w:r>
        <w:t xml:space="preserve">Minimum continuous run of present sectors.</w:t>
      </w:r>
    </w:p>
    <w:p>
      <w:pPr>
        <w:pStyle w:val="BodyText"/>
        <w:widowControl/>
      </w:pPr>
      <w:r>
        <w:t xml:space="preserve">This is one of the best checkmark/scribble protections.</w:t>
      </w:r>
    </w:p>
    <w:p>
      <w:pPr>
        <w:pStyle w:val="Compact"/>
        <w:widowControl/>
        <w:numPr>
          <w:ilvl w:val="0"/>
          <w:numId w:val="1015"/>
        </w:numPr>
      </w:pPr>
      <w:r>
        <w:t xml:space="preserve">Lower -&gt; accepts more fragmented partial circles.</w:t>
      </w:r>
    </w:p>
    <w:p>
      <w:pPr>
        <w:pStyle w:val="Compact"/>
        <w:widowControl/>
        <w:numPr>
          <w:ilvl w:val="0"/>
          <w:numId w:val="1015"/>
        </w:numPr>
      </w:pPr>
      <w:r>
        <w:t xml:space="preserve">Raise -&gt; demands a longer coherent arc.</w:t>
      </w:r>
    </w:p>
    <w:bookmarkEnd w:id="53"/>
    <w:bookmarkStart w:id="54" w:name="X2ee4b74d128721538db139c68b3d32791a6dd9d"/>
    <w:p>
      <w:pPr>
        <w:pStyle w:val="Heading3"/>
        <w:widowControl/>
      </w:pPr>
      <w:r>
        <w:t xml:space="preserve">15.5</w:t>
      </w:r>
      <w:r>
        <w:t xml:space="preserve"> </w:t>
      </w:r>
      <w:r>
        <w:rPr>
          <w:rStyle w:val="VerbatimChar"/>
        </w:rPr>
        <w:t xml:space="preserve">ring_confirm_sides</w:t>
      </w:r>
      <w:r>
        <w:t xml:space="preserve"> </w:t>
      </w:r>
      <w:r>
        <w:t xml:space="preserve">— default</w:t>
      </w:r>
      <w:r>
        <w:t xml:space="preserve"> </w:t>
      </w:r>
      <w:r>
        <w:rPr>
          <w:rStyle w:val="VerbatimChar"/>
        </w:rPr>
        <w:t xml:space="preserve">0.50</w:t>
      </w:r>
    </w:p>
    <w:p>
      <w:pPr>
        <w:pStyle w:val="FirstParagraph"/>
        <w:widowControl/>
      </w:pPr>
      <w:r>
        <w:t xml:space="preserve">Requires ring evidence on at least half of the four broad sides.</w:t>
      </w:r>
    </w:p>
    <w:p>
      <w:pPr>
        <w:pStyle w:val="Compact"/>
        <w:widowControl/>
        <w:numPr>
          <w:ilvl w:val="0"/>
          <w:numId w:val="1016"/>
        </w:numPr>
      </w:pPr>
      <w:r>
        <w:t xml:space="preserve">Lower -&gt; more tolerant of circles missing an entire side.</w:t>
      </w:r>
    </w:p>
    <w:p>
      <w:pPr>
        <w:pStyle w:val="Compact"/>
        <w:widowControl/>
        <w:numPr>
          <w:ilvl w:val="0"/>
          <w:numId w:val="1016"/>
        </w:numPr>
      </w:pPr>
      <w:r>
        <w:t xml:space="preserve">Raise -&gt; stronger defense against one-sided hooks/underlines.</w:t>
      </w:r>
    </w:p>
    <w:bookmarkEnd w:id="54"/>
    <w:bookmarkStart w:id="55" w:name="X6b62d23f01015237bafc993b33f62f9b1f7c4fd"/>
    <w:p>
      <w:pPr>
        <w:pStyle w:val="Heading3"/>
        <w:widowControl/>
      </w:pPr>
      <w:r>
        <w:t xml:space="preserve">15.6</w:t>
      </w:r>
      <w:r>
        <w:t xml:space="preserve"> </w:t>
      </w:r>
      <w:r>
        <w:rPr>
          <w:rStyle w:val="VerbatimChar"/>
        </w:rPr>
        <w:t xml:space="preserve">candidate_winner_margin</w:t>
      </w:r>
      <w:r>
        <w:t xml:space="preserve"> </w:t>
      </w:r>
      <w:r>
        <w:t xml:space="preserve">— default</w:t>
      </w:r>
      <w:r>
        <w:t xml:space="preserve"> </w:t>
      </w:r>
      <w:r>
        <w:rPr>
          <w:rStyle w:val="VerbatimChar"/>
        </w:rPr>
        <w:t xml:space="preserve">0.10</w:t>
      </w:r>
    </w:p>
    <w:p>
      <w:pPr>
        <w:pStyle w:val="FirstParagraph"/>
        <w:widowControl/>
      </w:pPr>
      <w:r>
        <w:t xml:space="preserve">Controls adjacent-code ambiguity.</w:t>
      </w:r>
    </w:p>
    <w:p>
      <w:pPr>
        <w:pStyle w:val="Compact"/>
        <w:widowControl/>
        <w:numPr>
          <w:ilvl w:val="0"/>
          <w:numId w:val="1017"/>
        </w:numPr>
      </w:pPr>
      <w:r>
        <w:t xml:space="preserve">Lower (for example 0.10 -&gt; 0.07) -&gt; easier to auto-select the top neighboring code;</w:t>
      </w:r>
      <w:r>
        <w:t xml:space="preserve"> </w:t>
      </w:r>
      <w:r>
        <w:rPr>
          <w:b/>
          <w:bCs/>
        </w:rPr>
        <w:t xml:space="preserve">fewer exceptions, more wrong-neighbor risk</w:t>
      </w:r>
      <w:r>
        <w:t xml:space="preserve">.</w:t>
      </w:r>
    </w:p>
    <w:p>
      <w:pPr>
        <w:pStyle w:val="Compact"/>
        <w:widowControl/>
        <w:numPr>
          <w:ilvl w:val="0"/>
          <w:numId w:val="1017"/>
        </w:numPr>
      </w:pPr>
      <w:r>
        <w:t xml:space="preserve">Raise (for example 0.10 -&gt; 0.15) -&gt; requires a clearer winner;</w:t>
      </w:r>
      <w:r>
        <w:t xml:space="preserve"> </w:t>
      </w:r>
      <w:r>
        <w:rPr>
          <w:b/>
          <w:bCs/>
        </w:rPr>
        <w:t xml:space="preserve">more exceptions, safer assignments</w:t>
      </w:r>
      <w:r>
        <w:t xml:space="preserve">.</w:t>
      </w:r>
    </w:p>
    <w:p>
      <w:pPr>
        <w:pStyle w:val="FirstParagraph"/>
        <w:widowControl/>
      </w:pPr>
      <w:r>
        <w:t xml:space="preserve">This is the primary knob when overlap between neighboring codes is the issue.</w:t>
      </w:r>
    </w:p>
    <w:p>
      <w:pPr>
        <w:widowControl/>
      </w:pPr>
      <w:r>
        <w:pict>
          <v:rect style="width:0;height:1.5pt" o:hralign="center" o:hrstd="t" o:hr="t"/>
        </w:pict>
      </w:r>
    </w:p>
    <w:bookmarkEnd w:id="55"/>
    <w:bookmarkEnd w:id="56"/>
    <w:bookmarkStart w:id="62" w:name="Xd8e245359a7b5838030a1ac91226da3b335e2ac"/>
    <w:p>
      <w:pPr>
        <w:pStyle w:val="Heading2"/>
        <w:widowControl/>
      </w:pPr>
      <w:r>
        <w:t xml:space="preserve">16. Sensitivity / “did we notice the mark at all?” knobs</w:t>
      </w:r>
    </w:p>
    <w:p>
      <w:pPr>
        <w:pStyle w:val="FirstParagraph"/>
        <w:widowControl/>
      </w:pPr>
      <w:r>
        <w:t xml:space="preserve">These affect whether a weak mark becomes a candidate before confirmation.</w:t>
      </w:r>
    </w:p>
    <w:bookmarkStart w:id="57" w:name="X17500afa74e3468fb8aaa0462999b72a850fa26"/>
    <w:p>
      <w:pPr>
        <w:pStyle w:val="Heading3"/>
        <w:widowControl/>
      </w:pPr>
      <w:r>
        <w:t xml:space="preserve">16.1</w:t>
      </w:r>
      <w:r>
        <w:t xml:space="preserve"> </w:t>
      </w:r>
      <w:r>
        <w:rPr>
          <w:rStyle w:val="VerbatimChar"/>
        </w:rPr>
        <w:t xml:space="preserve">color_possible_min</w:t>
      </w:r>
      <w:r>
        <w:t xml:space="preserve"> </w:t>
      </w:r>
      <w:r>
        <w:t xml:space="preserve">— default</w:t>
      </w:r>
      <w:r>
        <w:t xml:space="preserve"> </w:t>
      </w:r>
      <w:r>
        <w:rPr>
          <w:rStyle w:val="VerbatimChar"/>
        </w:rPr>
        <w:t xml:space="preserve">0.30</w:t>
      </w:r>
    </w:p>
    <w:p>
      <w:pPr>
        <w:pStyle w:val="Compact"/>
        <w:widowControl/>
        <w:numPr>
          <w:ilvl w:val="0"/>
          <w:numId w:val="1018"/>
        </w:numPr>
      </w:pPr>
      <w:r>
        <w:t xml:space="preserve">Lower -&gt; more weak colored marks are preserved for review.</w:t>
      </w:r>
    </w:p>
    <w:p>
      <w:pPr>
        <w:pStyle w:val="Compact"/>
        <w:widowControl/>
        <w:numPr>
          <w:ilvl w:val="0"/>
          <w:numId w:val="1018"/>
        </w:numPr>
      </w:pPr>
      <w:r>
        <w:t xml:space="preserve">Raise -&gt; less noise in</w:t>
      </w:r>
      <w:r>
        <w:t xml:space="preserve"> </w:t>
      </w:r>
      <w:r>
        <w:rPr>
          <w:rStyle w:val="VerbatimChar"/>
        </w:rPr>
        <w:t xml:space="preserve">possible_marks</w:t>
      </w:r>
      <w:r>
        <w:t xml:space="preserve">, but weak true circles can disappear entirely.</w:t>
      </w:r>
    </w:p>
    <w:p>
      <w:pPr>
        <w:pStyle w:val="FirstParagraph"/>
        <w:widowControl/>
      </w:pPr>
      <w:r>
        <w:t xml:space="preserve">If a real mark does</w:t>
      </w:r>
      <w:r>
        <w:t xml:space="preserve"> </w:t>
      </w:r>
      <w:r>
        <w:rPr>
          <w:b/>
          <w:bCs/>
        </w:rPr>
        <w:t xml:space="preserve">not appear anywhere</w:t>
      </w:r>
      <w:r>
        <w:t xml:space="preserve"> </w:t>
      </w:r>
      <w:r>
        <w:t xml:space="preserve">in confirmed selections or</w:t>
      </w:r>
      <w:r>
        <w:t xml:space="preserve"> </w:t>
      </w:r>
      <w:r>
        <w:rPr>
          <w:rStyle w:val="VerbatimChar"/>
        </w:rPr>
        <w:t xml:space="preserve">possible_marks</w:t>
      </w:r>
      <w:r>
        <w:t xml:space="preserve">, this is more relevant than</w:t>
      </w:r>
      <w:r>
        <w:t xml:space="preserve"> </w:t>
      </w:r>
      <w:r>
        <w:rPr>
          <w:rStyle w:val="VerbatimChar"/>
        </w:rPr>
        <w:t xml:space="preserve">color_confirm_min</w:t>
      </w:r>
      <w:r>
        <w:t xml:space="preserve">.</w:t>
      </w:r>
    </w:p>
    <w:bookmarkEnd w:id="57"/>
    <w:bookmarkStart w:id="58" w:name="X1437893c1cc2562f6823adc467118659d864e30"/>
    <w:p>
      <w:pPr>
        <w:pStyle w:val="Heading3"/>
        <w:widowControl/>
      </w:pPr>
      <w:r>
        <w:t xml:space="preserve">16.2</w:t>
      </w:r>
      <w:r>
        <w:t xml:space="preserve"> </w:t>
      </w:r>
      <w:r>
        <w:rPr>
          <w:rStyle w:val="VerbatimChar"/>
        </w:rPr>
        <w:t xml:space="preserve">black_possible_min</w:t>
      </w:r>
      <w:r>
        <w:t xml:space="preserve"> </w:t>
      </w:r>
      <w:r>
        <w:t xml:space="preserve">— default</w:t>
      </w:r>
      <w:r>
        <w:t xml:space="preserve"> </w:t>
      </w:r>
      <w:r>
        <w:rPr>
          <w:rStyle w:val="VerbatimChar"/>
        </w:rPr>
        <w:t xml:space="preserve">0.32</w:t>
      </w:r>
    </w:p>
    <w:p>
      <w:pPr>
        <w:pStyle w:val="FirstParagraph"/>
        <w:widowControl/>
      </w:pPr>
      <w:r>
        <w:t xml:space="preserve">Same for black residual geometry.</w:t>
      </w:r>
    </w:p>
    <w:bookmarkEnd w:id="58"/>
    <w:bookmarkStart w:id="59" w:name="Xb545296b1e75ace5b5ee0541bc6c828924099a2"/>
    <w:p>
      <w:pPr>
        <w:pStyle w:val="Heading3"/>
        <w:widowControl/>
      </w:pPr>
      <w:r>
        <w:t xml:space="preserve">16.3</w:t>
      </w:r>
      <w:r>
        <w:t xml:space="preserve"> </w:t>
      </w:r>
      <w:r>
        <w:rPr>
          <w:rStyle w:val="VerbatimChar"/>
        </w:rPr>
        <w:t xml:space="preserve">color_pre_gate_min</w:t>
      </w:r>
      <w:r>
        <w:t xml:space="preserve"> </w:t>
      </w:r>
      <w:r>
        <w:t xml:space="preserve">— default</w:t>
      </w:r>
      <w:r>
        <w:t xml:space="preserve"> </w:t>
      </w:r>
      <w:r>
        <w:rPr>
          <w:rStyle w:val="VerbatimChar"/>
        </w:rPr>
        <w:t xml:space="preserve">0.004</w:t>
      </w:r>
    </w:p>
    <w:p>
      <w:pPr>
        <w:pStyle w:val="FirstParagraph"/>
        <w:widowControl/>
      </w:pPr>
      <w:r>
        <w:t xml:space="preserve">Cheap minimum colored-ink density before running the expensive ring search around a code.</w:t>
      </w:r>
    </w:p>
    <w:p>
      <w:pPr>
        <w:pStyle w:val="Compact"/>
        <w:widowControl/>
        <w:numPr>
          <w:ilvl w:val="0"/>
          <w:numId w:val="1019"/>
        </w:numPr>
      </w:pPr>
      <w:r>
        <w:t xml:space="preserve">Lower -&gt; investigate more nearly-empty cells; more sensitive, slightly slower/noisier.</w:t>
      </w:r>
    </w:p>
    <w:p>
      <w:pPr>
        <w:pStyle w:val="Compact"/>
        <w:widowControl/>
        <w:numPr>
          <w:ilvl w:val="0"/>
          <w:numId w:val="1019"/>
        </w:numPr>
      </w:pPr>
      <w:r>
        <w:t xml:space="preserve">Raise -&gt; skip more cells; faster but easier to miss very faint/small marks.</w:t>
      </w:r>
    </w:p>
    <w:bookmarkEnd w:id="59"/>
    <w:bookmarkStart w:id="60" w:name="X41b85b40c8346a99bcad7d55dc8706c690d2d6b"/>
    <w:p>
      <w:pPr>
        <w:pStyle w:val="Heading3"/>
        <w:widowControl/>
      </w:pPr>
      <w:r>
        <w:t xml:space="preserve">16.4</w:t>
      </w:r>
      <w:r>
        <w:t xml:space="preserve"> </w:t>
      </w:r>
      <w:r>
        <w:rPr>
          <w:rStyle w:val="VerbatimChar"/>
        </w:rPr>
        <w:t xml:space="preserve">black_pre_gate_min</w:t>
      </w:r>
      <w:r>
        <w:t xml:space="preserve"> </w:t>
      </w:r>
      <w:r>
        <w:t xml:space="preserve">— default</w:t>
      </w:r>
      <w:r>
        <w:t xml:space="preserve"> </w:t>
      </w:r>
      <w:r>
        <w:rPr>
          <w:rStyle w:val="VerbatimChar"/>
        </w:rPr>
        <w:t xml:space="preserve">0.012</w:t>
      </w:r>
    </w:p>
    <w:p>
      <w:pPr>
        <w:pStyle w:val="FirstParagraph"/>
        <w:widowControl/>
      </w:pPr>
      <w:r>
        <w:t xml:space="preserve">Equivalent pre-gate for residual black ink.</w:t>
      </w:r>
    </w:p>
    <w:bookmarkEnd w:id="60"/>
    <w:bookmarkStart w:id="61" w:name="important-distinction"/>
    <w:p>
      <w:pPr>
        <w:pStyle w:val="Heading3"/>
        <w:widowControl/>
      </w:pPr>
      <w:r>
        <w:t xml:space="preserve">Important distinction</w:t>
      </w:r>
    </w:p>
    <w:p>
      <w:pPr>
        <w:pStyle w:val="FirstParagraph"/>
        <w:widowControl/>
      </w:pPr>
      <w:r>
        <w:rPr>
          <w:rStyle w:val="VerbatimChar"/>
        </w:rPr>
        <w:t xml:space="preserve">pre_gate</w:t>
      </w:r>
      <w:r>
        <w:t xml:space="preserve"> </w:t>
      </w:r>
      <w:r>
        <w:t xml:space="preserve">determines whether we run ring analysis at all.</w:t>
      </w:r>
    </w:p>
    <w:p>
      <w:pPr>
        <w:pStyle w:val="BodyText"/>
        <w:widowControl/>
      </w:pPr>
      <w:r>
        <w:rPr>
          <w:rStyle w:val="VerbatimChar"/>
        </w:rPr>
        <w:t xml:space="preserve">possible_min</w:t>
      </w:r>
      <w:r>
        <w:t xml:space="preserve"> </w:t>
      </w:r>
      <w:r>
        <w:t xml:space="preserve">determines whether analyzed ring evidence is kept as a candidate.</w:t>
      </w:r>
    </w:p>
    <w:p>
      <w:pPr>
        <w:pStyle w:val="BodyText"/>
        <w:widowControl/>
      </w:pPr>
      <w:r>
        <w:rPr>
          <w:rStyle w:val="VerbatimChar"/>
        </w:rPr>
        <w:t xml:space="preserve">confirm_min</w:t>
      </w:r>
      <w:r>
        <w:t xml:space="preserve"> </w:t>
      </w:r>
      <w:r>
        <w:t xml:space="preserve">determines whether that candidate is strong enough to auto-select, subject to arc/side rules and adjacent resolution.</w:t>
      </w:r>
    </w:p>
    <w:p>
      <w:pPr>
        <w:widowControl/>
      </w:pPr>
      <w:r>
        <w:pict>
          <v:rect style="width:0;height:1.5pt" o:hralign="center" o:hrstd="t" o:hr="t"/>
        </w:pict>
      </w:r>
    </w:p>
    <w:bookmarkEnd w:id="61"/>
    <w:bookmarkEnd w:id="62"/>
    <w:bookmarkStart w:id="66" w:name="Xd1b613b2aaec627cb8c1901476aa04c38670e52"/>
    <w:p>
      <w:pPr>
        <w:pStyle w:val="Heading2"/>
        <w:widowControl/>
      </w:pPr>
      <w:r>
        <w:t xml:space="preserve">17. Faded or unusual colored pen</w:t>
      </w:r>
    </w:p>
    <w:bookmarkStart w:id="63" w:name="color_sat_min--default-60"/>
    <w:p>
      <w:pPr>
        <w:pStyle w:val="Heading3"/>
        <w:widowControl/>
      </w:pPr>
      <w:r>
        <w:rPr>
          <w:rStyle w:val="VerbatimChar"/>
        </w:rPr>
        <w:t xml:space="preserve">color_sat_min</w:t>
      </w:r>
      <w:r>
        <w:t xml:space="preserve"> </w:t>
      </w:r>
      <w:r>
        <w:t xml:space="preserve">— default</w:t>
      </w:r>
      <w:r>
        <w:t xml:space="preserve"> </w:t>
      </w:r>
      <w:r>
        <w:rPr>
          <w:rStyle w:val="VerbatimChar"/>
        </w:rPr>
        <w:t xml:space="preserve">60</w:t>
      </w:r>
    </w:p>
    <w:p>
      <w:pPr>
        <w:pStyle w:val="FirstParagraph"/>
        <w:widowControl/>
      </w:pPr>
      <w:r>
        <w:t xml:space="preserve">HSV saturation threshold.</w:t>
      </w:r>
    </w:p>
    <w:p>
      <w:pPr>
        <w:pStyle w:val="Compact"/>
        <w:widowControl/>
        <w:numPr>
          <w:ilvl w:val="0"/>
          <w:numId w:val="1020"/>
        </w:numPr>
      </w:pPr>
      <w:r>
        <w:t xml:space="preserve">Lower -&gt; catches paler/faded colored pen, but may include more gray/scan artifacts.</w:t>
      </w:r>
    </w:p>
    <w:p>
      <w:pPr>
        <w:pStyle w:val="Compact"/>
        <w:widowControl/>
        <w:numPr>
          <w:ilvl w:val="0"/>
          <w:numId w:val="1020"/>
        </w:numPr>
      </w:pPr>
      <w:r>
        <w:t xml:space="preserve">Raise -&gt; requires stronger color.</w:t>
      </w:r>
    </w:p>
    <w:bookmarkEnd w:id="63"/>
    <w:bookmarkStart w:id="64" w:name="color_value_min--default-50"/>
    <w:p>
      <w:pPr>
        <w:pStyle w:val="Heading3"/>
        <w:widowControl/>
      </w:pPr>
      <w:r>
        <w:rPr>
          <w:rStyle w:val="VerbatimChar"/>
        </w:rPr>
        <w:t xml:space="preserve">color_value_min</w:t>
      </w:r>
      <w:r>
        <w:t xml:space="preserve"> </w:t>
      </w:r>
      <w:r>
        <w:t xml:space="preserve">— default</w:t>
      </w:r>
      <w:r>
        <w:t xml:space="preserve"> </w:t>
      </w:r>
      <w:r>
        <w:rPr>
          <w:rStyle w:val="VerbatimChar"/>
        </w:rPr>
        <w:t xml:space="preserve">50</w:t>
      </w:r>
    </w:p>
    <w:p>
      <w:pPr>
        <w:pStyle w:val="FirstParagraph"/>
        <w:widowControl/>
      </w:pPr>
      <w:r>
        <w:t xml:space="preserve">Minimum brightness/value for colored pixels.</w:t>
      </w:r>
    </w:p>
    <w:p>
      <w:pPr>
        <w:pStyle w:val="BodyText"/>
        <w:widowControl/>
      </w:pPr>
      <w:r>
        <w:t xml:space="preserve">Normally leave this alone unless scans are unusually dark.</w:t>
      </w:r>
    </w:p>
    <w:bookmarkEnd w:id="64"/>
    <w:bookmarkStart w:id="65" w:name="color_morph_kernel--default-5"/>
    <w:p>
      <w:pPr>
        <w:pStyle w:val="Heading3"/>
        <w:widowControl/>
      </w:pPr>
      <w:r>
        <w:rPr>
          <w:rStyle w:val="VerbatimChar"/>
        </w:rPr>
        <w:t xml:space="preserve">color_morph_kernel</w:t>
      </w:r>
      <w:r>
        <w:t xml:space="preserve"> </w:t>
      </w:r>
      <w:r>
        <w:t xml:space="preserve">— default</w:t>
      </w:r>
      <w:r>
        <w:t xml:space="preserve"> </w:t>
      </w:r>
      <w:r>
        <w:rPr>
          <w:rStyle w:val="VerbatimChar"/>
        </w:rPr>
        <w:t xml:space="preserve">5</w:t>
      </w:r>
    </w:p>
    <w:p>
      <w:pPr>
        <w:pStyle w:val="FirstParagraph"/>
        <w:widowControl/>
      </w:pPr>
      <w:r>
        <w:t xml:space="preserve">Morphological closing kernel size used to join tiny gaps in colored strokes.</w:t>
      </w:r>
    </w:p>
    <w:p>
      <w:pPr>
        <w:pStyle w:val="Compact"/>
        <w:widowControl/>
        <w:numPr>
          <w:ilvl w:val="0"/>
          <w:numId w:val="1021"/>
        </w:numPr>
      </w:pPr>
      <w:r>
        <w:t xml:space="preserve">Increase modestly (odd values such as 7) -&gt; joins wider gaps, but can merge nearby unrelated marks.</w:t>
      </w:r>
    </w:p>
    <w:p>
      <w:pPr>
        <w:pStyle w:val="Compact"/>
        <w:widowControl/>
        <w:numPr>
          <w:ilvl w:val="0"/>
          <w:numId w:val="1021"/>
        </w:numPr>
      </w:pPr>
      <w:r>
        <w:t xml:space="preserve">Decrease to 3 -&gt; less merging and stricter shape preservation.</w:t>
      </w:r>
    </w:p>
    <w:p>
      <w:pPr>
        <w:pStyle w:val="FirstParagraph"/>
        <w:widowControl/>
      </w:pPr>
      <w:r>
        <w:t xml:space="preserve">Use odd positive values.</w:t>
      </w:r>
    </w:p>
    <w:p>
      <w:pPr>
        <w:widowControl/>
      </w:pPr>
      <w:r>
        <w:pict>
          <v:rect style="width:0;height:1.5pt" o:hralign="center" o:hrstd="t" o:hr="t"/>
        </w:pict>
      </w:r>
    </w:p>
    <w:bookmarkEnd w:id="65"/>
    <w:bookmarkEnd w:id="66"/>
    <w:bookmarkStart w:id="69" w:name="X7cfba0c5c08753c75e55d4f39b1d20af6538e89"/>
    <w:p>
      <w:pPr>
        <w:pStyle w:val="Heading2"/>
        <w:widowControl/>
      </w:pPr>
      <w:r>
        <w:t xml:space="preserve">18. Black circles are being missed</w:t>
      </w:r>
    </w:p>
    <w:p>
      <w:pPr>
        <w:pStyle w:val="FirstParagraph"/>
        <w:widowControl/>
      </w:pPr>
      <w:r>
        <w:t xml:space="preserve">First inspect:</w:t>
      </w:r>
    </w:p>
    <w:p>
      <w:pPr>
        <w:pStyle w:val="SourceCode"/>
        <w:widowControl/>
        <w:spacing w:before="60" w:after="100"/>
        <w:ind w:left="259" w:right="115"/>
        <w:shd w:fill="F3F5F7"/>
      </w:pPr>
      <w:r>
        <w:rPr>
          <w:rStyle w:val="ErrorTok"/>
          <w:rFonts w:ascii="Consolas" w:hAnsi="Consolas"/>
          <w:sz w:val="16"/>
        </w:rPr>
        <w:t xml:space="preserve">"residual_geometry_enabled":</w:t>
      </w:r>
      <w:r>
        <w:rPr>
          <w:rStyle w:val="NormalTok"/>
          <w:rFonts w:ascii="Consolas" w:hAnsi="Consolas"/>
          <w:sz w:val="16"/>
        </w:rPr>
        <w:t xml:space="preserve"> </w:t>
      </w:r>
      <w:r>
        <w:rPr>
          <w:rStyle w:val="ErrorTok"/>
          <w:rFonts w:ascii="Consolas" w:hAnsi="Consolas"/>
          <w:sz w:val="16"/>
        </w:rPr>
        <w:t xml:space="preserve">true</w:t>
      </w:r>
    </w:p>
    <w:bookmarkStart w:id="67" w:name="if-it-is-false"/>
    <w:p>
      <w:pPr>
        <w:pStyle w:val="Heading3"/>
        <w:widowControl/>
      </w:pPr>
      <w:r>
        <w:t xml:space="preserve">If it is</w:t>
      </w:r>
      <w:r>
        <w:t xml:space="preserve"> </w:t>
      </w:r>
      <w:r>
        <w:rPr>
          <w:rStyle w:val="VerbatimChar"/>
        </w:rPr>
        <w:t xml:space="preserve">false</w:t>
      </w:r>
    </w:p>
    <w:p>
      <w:pPr>
        <w:pStyle w:val="FirstParagraph"/>
        <w:widowControl/>
      </w:pPr>
      <w:r>
        <w:t xml:space="preserve">The page alignment is below</w:t>
      </w:r>
      <w:r>
        <w:t xml:space="preserve"> </w:t>
      </w:r>
      <w:r>
        <w:rPr>
          <w:rStyle w:val="VerbatimChar"/>
        </w:rPr>
        <w:t xml:space="preserve">black_alignment_min</w:t>
      </w:r>
      <w:r>
        <w:t xml:space="preserve">.</w:t>
      </w:r>
    </w:p>
    <w:p>
      <w:pPr>
        <w:pStyle w:val="BodyText"/>
        <w:widowControl/>
      </w:pPr>
      <w:r>
        <w:t xml:space="preserve">Do</w:t>
      </w:r>
      <w:r>
        <w:t xml:space="preserve"> </w:t>
      </w:r>
      <w:r>
        <w:rPr>
          <w:b/>
          <w:bCs/>
        </w:rPr>
        <w:t xml:space="preserve">not</w:t>
      </w:r>
      <w:r>
        <w:t xml:space="preserve"> </w:t>
      </w:r>
      <w:r>
        <w:t xml:space="preserve">immediately lower black score thresholds; they are not being used at all.</w:t>
      </w:r>
    </w:p>
    <w:p>
      <w:pPr>
        <w:pStyle w:val="BodyText"/>
        <w:widowControl/>
      </w:pPr>
      <w:r>
        <w:t xml:space="preserve">The preferred fix is better registration/scan quality. Lowering</w:t>
      </w:r>
      <w:r>
        <w:t xml:space="preserve"> </w:t>
      </w:r>
      <w:r>
        <w:rPr>
          <w:rStyle w:val="VerbatimChar"/>
        </w:rPr>
        <w:t xml:space="preserve">black_alignment_min</w:t>
      </w:r>
      <w:r>
        <w:t xml:space="preserve"> </w:t>
      </w:r>
      <w:r>
        <w:t xml:space="preserve">reduces the safety buffer against printed-form residuals and should only be done after a large regression test.</w:t>
      </w:r>
    </w:p>
    <w:bookmarkEnd w:id="67"/>
    <w:bookmarkStart w:id="68" w:name="if-residual-geometry-is-enabled"/>
    <w:p>
      <w:pPr>
        <w:pStyle w:val="Heading3"/>
        <w:widowControl/>
      </w:pPr>
      <w:r>
        <w:t xml:space="preserve">If residual geometry is enabled</w:t>
      </w:r>
    </w:p>
    <w:p>
      <w:pPr>
        <w:pStyle w:val="FirstParagraph"/>
        <w:widowControl/>
      </w:pPr>
      <w:r>
        <w:t xml:space="preserve">Consider, in this order:</w:t>
      </w:r>
    </w:p>
    <w:p>
      <w:pPr>
        <w:pStyle w:val="Compact"/>
        <w:widowControl/>
        <w:numPr>
          <w:ilvl w:val="0"/>
          <w:numId w:val="1022"/>
        </w:numPr>
      </w:pPr>
      <w:r>
        <w:rPr>
          <w:rStyle w:val="VerbatimChar"/>
        </w:rPr>
        <w:t xml:space="preserve">residual_pixel_min</w:t>
      </w:r>
      <w:r>
        <w:t xml:space="preserve"> </w:t>
      </w:r>
      <w:r>
        <w:t xml:space="preserve">— default</w:t>
      </w:r>
      <w:r>
        <w:t xml:space="preserve"> </w:t>
      </w:r>
      <w:r>
        <w:rPr>
          <w:rStyle w:val="VerbatimChar"/>
        </w:rPr>
        <w:t xml:space="preserve">40</w:t>
      </w:r>
    </w:p>
    <w:p>
      <w:pPr>
        <w:pStyle w:val="Compact"/>
        <w:widowControl/>
        <w:numPr>
          <w:ilvl w:val="1"/>
          <w:numId w:val="1023"/>
        </w:numPr>
      </w:pPr>
      <w:r>
        <w:t xml:space="preserve">Lower -&gt; fainter black residual ink is included.</w:t>
      </w:r>
    </w:p>
    <w:p>
      <w:pPr>
        <w:pStyle w:val="Compact"/>
        <w:widowControl/>
        <w:numPr>
          <w:ilvl w:val="1"/>
          <w:numId w:val="1023"/>
        </w:numPr>
      </w:pPr>
      <w:r>
        <w:t xml:space="preserve">Raise -&gt; only stronger page/reference differences count.</w:t>
      </w:r>
    </w:p>
    <w:p>
      <w:pPr>
        <w:pStyle w:val="Compact"/>
        <w:widowControl/>
        <w:numPr>
          <w:ilvl w:val="0"/>
          <w:numId w:val="1022"/>
        </w:numPr>
      </w:pPr>
      <w:r>
        <w:rPr>
          <w:rStyle w:val="VerbatimChar"/>
        </w:rPr>
        <w:t xml:space="preserve">black_pre_gate_min</w:t>
      </w:r>
      <w:r>
        <w:t xml:space="preserve"> </w:t>
      </w:r>
      <w:r>
        <w:t xml:space="preserve">— default</w:t>
      </w:r>
      <w:r>
        <w:t xml:space="preserve"> </w:t>
      </w:r>
      <w:r>
        <w:rPr>
          <w:rStyle w:val="VerbatimChar"/>
        </w:rPr>
        <w:t xml:space="preserve">0.012</w:t>
      </w:r>
      <w:r>
        <w:t xml:space="preserve">.</w:t>
      </w:r>
    </w:p>
    <w:p>
      <w:pPr>
        <w:pStyle w:val="Compact"/>
        <w:widowControl/>
        <w:numPr>
          <w:ilvl w:val="0"/>
          <w:numId w:val="1022"/>
        </w:numPr>
      </w:pPr>
      <w:r>
        <w:rPr>
          <w:rStyle w:val="VerbatimChar"/>
        </w:rPr>
        <w:t xml:space="preserve">black_possible_min</w:t>
      </w:r>
      <w:r>
        <w:t xml:space="preserve"> </w:t>
      </w:r>
      <w:r>
        <w:t xml:space="preserve">— default</w:t>
      </w:r>
      <w:r>
        <w:t xml:space="preserve"> </w:t>
      </w:r>
      <w:r>
        <w:rPr>
          <w:rStyle w:val="VerbatimChar"/>
        </w:rPr>
        <w:t xml:space="preserve">0.32</w:t>
      </w:r>
      <w:r>
        <w:t xml:space="preserve">.</w:t>
      </w:r>
    </w:p>
    <w:p>
      <w:pPr>
        <w:pStyle w:val="Compact"/>
        <w:widowControl/>
        <w:numPr>
          <w:ilvl w:val="0"/>
          <w:numId w:val="1022"/>
        </w:numPr>
      </w:pPr>
      <w:r>
        <w:rPr>
          <w:rStyle w:val="VerbatimChar"/>
        </w:rPr>
        <w:t xml:space="preserve">black_confirm_min</w:t>
      </w:r>
      <w:r>
        <w:t xml:space="preserve"> </w:t>
      </w:r>
      <w:r>
        <w:t xml:space="preserve">— default</w:t>
      </w:r>
      <w:r>
        <w:t xml:space="preserve"> </w:t>
      </w:r>
      <w:r>
        <w:rPr>
          <w:rStyle w:val="VerbatimChar"/>
        </w:rPr>
        <w:t xml:space="preserve">0.44</w:t>
      </w:r>
      <w:r>
        <w:t xml:space="preserve">.</w:t>
      </w:r>
    </w:p>
    <w:p>
      <w:pPr>
        <w:pStyle w:val="Compact"/>
        <w:widowControl/>
        <w:numPr>
          <w:ilvl w:val="0"/>
          <w:numId w:val="1022"/>
        </w:numPr>
      </w:pPr>
      <w:r>
        <w:t xml:space="preserve">Arc/sector requirements if the mark is obviously incomplete.</w:t>
      </w:r>
    </w:p>
    <w:p>
      <w:pPr>
        <w:pStyle w:val="FirstParagraph"/>
        <w:widowControl/>
      </w:pPr>
      <w:r>
        <w:t xml:space="preserve">Black thresholds should generally remain slightly stricter than colored thresholds.</w:t>
      </w:r>
    </w:p>
    <w:p>
      <w:pPr>
        <w:widowControl/>
      </w:pPr>
      <w:r>
        <w:pict>
          <v:rect style="width:0;height:1.5pt" o:hralign="center" o:hrstd="t" o:hr="t"/>
        </w:pict>
      </w:r>
    </w:p>
    <w:bookmarkEnd w:id="68"/>
    <w:bookmarkEnd w:id="69"/>
    <w:bookmarkStart w:id="75" w:name="X03fcc6c666bba0328d9bfa2385a07b860044d20"/>
    <w:p>
      <w:pPr>
        <w:pStyle w:val="Heading2"/>
        <w:widowControl/>
      </w:pPr>
      <w:r>
        <w:t xml:space="preserve">19. Real incomplete circles are going to exceptions too often</w:t>
      </w:r>
    </w:p>
    <w:p>
      <w:pPr>
        <w:pStyle w:val="FirstParagraph"/>
        <w:widowControl/>
      </w:pPr>
      <w:r>
        <w:t xml:space="preserve">Look at their evidence first.</w:t>
      </w:r>
    </w:p>
    <w:bookmarkStart w:id="70" w:name="case-a-good-score-too-few-sectors"/>
    <w:p>
      <w:pPr>
        <w:pStyle w:val="Heading3"/>
        <w:widowControl/>
      </w:pPr>
      <w:r>
        <w:t xml:space="preserve">Case A: good score, too few sectors</w:t>
      </w:r>
    </w:p>
    <w:p>
      <w:pPr>
        <w:pStyle w:val="FirstParagraph"/>
        <w:widowControl/>
      </w:pPr>
      <w:r>
        <w:t xml:space="preserve">Lower</w:t>
      </w:r>
      <w:r>
        <w:t xml:space="preserve"> </w:t>
      </w:r>
      <w:r>
        <w:rPr>
          <w:rStyle w:val="VerbatimChar"/>
        </w:rPr>
        <w:t xml:space="preserve">ring_confirm_sectors</w:t>
      </w:r>
      <w:r>
        <w:t xml:space="preserve"> </w:t>
      </w:r>
      <w:r>
        <w:t xml:space="preserve">one step.</w:t>
      </w:r>
    </w:p>
    <w:bookmarkEnd w:id="70"/>
    <w:bookmarkStart w:id="71" w:name="X2eab40bdfb6a2e6881119e153b8593cdd21bc2f"/>
    <w:p>
      <w:pPr>
        <w:pStyle w:val="Heading3"/>
        <w:widowControl/>
      </w:pPr>
      <w:r>
        <w:t xml:space="preserve">Case B: many sectors but broken continuity</w:t>
      </w:r>
    </w:p>
    <w:p>
      <w:pPr>
        <w:pStyle w:val="FirstParagraph"/>
        <w:widowControl/>
      </w:pPr>
      <w:r>
        <w:t xml:space="preserve">Lower</w:t>
      </w:r>
      <w:r>
        <w:t xml:space="preserve"> </w:t>
      </w:r>
      <w:r>
        <w:rPr>
          <w:rStyle w:val="VerbatimChar"/>
        </w:rPr>
        <w:t xml:space="preserve">ring_confirm_longest</w:t>
      </w:r>
      <w:r>
        <w:t xml:space="preserve"> </w:t>
      </w:r>
      <w:r>
        <w:t xml:space="preserve">one step.</w:t>
      </w:r>
    </w:p>
    <w:bookmarkEnd w:id="71"/>
    <w:bookmarkStart w:id="72" w:name="case-c-circle-is-mostly-on-onetwo-sides"/>
    <w:p>
      <w:pPr>
        <w:pStyle w:val="Heading3"/>
        <w:widowControl/>
      </w:pPr>
      <w:r>
        <w:t xml:space="preserve">Case C: circle is mostly on one/two sides</w:t>
      </w:r>
    </w:p>
    <w:p>
      <w:pPr>
        <w:pStyle w:val="FirstParagraph"/>
        <w:widowControl/>
      </w:pPr>
      <w:r>
        <w:t xml:space="preserve">Lower</w:t>
      </w:r>
      <w:r>
        <w:t xml:space="preserve"> </w:t>
      </w:r>
      <w:r>
        <w:rPr>
          <w:rStyle w:val="VerbatimChar"/>
        </w:rPr>
        <w:t xml:space="preserve">ring_confirm_sides</w:t>
      </w:r>
      <w:r>
        <w:t xml:space="preserve"> </w:t>
      </w:r>
      <w:r>
        <w:t xml:space="preserve">carefully.</w:t>
      </w:r>
    </w:p>
    <w:bookmarkEnd w:id="72"/>
    <w:bookmarkStart w:id="73" w:name="Xa05194fa1fd392952a15b4fad795397e515c224"/>
    <w:p>
      <w:pPr>
        <w:pStyle w:val="Heading3"/>
        <w:widowControl/>
      </w:pPr>
      <w:r>
        <w:t xml:space="preserve">Case D: all geometry is decent but total score is just under confirm</w:t>
      </w:r>
    </w:p>
    <w:p>
      <w:pPr>
        <w:pStyle w:val="FirstParagraph"/>
        <w:widowControl/>
      </w:pPr>
      <w:r>
        <w:t xml:space="preserve">Lower</w:t>
      </w:r>
      <w:r>
        <w:t xml:space="preserve"> </w:t>
      </w:r>
      <w:r>
        <w:rPr>
          <w:rStyle w:val="VerbatimChar"/>
        </w:rPr>
        <w:t xml:space="preserve">color_confirm_min</w:t>
      </w:r>
      <w:r>
        <w:t xml:space="preserve"> </w:t>
      </w:r>
      <w:r>
        <w:t xml:space="preserve">or</w:t>
      </w:r>
      <w:r>
        <w:t xml:space="preserve"> </w:t>
      </w:r>
      <w:r>
        <w:rPr>
          <w:rStyle w:val="VerbatimChar"/>
        </w:rPr>
        <w:t xml:space="preserve">black_confirm_min</w:t>
      </w:r>
      <w:r>
        <w:t xml:space="preserve"> </w:t>
      </w:r>
      <w:r>
        <w:t xml:space="preserve">slightly.</w:t>
      </w:r>
    </w:p>
    <w:bookmarkEnd w:id="73"/>
    <w:bookmarkStart w:id="74" w:name="X9ee5f4e0c0d1d3f00cc2462c6879e85738b24fc"/>
    <w:p>
      <w:pPr>
        <w:pStyle w:val="Heading3"/>
        <w:widowControl/>
      </w:pPr>
      <w:r>
        <w:t xml:space="preserve">Case E: mark does not appear in</w:t>
      </w:r>
      <w:r>
        <w:t xml:space="preserve"> </w:t>
      </w:r>
      <w:r>
        <w:rPr>
          <w:rStyle w:val="VerbatimChar"/>
        </w:rPr>
        <w:t xml:space="preserve">possible_marks</w:t>
      </w:r>
    </w:p>
    <w:p>
      <w:pPr>
        <w:pStyle w:val="FirstParagraph"/>
        <w:widowControl/>
      </w:pPr>
      <w:r>
        <w:t xml:space="preserve">Tune</w:t>
      </w:r>
      <w:r>
        <w:t xml:space="preserve"> </w:t>
      </w:r>
      <w:r>
        <w:rPr>
          <w:rStyle w:val="VerbatimChar"/>
        </w:rPr>
        <w:t xml:space="preserve">possible_min</w:t>
      </w:r>
      <w:r>
        <w:t xml:space="preserve">, pre-gates, color/residual pixel threshold, or circle search geometry instead. Lowering only</w:t>
      </w:r>
      <w:r>
        <w:t xml:space="preserve"> </w:t>
      </w:r>
      <w:r>
        <w:rPr>
          <w:rStyle w:val="VerbatimChar"/>
        </w:rPr>
        <w:t xml:space="preserve">confirm_min</w:t>
      </w:r>
      <w:r>
        <w:t xml:space="preserve"> </w:t>
      </w:r>
      <w:r>
        <w:t xml:space="preserve">cannot help a candidate that was never created.</w:t>
      </w:r>
    </w:p>
    <w:p>
      <w:pPr>
        <w:widowControl/>
      </w:pPr>
      <w:r>
        <w:pict>
          <v:rect style="width:0;height:1.5pt" o:hralign="center" o:hrstd="t" o:hr="t"/>
        </w:pict>
      </w:r>
    </w:p>
    <w:bookmarkEnd w:id="74"/>
    <w:bookmarkEnd w:id="75"/>
    <w:bookmarkStart w:id="76" w:name="X4f68c51e4531a1bb75280dcecb977f6067cb799"/>
    <w:p>
      <w:pPr>
        <w:pStyle w:val="Heading2"/>
        <w:widowControl/>
      </w:pPr>
      <w:r>
        <w:t xml:space="preserve">20. Checks, slashes, or handwriting are becoming circles</w:t>
      </w:r>
    </w:p>
    <w:p>
      <w:pPr>
        <w:pStyle w:val="FirstParagraph"/>
        <w:widowControl/>
      </w:pPr>
      <w:r>
        <w:t xml:space="preserve">Tighten in this order:</w:t>
      </w:r>
    </w:p>
    <w:p>
      <w:pPr>
        <w:pStyle w:val="Compact"/>
        <w:widowControl/>
        <w:numPr>
          <w:ilvl w:val="0"/>
          <w:numId w:val="1024"/>
        </w:numPr>
      </w:pPr>
      <w:r>
        <w:t xml:space="preserve">Raise</w:t>
      </w:r>
      <w:r>
        <w:t xml:space="preserve"> </w:t>
      </w:r>
      <w:r>
        <w:rPr>
          <w:rStyle w:val="VerbatimChar"/>
        </w:rPr>
        <w:t xml:space="preserve">ring_confirm_longest</w:t>
      </w:r>
      <w:r>
        <w:t xml:space="preserve">.</w:t>
      </w:r>
    </w:p>
    <w:p>
      <w:pPr>
        <w:pStyle w:val="Compact"/>
        <w:widowControl/>
        <w:numPr>
          <w:ilvl w:val="0"/>
          <w:numId w:val="1024"/>
        </w:numPr>
      </w:pPr>
      <w:r>
        <w:t xml:space="preserve">Raise</w:t>
      </w:r>
      <w:r>
        <w:t xml:space="preserve"> </w:t>
      </w:r>
      <w:r>
        <w:rPr>
          <w:rStyle w:val="VerbatimChar"/>
        </w:rPr>
        <w:t xml:space="preserve">ring_confirm_sectors</w:t>
      </w:r>
      <w:r>
        <w:t xml:space="preserve">.</w:t>
      </w:r>
    </w:p>
    <w:p>
      <w:pPr>
        <w:pStyle w:val="Compact"/>
        <w:widowControl/>
        <w:numPr>
          <w:ilvl w:val="0"/>
          <w:numId w:val="1024"/>
        </w:numPr>
      </w:pPr>
      <w:r>
        <w:t xml:space="preserve">Raise</w:t>
      </w:r>
      <w:r>
        <w:t xml:space="preserve"> </w:t>
      </w:r>
      <w:r>
        <w:rPr>
          <w:rStyle w:val="VerbatimChar"/>
        </w:rPr>
        <w:t xml:space="preserve">ring_confirm_sides</w:t>
      </w:r>
      <w:r>
        <w:t xml:space="preserve">.</w:t>
      </w:r>
    </w:p>
    <w:p>
      <w:pPr>
        <w:pStyle w:val="Compact"/>
        <w:widowControl/>
        <w:numPr>
          <w:ilvl w:val="0"/>
          <w:numId w:val="1024"/>
        </w:numPr>
      </w:pPr>
      <w:r>
        <w:t xml:space="preserve">Raise the relevant</w:t>
      </w:r>
      <w:r>
        <w:t xml:space="preserve"> </w:t>
      </w:r>
      <w:r>
        <w:rPr>
          <w:rStyle w:val="VerbatimChar"/>
        </w:rPr>
        <w:t xml:space="preserve">*_confirm_min</w:t>
      </w:r>
      <w:r>
        <w:t xml:space="preserve">.</w:t>
      </w:r>
    </w:p>
    <w:p>
      <w:pPr>
        <w:pStyle w:val="Compact"/>
        <w:widowControl/>
        <w:numPr>
          <w:ilvl w:val="0"/>
          <w:numId w:val="1024"/>
        </w:numPr>
      </w:pPr>
      <w:r>
        <w:t xml:space="preserve">As an advanced change, increase</w:t>
      </w:r>
      <w:r>
        <w:t xml:space="preserve"> </w:t>
      </w:r>
      <w:r>
        <w:rPr>
          <w:rStyle w:val="VerbatimChar"/>
        </w:rPr>
        <w:t xml:space="preserve">score_interior_penalty_weight</w:t>
      </w:r>
      <w:r>
        <w:t xml:space="preserve"> </w:t>
      </w:r>
      <w:r>
        <w:t xml:space="preserve">modestly.</w:t>
      </w:r>
    </w:p>
    <w:p>
      <w:pPr>
        <w:pStyle w:val="FirstParagraph"/>
        <w:widowControl/>
      </w:pPr>
      <w:r>
        <w:t xml:space="preserve">The interior penalty exists because a check/slash often puts disproportionate ink inside the expected circle instead of around the ring.</w:t>
      </w:r>
    </w:p>
    <w:p>
      <w:pPr>
        <w:pStyle w:val="BodyText"/>
        <w:widowControl/>
      </w:pPr>
      <w:r>
        <w:t xml:space="preserve">Do not make the interior penalty too strong: a legitimate circle can cross printed code text and therefore contain interior residual ink.</w:t>
      </w:r>
    </w:p>
    <w:p>
      <w:pPr>
        <w:widowControl/>
      </w:pPr>
      <w:r>
        <w:pict>
          <v:rect style="width:0;height:1.5pt" o:hralign="center" o:hrstd="t" o:hr="t"/>
        </w:pict>
      </w:r>
    </w:p>
    <w:bookmarkEnd w:id="76"/>
    <w:bookmarkStart w:id="77" w:name="X0029f5d2d5d540590d4db03449f6d50a154d094"/>
    <w:p>
      <w:pPr>
        <w:pStyle w:val="Heading2"/>
        <w:widowControl/>
      </w:pPr>
      <w:r>
        <w:t xml:space="preserve">21. One circle is selecting the wrong neighboring code</w:t>
      </w:r>
    </w:p>
    <w:p>
      <w:pPr>
        <w:pStyle w:val="FirstParagraph"/>
        <w:widowControl/>
      </w:pPr>
      <w:r>
        <w:t xml:space="preserve">Use a</w:t>
      </w:r>
      <w:r>
        <w:t xml:space="preserve"> </w:t>
      </w:r>
      <w:r>
        <w:rPr>
          <w:b/>
          <w:bCs/>
        </w:rPr>
        <w:t xml:space="preserve">safer resolver</w:t>
      </w:r>
      <w:r>
        <w:t xml:space="preserve">, not a looser detector.</w:t>
      </w:r>
    </w:p>
    <w:p>
      <w:pPr>
        <w:pStyle w:val="BodyText"/>
        <w:widowControl/>
      </w:pPr>
      <w:r>
        <w:t xml:space="preserve">Recommended changes:</w:t>
      </w:r>
    </w:p>
    <w:p>
      <w:pPr>
        <w:pStyle w:val="Compact"/>
        <w:widowControl/>
        <w:numPr>
          <w:ilvl w:val="0"/>
          <w:numId w:val="1025"/>
        </w:numPr>
      </w:pPr>
      <w:r>
        <w:t xml:space="preserve">Raise</w:t>
      </w:r>
      <w:r>
        <w:t xml:space="preserve"> </w:t>
      </w:r>
      <w:r>
        <w:rPr>
          <w:rStyle w:val="VerbatimChar"/>
        </w:rPr>
        <w:t xml:space="preserve">candidate_winner_margin</w:t>
      </w:r>
      <w:r>
        <w:t xml:space="preserve"> </w:t>
      </w:r>
      <w:r>
        <w:t xml:space="preserve">(e.g. 0.10 -&gt; 0.12 or 0.15).</w:t>
      </w:r>
    </w:p>
    <w:p>
      <w:pPr>
        <w:pStyle w:val="Compact"/>
        <w:widowControl/>
        <w:numPr>
          <w:ilvl w:val="0"/>
          <w:numId w:val="1025"/>
        </w:numPr>
      </w:pPr>
      <w:r>
        <w:t xml:space="preserve">Tighten</w:t>
      </w:r>
      <w:r>
        <w:t xml:space="preserve"> </w:t>
      </w:r>
      <w:r>
        <w:rPr>
          <w:rStyle w:val="VerbatimChar"/>
        </w:rPr>
        <w:t xml:space="preserve">adjacent_pair_center_dx_max</w:t>
      </w:r>
      <w:r>
        <w:t xml:space="preserve"> </w:t>
      </w:r>
      <w:r>
        <w:t xml:space="preserve">/</w:t>
      </w:r>
      <w:r>
        <w:t xml:space="preserve"> </w:t>
      </w:r>
      <w:r>
        <w:rPr>
          <w:rStyle w:val="VerbatimChar"/>
        </w:rPr>
        <w:t xml:space="preserve">adjacent_pair_center_dy_max</w:t>
      </w:r>
      <w:r>
        <w:t xml:space="preserve"> </w:t>
      </w:r>
      <w:r>
        <w:t xml:space="preserve">if off-center spillover is being treated as an independent circle.</w:t>
      </w:r>
    </w:p>
    <w:p>
      <w:pPr>
        <w:pStyle w:val="Compact"/>
        <w:widowControl/>
        <w:numPr>
          <w:ilvl w:val="0"/>
          <w:numId w:val="1025"/>
        </w:numPr>
      </w:pPr>
      <w:r>
        <w:t xml:space="preserve">Raise</w:t>
      </w:r>
      <w:r>
        <w:t xml:space="preserve"> </w:t>
      </w:r>
      <w:r>
        <w:rPr>
          <w:rStyle w:val="VerbatimChar"/>
        </w:rPr>
        <w:t xml:space="preserve">adjacent_pair_strong_min</w:t>
      </w:r>
      <w:r>
        <w:t xml:space="preserve"> </w:t>
      </w:r>
      <w:r>
        <w:t xml:space="preserve">if one large mark is being mistaken for two real adjacent circles.</w:t>
      </w:r>
    </w:p>
    <w:p>
      <w:pPr>
        <w:pStyle w:val="FirstParagraph"/>
        <w:widowControl/>
      </w:pPr>
      <w:r>
        <w:t xml:space="preserve">These changes increase review/exceptions rather than silently guessing.</w:t>
      </w:r>
    </w:p>
    <w:p>
      <w:pPr>
        <w:widowControl/>
      </w:pPr>
      <w:r>
        <w:pict>
          <v:rect style="width:0;height:1.5pt" o:hralign="center" o:hrstd="t" o:hr="t"/>
        </w:pict>
      </w:r>
    </w:p>
    <w:bookmarkEnd w:id="77"/>
    <w:bookmarkStart w:id="78" w:name="X8bdd0e417a3687531f9fee3233111263289a8b3"/>
    <w:p>
      <w:pPr>
        <w:pStyle w:val="Heading2"/>
        <w:widowControl/>
      </w:pPr>
      <w:r>
        <w:t xml:space="preserve">22. Two genuinely circled adjacent codes are going to one exception</w:t>
      </w:r>
    </w:p>
    <w:p>
      <w:pPr>
        <w:pStyle w:val="FirstParagraph"/>
        <w:widowControl/>
      </w:pPr>
      <w:r>
        <w:t xml:space="preserve">This is the opposite problem.</w:t>
      </w:r>
    </w:p>
    <w:p>
      <w:pPr>
        <w:pStyle w:val="BodyText"/>
        <w:widowControl/>
      </w:pPr>
      <w:r>
        <w:t xml:space="preserve">The two circles must independently satisfy the strong-pair rules.</w:t>
      </w:r>
    </w:p>
    <w:p>
      <w:pPr>
        <w:pStyle w:val="BodyText"/>
        <w:widowControl/>
      </w:pPr>
      <w:r>
        <w:t xml:space="preserve">Tune carefully:</w:t>
      </w:r>
    </w:p>
    <w:p>
      <w:pPr>
        <w:pStyle w:val="Compact"/>
        <w:widowControl/>
        <w:numPr>
          <w:ilvl w:val="0"/>
          <w:numId w:val="1026"/>
        </w:numPr>
      </w:pPr>
      <w:r>
        <w:t xml:space="preserve">Lower</w:t>
      </w:r>
      <w:r>
        <w:t xml:space="preserve"> </w:t>
      </w:r>
      <w:r>
        <w:rPr>
          <w:rStyle w:val="VerbatimChar"/>
        </w:rPr>
        <w:t xml:space="preserve">adjacent_pair_strong_min</w:t>
      </w:r>
      <w:r>
        <w:t xml:space="preserve"> </w:t>
      </w:r>
      <w:r>
        <w:t xml:space="preserve">slightly.</w:t>
      </w:r>
    </w:p>
    <w:p>
      <w:pPr>
        <w:pStyle w:val="Compact"/>
        <w:widowControl/>
        <w:numPr>
          <w:ilvl w:val="0"/>
          <w:numId w:val="1026"/>
        </w:numPr>
      </w:pPr>
      <w:r>
        <w:t xml:space="preserve">Lower</w:t>
      </w:r>
      <w:r>
        <w:t xml:space="preserve"> </w:t>
      </w:r>
      <w:r>
        <w:rPr>
          <w:rStyle w:val="VerbatimChar"/>
        </w:rPr>
        <w:t xml:space="preserve">adjacent_pair_sectors</w:t>
      </w:r>
      <w:r>
        <w:t xml:space="preserve"> </w:t>
      </w:r>
      <w:r>
        <w:t xml:space="preserve">by one.</w:t>
      </w:r>
    </w:p>
    <w:p>
      <w:pPr>
        <w:pStyle w:val="Compact"/>
        <w:widowControl/>
        <w:numPr>
          <w:ilvl w:val="0"/>
          <w:numId w:val="1026"/>
        </w:numPr>
      </w:pPr>
      <w:r>
        <w:t xml:space="preserve">Lower</w:t>
      </w:r>
      <w:r>
        <w:t xml:space="preserve"> </w:t>
      </w:r>
      <w:r>
        <w:rPr>
          <w:rStyle w:val="VerbatimChar"/>
        </w:rPr>
        <w:t xml:space="preserve">adjacent_pair_longest</w:t>
      </w:r>
      <w:r>
        <w:t xml:space="preserve"> </w:t>
      </w:r>
      <w:r>
        <w:t xml:space="preserve">by one.</w:t>
      </w:r>
    </w:p>
    <w:p>
      <w:pPr>
        <w:pStyle w:val="Compact"/>
        <w:widowControl/>
        <w:numPr>
          <w:ilvl w:val="0"/>
          <w:numId w:val="1026"/>
        </w:numPr>
      </w:pPr>
      <w:r>
        <w:t xml:space="preserve">Relax</w:t>
      </w:r>
      <w:r>
        <w:t xml:space="preserve"> </w:t>
      </w:r>
      <w:r>
        <w:rPr>
          <w:rStyle w:val="VerbatimChar"/>
        </w:rPr>
        <w:t xml:space="preserve">adjacent_pair_center_dx_max</w:t>
      </w:r>
      <w:r>
        <w:t xml:space="preserve"> </w:t>
      </w:r>
      <w:r>
        <w:t xml:space="preserve">/</w:t>
      </w:r>
      <w:r>
        <w:t xml:space="preserve"> </w:t>
      </w:r>
      <w:r>
        <w:rPr>
          <w:rStyle w:val="VerbatimChar"/>
        </w:rPr>
        <w:t xml:space="preserve">adjacent_pair_center_dy_max</w:t>
      </w:r>
      <w:r>
        <w:t xml:space="preserve"> </w:t>
      </w:r>
      <w:r>
        <w:t xml:space="preserve">if real circles are consistently centered away from the printed code.</w:t>
      </w:r>
    </w:p>
    <w:p>
      <w:pPr>
        <w:pStyle w:val="FirstParagraph"/>
        <w:widowControl/>
      </w:pPr>
      <w:r>
        <w:t xml:space="preserve">Do</w:t>
      </w:r>
      <w:r>
        <w:t xml:space="preserve"> </w:t>
      </w:r>
      <w:r>
        <w:rPr>
          <w:b/>
          <w:bCs/>
        </w:rPr>
        <w:t xml:space="preserve">not</w:t>
      </w:r>
      <w:r>
        <w:t xml:space="preserve"> </w:t>
      </w:r>
      <w:r>
        <w:t xml:space="preserve">start by lowering</w:t>
      </w:r>
      <w:r>
        <w:t xml:space="preserve"> </w:t>
      </w:r>
      <w:r>
        <w:rPr>
          <w:rStyle w:val="VerbatimChar"/>
        </w:rPr>
        <w:t xml:space="preserve">candidate_winner_margin</w:t>
      </w:r>
      <w:r>
        <w:t xml:space="preserve">; that controls single-winner overlap, not recognition of two independently real circles.</w:t>
      </w:r>
    </w:p>
    <w:p>
      <w:pPr>
        <w:widowControl/>
      </w:pPr>
      <w:r>
        <w:pict>
          <v:rect style="width:0;height:1.5pt" o:hralign="center" o:hrstd="t" o:hr="t"/>
        </w:pict>
      </w:r>
    </w:p>
    <w:bookmarkEnd w:id="78"/>
    <w:bookmarkStart w:id="82" w:name="Xc203942437d0c39550a8ed3898e180a07059b0a"/>
    <w:p>
      <w:pPr>
        <w:pStyle w:val="Heading2"/>
        <w:widowControl/>
      </w:pPr>
      <w:r>
        <w:t xml:space="preserve">23. Expected circles are larger, smaller, or shifted</w:t>
      </w:r>
    </w:p>
    <w:p>
      <w:pPr>
        <w:pStyle w:val="FirstParagraph"/>
        <w:widowControl/>
      </w:pPr>
      <w:r>
        <w:t xml:space="preserve">The detector searches a fixed family of likely hand-circle shapes. These are now centralized in</w:t>
      </w:r>
      <w:r>
        <w:t xml:space="preserve"> </w:t>
      </w:r>
      <w:r>
        <w:rPr>
          <w:rStyle w:val="VerbatimChar"/>
        </w:rPr>
        <w:t xml:space="preserve">DEFAULT_THRESHOLDS</w:t>
      </w:r>
      <w:r>
        <w:t xml:space="preserve">.</w:t>
      </w:r>
    </w:p>
    <w:bookmarkStart w:id="79" w:name="current-center-offsets"/>
    <w:p>
      <w:pPr>
        <w:pStyle w:val="Heading3"/>
        <w:widowControl/>
      </w:pPr>
      <w:r>
        <w:t xml:space="preserve">Current center offsets</w:t>
      </w:r>
    </w:p>
    <w:p>
      <w:pPr>
        <w:pStyle w:val="SourceCode"/>
        <w:widowControl/>
        <w:spacing w:before="60" w:after="100"/>
        <w:ind w:left="259" w:right="115"/>
        <w:shd w:fill="F3F5F7"/>
      </w:pPr>
      <w:r>
        <w:rPr>
          <w:rStyle w:val="NormalTok"/>
          <w:rFonts w:ascii="Consolas" w:hAnsi="Consolas"/>
          <w:sz w:val="16"/>
        </w:rPr>
        <w:t xml:space="preserve">ring_center_dx_values </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DecValTok"/>
          <w:rFonts w:ascii="Consolas" w:hAnsi="Consolas"/>
          <w:sz w:val="16"/>
        </w:rPr>
        <w:t xml:space="preserve">10</w:t>
      </w:r>
      <w:r>
        <w:rPr>
          <w:rStyle w:val="NormalTok"/>
          <w:rFonts w:ascii="Consolas" w:hAnsi="Consolas"/>
          <w:sz w:val="16"/>
        </w:rPr>
        <w:t xml:space="preserve">, </w:t>
      </w:r>
      <w:r>
        <w:rPr>
          <w:rStyle w:val="OperatorTok"/>
          <w:rFonts w:ascii="Consolas" w:hAnsi="Consolas"/>
          <w:sz w:val="16"/>
        </w:rPr>
        <w:t xml:space="preserve">-</w:t>
      </w:r>
      <w:r>
        <w:rPr>
          <w:rStyle w:val="DecValTok"/>
          <w:rFonts w:ascii="Consolas" w:hAnsi="Consolas"/>
          <w:sz w:val="16"/>
        </w:rPr>
        <w:t xml:space="preserve">5</w:t>
      </w:r>
      <w:r>
        <w:rPr>
          <w:rStyle w:val="NormalTok"/>
          <w:rFonts w:ascii="Consolas" w:hAnsi="Consolas"/>
          <w:sz w:val="16"/>
        </w:rPr>
        <w:t xml:space="preserve">, </w:t>
      </w:r>
      <w:r>
        <w:rPr>
          <w:rStyle w:val="DecValTok"/>
          <w:rFonts w:ascii="Consolas" w:hAnsi="Consolas"/>
          <w:sz w:val="16"/>
        </w:rPr>
        <w:t xml:space="preserve">0</w:t>
      </w:r>
      <w:r>
        <w:rPr>
          <w:rStyle w:val="NormalTok"/>
          <w:rFonts w:ascii="Consolas" w:hAnsi="Consolas"/>
          <w:sz w:val="16"/>
        </w:rPr>
        <w:t xml:space="preserve">, </w:t>
      </w:r>
      <w:r>
        <w:rPr>
          <w:rStyle w:val="DecValTok"/>
          <w:rFonts w:ascii="Consolas" w:hAnsi="Consolas"/>
          <w:sz w:val="16"/>
        </w:rPr>
        <w:t xml:space="preserve">5</w:t>
      </w:r>
      <w:r>
        <w:rPr>
          <w:rStyle w:val="NormalTok"/>
          <w:rFonts w:ascii="Consolas" w:hAnsi="Consolas"/>
          <w:sz w:val="16"/>
        </w:rPr>
        <w:t xml:space="preserve">, </w:t>
      </w:r>
      <w:r>
        <w:rPr>
          <w:rStyle w:val="DecValTok"/>
          <w:rFonts w:ascii="Consolas" w:hAnsi="Consolas"/>
          <w:sz w:val="16"/>
        </w:rPr>
        <w:t xml:space="preserve">10</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ring_center_dy_values </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DecValTok"/>
          <w:rFonts w:ascii="Consolas" w:hAnsi="Consolas"/>
          <w:sz w:val="16"/>
        </w:rPr>
        <w:t xml:space="preserve">5</w:t>
      </w:r>
      <w:r>
        <w:rPr>
          <w:rStyle w:val="NormalTok"/>
          <w:rFonts w:ascii="Consolas" w:hAnsi="Consolas"/>
          <w:sz w:val="16"/>
        </w:rPr>
        <w:t xml:space="preserve">, </w:t>
      </w:r>
      <w:r>
        <w:rPr>
          <w:rStyle w:val="DecValTok"/>
          <w:rFonts w:ascii="Consolas" w:hAnsi="Consolas"/>
          <w:sz w:val="16"/>
        </w:rPr>
        <w:t xml:space="preserve">0</w:t>
      </w:r>
      <w:r>
        <w:rPr>
          <w:rStyle w:val="NormalTok"/>
          <w:rFonts w:ascii="Consolas" w:hAnsi="Consolas"/>
          <w:sz w:val="16"/>
        </w:rPr>
        <w:t xml:space="preserve">, </w:t>
      </w:r>
      <w:r>
        <w:rPr>
          <w:rStyle w:val="DecValTok"/>
          <w:rFonts w:ascii="Consolas" w:hAnsi="Consolas"/>
          <w:sz w:val="16"/>
        </w:rPr>
        <w:t xml:space="preserve">5</w:t>
      </w:r>
      <w:r>
        <w:rPr>
          <w:rStyle w:val="NormalTok"/>
          <w:rFonts w:ascii="Consolas" w:hAnsi="Consolas"/>
          <w:sz w:val="16"/>
        </w:rPr>
        <w:t xml:space="preserve">)</w:t>
      </w:r>
    </w:p>
    <w:p>
      <w:pPr>
        <w:pStyle w:val="FirstParagraph"/>
        <w:widowControl/>
      </w:pPr>
      <w:r>
        <w:t xml:space="preserve">If users systematically draw circles farther left/right/up/down, extend these sets.</w:t>
      </w:r>
    </w:p>
    <w:p>
      <w:pPr>
        <w:pStyle w:val="BodyText"/>
        <w:widowControl/>
      </w:pPr>
      <w:r>
        <w:t xml:space="preserve">Tradeoff: a wider center search is more tolerant but increases the chance that a neighboring mark fits the wrong code.</w:t>
      </w:r>
    </w:p>
    <w:bookmarkEnd w:id="79"/>
    <w:bookmarkStart w:id="80" w:name="current-ellipse-radii"/>
    <w:p>
      <w:pPr>
        <w:pStyle w:val="Heading3"/>
        <w:widowControl/>
      </w:pPr>
      <w:r>
        <w:t xml:space="preserve">Current ellipse radii</w:t>
      </w:r>
    </w:p>
    <w:p>
      <w:pPr>
        <w:pStyle w:val="SourceCode"/>
        <w:widowControl/>
        <w:spacing w:before="60" w:after="100"/>
        <w:ind w:left="259" w:right="115"/>
        <w:shd w:fill="F3F5F7"/>
      </w:pPr>
      <w:r>
        <w:rPr>
          <w:rStyle w:val="NormalTok"/>
          <w:rFonts w:ascii="Consolas" w:hAnsi="Consolas"/>
          <w:sz w:val="16"/>
        </w:rPr>
        <w:t xml:space="preserve">ring_rx_values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30</w:t>
      </w:r>
      <w:r>
        <w:rPr>
          <w:rStyle w:val="NormalTok"/>
          <w:rFonts w:ascii="Consolas" w:hAnsi="Consolas"/>
          <w:sz w:val="16"/>
        </w:rPr>
        <w:t xml:space="preserve">, </w:t>
      </w:r>
      <w:r>
        <w:rPr>
          <w:rStyle w:val="DecValTok"/>
          <w:rFonts w:ascii="Consolas" w:hAnsi="Consolas"/>
          <w:sz w:val="16"/>
        </w:rPr>
        <w:t xml:space="preserve">42</w:t>
      </w:r>
      <w:r>
        <w:rPr>
          <w:rStyle w:val="NormalTok"/>
          <w:rFonts w:ascii="Consolas" w:hAnsi="Consolas"/>
          <w:sz w:val="16"/>
        </w:rPr>
        <w:t xml:space="preserve">, </w:t>
      </w:r>
      <w:r>
        <w:rPr>
          <w:rStyle w:val="DecValTok"/>
          <w:rFonts w:ascii="Consolas" w:hAnsi="Consolas"/>
          <w:sz w:val="16"/>
        </w:rPr>
        <w:t xml:space="preserve">54</w:t>
      </w:r>
      <w:r>
        <w:rPr>
          <w:rStyle w:val="NormalTok"/>
          <w:rFonts w:ascii="Consolas" w:hAnsi="Consolas"/>
          <w:sz w:val="16"/>
        </w:rPr>
        <w:t xml:space="preserve">, </w:t>
      </w:r>
      <w:r>
        <w:rPr>
          <w:rStyle w:val="DecValTok"/>
          <w:rFonts w:ascii="Consolas" w:hAnsi="Consolas"/>
          <w:sz w:val="16"/>
        </w:rPr>
        <w:t xml:space="preserve">66</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ring_ry_values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13</w:t>
      </w:r>
      <w:r>
        <w:rPr>
          <w:rStyle w:val="NormalTok"/>
          <w:rFonts w:ascii="Consolas" w:hAnsi="Consolas"/>
          <w:sz w:val="16"/>
        </w:rPr>
        <w:t xml:space="preserve">, </w:t>
      </w:r>
      <w:r>
        <w:rPr>
          <w:rStyle w:val="DecValTok"/>
          <w:rFonts w:ascii="Consolas" w:hAnsi="Consolas"/>
          <w:sz w:val="16"/>
        </w:rPr>
        <w:t xml:space="preserve">19</w:t>
      </w:r>
      <w:r>
        <w:rPr>
          <w:rStyle w:val="NormalTok"/>
          <w:rFonts w:ascii="Consolas" w:hAnsi="Consolas"/>
          <w:sz w:val="16"/>
        </w:rPr>
        <w:t xml:space="preserve">, </w:t>
      </w:r>
      <w:r>
        <w:rPr>
          <w:rStyle w:val="DecValTok"/>
          <w:rFonts w:ascii="Consolas" w:hAnsi="Consolas"/>
          <w:sz w:val="16"/>
        </w:rPr>
        <w:t xml:space="preserve">25</w:t>
      </w:r>
      <w:r>
        <w:rPr>
          <w:rStyle w:val="NormalTok"/>
          <w:rFonts w:ascii="Consolas" w:hAnsi="Consolas"/>
          <w:sz w:val="16"/>
        </w:rPr>
        <w:t xml:space="preserve">)</w:t>
      </w:r>
    </w:p>
    <w:p>
      <w:pPr>
        <w:pStyle w:val="FirstParagraph"/>
        <w:widowControl/>
      </w:pPr>
      <w:r>
        <w:t xml:space="preserve">If users draw substantially larger circles, add a larger radius rather than replacing all existing values.</w:t>
      </w:r>
    </w:p>
    <w:p>
      <w:pPr>
        <w:pStyle w:val="BodyText"/>
        <w:widowControl/>
      </w:pPr>
      <w:r>
        <w:t xml:space="preserve">Example:</w:t>
      </w:r>
    </w:p>
    <w:p>
      <w:pPr>
        <w:pStyle w:val="SourceCode"/>
        <w:widowControl/>
        <w:spacing w:before="60" w:after="100"/>
        <w:ind w:left="259" w:right="115"/>
        <w:shd w:fill="F3F5F7"/>
      </w:pPr>
      <w:r>
        <w:rPr>
          <w:rStyle w:val="NormalTok"/>
          <w:rFonts w:ascii="Consolas" w:hAnsi="Consolas"/>
          <w:sz w:val="16"/>
        </w:rPr>
        <w:t xml:space="preserve">ring_rx_values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30</w:t>
      </w:r>
      <w:r>
        <w:rPr>
          <w:rStyle w:val="NormalTok"/>
          <w:rFonts w:ascii="Consolas" w:hAnsi="Consolas"/>
          <w:sz w:val="16"/>
        </w:rPr>
        <w:t xml:space="preserve">, </w:t>
      </w:r>
      <w:r>
        <w:rPr>
          <w:rStyle w:val="DecValTok"/>
          <w:rFonts w:ascii="Consolas" w:hAnsi="Consolas"/>
          <w:sz w:val="16"/>
        </w:rPr>
        <w:t xml:space="preserve">42</w:t>
      </w:r>
      <w:r>
        <w:rPr>
          <w:rStyle w:val="NormalTok"/>
          <w:rFonts w:ascii="Consolas" w:hAnsi="Consolas"/>
          <w:sz w:val="16"/>
        </w:rPr>
        <w:t xml:space="preserve">, </w:t>
      </w:r>
      <w:r>
        <w:rPr>
          <w:rStyle w:val="DecValTok"/>
          <w:rFonts w:ascii="Consolas" w:hAnsi="Consolas"/>
          <w:sz w:val="16"/>
        </w:rPr>
        <w:t xml:space="preserve">54</w:t>
      </w:r>
      <w:r>
        <w:rPr>
          <w:rStyle w:val="NormalTok"/>
          <w:rFonts w:ascii="Consolas" w:hAnsi="Consolas"/>
          <w:sz w:val="16"/>
        </w:rPr>
        <w:t xml:space="preserve">, </w:t>
      </w:r>
      <w:r>
        <w:rPr>
          <w:rStyle w:val="DecValTok"/>
          <w:rFonts w:ascii="Consolas" w:hAnsi="Consolas"/>
          <w:sz w:val="16"/>
        </w:rPr>
        <w:t xml:space="preserve">66</w:t>
      </w:r>
      <w:r>
        <w:rPr>
          <w:rStyle w:val="NormalTok"/>
          <w:rFonts w:ascii="Consolas" w:hAnsi="Consolas"/>
          <w:sz w:val="16"/>
        </w:rPr>
        <w:t xml:space="preserve">, </w:t>
      </w:r>
      <w:r>
        <w:rPr>
          <w:rStyle w:val="DecValTok"/>
          <w:rFonts w:ascii="Consolas" w:hAnsi="Consolas"/>
          <w:sz w:val="16"/>
        </w:rPr>
        <w:t xml:space="preserve">78</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ring_ry_values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13</w:t>
      </w:r>
      <w:r>
        <w:rPr>
          <w:rStyle w:val="NormalTok"/>
          <w:rFonts w:ascii="Consolas" w:hAnsi="Consolas"/>
          <w:sz w:val="16"/>
        </w:rPr>
        <w:t xml:space="preserve">, </w:t>
      </w:r>
      <w:r>
        <w:rPr>
          <w:rStyle w:val="DecValTok"/>
          <w:rFonts w:ascii="Consolas" w:hAnsi="Consolas"/>
          <w:sz w:val="16"/>
        </w:rPr>
        <w:t xml:space="preserve">19</w:t>
      </w:r>
      <w:r>
        <w:rPr>
          <w:rStyle w:val="NormalTok"/>
          <w:rFonts w:ascii="Consolas" w:hAnsi="Consolas"/>
          <w:sz w:val="16"/>
        </w:rPr>
        <w:t xml:space="preserve">, </w:t>
      </w:r>
      <w:r>
        <w:rPr>
          <w:rStyle w:val="DecValTok"/>
          <w:rFonts w:ascii="Consolas" w:hAnsi="Consolas"/>
          <w:sz w:val="16"/>
        </w:rPr>
        <w:t xml:space="preserve">25</w:t>
      </w:r>
      <w:r>
        <w:rPr>
          <w:rStyle w:val="NormalTok"/>
          <w:rFonts w:ascii="Consolas" w:hAnsi="Consolas"/>
          <w:sz w:val="16"/>
        </w:rPr>
        <w:t xml:space="preserve">, </w:t>
      </w:r>
      <w:r>
        <w:rPr>
          <w:rStyle w:val="DecValTok"/>
          <w:rFonts w:ascii="Consolas" w:hAnsi="Consolas"/>
          <w:sz w:val="16"/>
        </w:rPr>
        <w:t xml:space="preserve">31</w:t>
      </w:r>
      <w:r>
        <w:rPr>
          <w:rStyle w:val="NormalTok"/>
          <w:rFonts w:ascii="Consolas" w:hAnsi="Consolas"/>
          <w:sz w:val="16"/>
        </w:rPr>
        <w:t xml:space="preserve">)</w:t>
      </w:r>
    </w:p>
    <w:p>
      <w:pPr>
        <w:pStyle w:val="FirstParagraph"/>
        <w:widowControl/>
      </w:pPr>
      <w:r>
        <w:t xml:space="preserve">Then verify neighboring-row ambiguity carefully.</w:t>
      </w:r>
    </w:p>
    <w:bookmarkEnd w:id="80"/>
    <w:bookmarkStart w:id="81" w:name="search-patch"/>
    <w:p>
      <w:pPr>
        <w:pStyle w:val="Heading3"/>
        <w:widowControl/>
      </w:pPr>
      <w:r>
        <w:t xml:space="preserve">Search patch</w:t>
      </w:r>
    </w:p>
    <w:p>
      <w:pPr>
        <w:pStyle w:val="SourceCode"/>
        <w:widowControl/>
        <w:spacing w:before="60" w:after="100"/>
        <w:ind w:left="259" w:right="115"/>
        <w:shd w:fill="F3F5F7"/>
      </w:pPr>
      <w:r>
        <w:rPr>
          <w:rStyle w:val="NormalTok"/>
          <w:rFonts w:ascii="Consolas" w:hAnsi="Consolas"/>
          <w:sz w:val="16"/>
        </w:rPr>
        <w:t xml:space="preserve">ring_patch_half_width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90</w:t>
      </w:r>
      <w:r>
        <w:rPr>
          <w:rFonts w:ascii="Consolas" w:hAnsi="Consolas"/>
          <w:sz w:val="16"/>
        </w:rPr>
        <w:br/>
      </w:r>
      <w:r>
        <w:rPr>
          <w:rStyle w:val="NormalTok"/>
          <w:rFonts w:ascii="Consolas" w:hAnsi="Consolas"/>
          <w:sz w:val="16"/>
        </w:rPr>
        <w:t xml:space="preserve">ring_patch_half_height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45</w:t>
      </w:r>
    </w:p>
    <w:p>
      <w:pPr>
        <w:pStyle w:val="FirstParagraph"/>
        <w:widowControl/>
      </w:pPr>
      <w:r>
        <w:t xml:space="preserve">If you add larger radii or larger center offsets, the patch may also need to grow.</w:t>
      </w:r>
    </w:p>
    <w:p>
      <w:pPr>
        <w:widowControl/>
      </w:pPr>
      <w:r>
        <w:pict>
          <v:rect style="width:0;height:1.5pt" o:hralign="center" o:hrstd="t" o:hr="t"/>
        </w:pict>
      </w:r>
    </w:p>
    <w:bookmarkEnd w:id="81"/>
    <w:bookmarkEnd w:id="82"/>
    <w:bookmarkStart w:id="86" w:name="X5713b3962b8c1edffe19191fc5b1b9ece490a38"/>
    <w:p>
      <w:pPr>
        <w:pStyle w:val="Heading2"/>
        <w:widowControl/>
      </w:pPr>
      <w:r>
        <w:t xml:space="preserve">24. Ring thickness and local cleanup</w:t>
      </w:r>
    </w:p>
    <w:bookmarkStart w:id="83" w:name="ring_stroke_width--default-5"/>
    <w:p>
      <w:pPr>
        <w:pStyle w:val="Heading3"/>
        <w:widowControl/>
      </w:pPr>
      <w:r>
        <w:rPr>
          <w:rStyle w:val="VerbatimChar"/>
        </w:rPr>
        <w:t xml:space="preserve">ring_stroke_width</w:t>
      </w:r>
      <w:r>
        <w:t xml:space="preserve"> </w:t>
      </w:r>
      <w:r>
        <w:t xml:space="preserve">— default</w:t>
      </w:r>
      <w:r>
        <w:t xml:space="preserve"> </w:t>
      </w:r>
      <w:r>
        <w:rPr>
          <w:rStyle w:val="VerbatimChar"/>
        </w:rPr>
        <w:t xml:space="preserve">5</w:t>
      </w:r>
    </w:p>
    <w:p>
      <w:pPr>
        <w:pStyle w:val="FirstParagraph"/>
        <w:widowControl/>
      </w:pPr>
      <w:r>
        <w:t xml:space="preserve">This is the thickness of the</w:t>
      </w:r>
      <w:r>
        <w:t xml:space="preserve"> </w:t>
      </w:r>
      <w:r>
        <w:rPr>
          <w:i/>
          <w:iCs/>
        </w:rPr>
        <w:t xml:space="preserve">expected synthetic ring</w:t>
      </w:r>
      <w:r>
        <w:t xml:space="preserve"> </w:t>
      </w:r>
      <w:r>
        <w:t xml:space="preserve">used to test whether observed ink lies near the ellipse.</w:t>
      </w:r>
    </w:p>
    <w:p>
      <w:pPr>
        <w:pStyle w:val="Compact"/>
        <w:widowControl/>
        <w:numPr>
          <w:ilvl w:val="0"/>
          <w:numId w:val="1027"/>
        </w:numPr>
      </w:pPr>
      <w:r>
        <w:t xml:space="preserve">Increase -&gt; more spatial tolerance around the expected ellipse; can capture nearby noise.</w:t>
      </w:r>
    </w:p>
    <w:p>
      <w:pPr>
        <w:pStyle w:val="Compact"/>
        <w:widowControl/>
        <w:numPr>
          <w:ilvl w:val="0"/>
          <w:numId w:val="1027"/>
        </w:numPr>
      </w:pPr>
      <w:r>
        <w:t xml:space="preserve">Decrease -&gt; more precise fit; can miss rough/thick handwriting.</w:t>
      </w:r>
    </w:p>
    <w:p>
      <w:pPr>
        <w:pStyle w:val="FirstParagraph"/>
        <w:widowControl/>
      </w:pPr>
      <w:r>
        <w:t xml:space="preserve">This is not the actual pen thickness.</w:t>
      </w:r>
    </w:p>
    <w:bookmarkEnd w:id="83"/>
    <w:bookmarkStart w:id="84" w:name="ring_outer_padding--default-8"/>
    <w:p>
      <w:pPr>
        <w:pStyle w:val="Heading3"/>
        <w:widowControl/>
      </w:pPr>
      <w:r>
        <w:rPr>
          <w:rStyle w:val="VerbatimChar"/>
        </w:rPr>
        <w:t xml:space="preserve">ring_outer_padding</w:t>
      </w:r>
      <w:r>
        <w:t xml:space="preserve"> </w:t>
      </w:r>
      <w:r>
        <w:t xml:space="preserve">— default</w:t>
      </w:r>
      <w:r>
        <w:t xml:space="preserve"> </w:t>
      </w:r>
      <w:r>
        <w:rPr>
          <w:rStyle w:val="VerbatimChar"/>
        </w:rPr>
        <w:t xml:space="preserve">8</w:t>
      </w:r>
    </w:p>
    <w:p>
      <w:pPr>
        <w:pStyle w:val="FirstParagraph"/>
        <w:widowControl/>
      </w:pPr>
      <w:r>
        <w:t xml:space="preserve">Controls the local area used for</w:t>
      </w:r>
      <w:r>
        <w:t xml:space="preserve"> </w:t>
      </w:r>
      <w:r>
        <w:rPr>
          <w:rStyle w:val="VerbatimChar"/>
        </w:rPr>
        <w:t xml:space="preserve">ring_capture</w:t>
      </w:r>
      <w:r>
        <w:t xml:space="preserve">.</w:t>
      </w:r>
    </w:p>
    <w:bookmarkEnd w:id="84"/>
    <w:bookmarkStart w:id="85" w:name="ring_inner_rx_scale--ring_inner_ry_scale"/>
    <w:p>
      <w:pPr>
        <w:pStyle w:val="Heading3"/>
        <w:widowControl/>
      </w:pPr>
      <w:r>
        <w:rPr>
          <w:rStyle w:val="VerbatimChar"/>
        </w:rPr>
        <w:t xml:space="preserve">ring_inner_rx_scale</w:t>
      </w:r>
      <w:r>
        <w:t xml:space="preserve"> </w:t>
      </w:r>
      <w:r>
        <w:t xml:space="preserve">/</w:t>
      </w:r>
      <w:r>
        <w:t xml:space="preserve"> </w:t>
      </w:r>
      <w:r>
        <w:rPr>
          <w:rStyle w:val="VerbatimChar"/>
        </w:rPr>
        <w:t xml:space="preserve">ring_inner_ry_scale</w:t>
      </w:r>
    </w:p>
    <w:p>
      <w:pPr>
        <w:pStyle w:val="FirstParagraph"/>
        <w:widowControl/>
      </w:pPr>
      <w:r>
        <w:t xml:space="preserve">Define the central interior region used for the unwanted-interior-ink signal.</w:t>
      </w:r>
    </w:p>
    <w:p>
      <w:pPr>
        <w:pStyle w:val="BodyText"/>
        <w:widowControl/>
      </w:pPr>
      <w:r>
        <w:t xml:space="preserve">These are advanced knobs. Change only with visual/evidence inspection.</w:t>
      </w:r>
    </w:p>
    <w:p>
      <w:pPr>
        <w:widowControl/>
      </w:pPr>
      <w:r>
        <w:pict>
          <v:rect style="width:0;height:1.5pt" o:hralign="center" o:hrstd="t" o:hr="t"/>
        </w:pict>
      </w:r>
    </w:p>
    <w:bookmarkEnd w:id="85"/>
    <w:bookmarkEnd w:id="86"/>
    <w:bookmarkStart w:id="89" w:name="X53359e0a12b7d977f03114e799d48335f32a014"/>
    <w:p>
      <w:pPr>
        <w:pStyle w:val="Heading2"/>
        <w:widowControl/>
      </w:pPr>
      <w:r>
        <w:t xml:space="preserve">25. Sector hit thresholds</w:t>
      </w:r>
    </w:p>
    <w:bookmarkStart w:id="87" w:name="ring_sector_hit_min--default-018"/>
    <w:p>
      <w:pPr>
        <w:pStyle w:val="Heading3"/>
        <w:widowControl/>
      </w:pPr>
      <w:r>
        <w:rPr>
          <w:rStyle w:val="VerbatimChar"/>
        </w:rPr>
        <w:t xml:space="preserve">ring_sector_hit_min</w:t>
      </w:r>
      <w:r>
        <w:t xml:space="preserve"> </w:t>
      </w:r>
      <w:r>
        <w:t xml:space="preserve">— default</w:t>
      </w:r>
      <w:r>
        <w:t xml:space="preserve"> </w:t>
      </w:r>
      <w:r>
        <w:rPr>
          <w:rStyle w:val="VerbatimChar"/>
        </w:rPr>
        <w:t xml:space="preserve">0.18</w:t>
      </w:r>
    </w:p>
    <w:p>
      <w:pPr>
        <w:pStyle w:val="FirstParagraph"/>
        <w:widowControl/>
      </w:pPr>
      <w:r>
        <w:t xml:space="preserve">A sector counts as “present” when at least this fraction of its expected ring pixels contain ink.</w:t>
      </w:r>
    </w:p>
    <w:p>
      <w:pPr>
        <w:pStyle w:val="Compact"/>
        <w:widowControl/>
        <w:numPr>
          <w:ilvl w:val="0"/>
          <w:numId w:val="1028"/>
        </w:numPr>
      </w:pPr>
      <w:r>
        <w:t xml:space="preserve">Lower -&gt; sparse arcs make sectors count more easily.</w:t>
      </w:r>
    </w:p>
    <w:p>
      <w:pPr>
        <w:pStyle w:val="Compact"/>
        <w:widowControl/>
        <w:numPr>
          <w:ilvl w:val="0"/>
          <w:numId w:val="1028"/>
        </w:numPr>
      </w:pPr>
      <w:r>
        <w:t xml:space="preserve">Raise -&gt; each sector must contain denser ring ink.</w:t>
      </w:r>
    </w:p>
    <w:bookmarkEnd w:id="87"/>
    <w:bookmarkStart w:id="88" w:name="ring_side_hit_min--default-016"/>
    <w:p>
      <w:pPr>
        <w:pStyle w:val="Heading3"/>
        <w:widowControl/>
      </w:pPr>
      <w:r>
        <w:rPr>
          <w:rStyle w:val="VerbatimChar"/>
        </w:rPr>
        <w:t xml:space="preserve">ring_side_hit_min</w:t>
      </w:r>
      <w:r>
        <w:t xml:space="preserve"> </w:t>
      </w:r>
      <w:r>
        <w:t xml:space="preserve">— default</w:t>
      </w:r>
      <w:r>
        <w:t xml:space="preserve"> </w:t>
      </w:r>
      <w:r>
        <w:rPr>
          <w:rStyle w:val="VerbatimChar"/>
        </w:rPr>
        <w:t xml:space="preserve">0.16</w:t>
      </w:r>
    </w:p>
    <w:p>
      <w:pPr>
        <w:pStyle w:val="FirstParagraph"/>
        <w:widowControl/>
      </w:pPr>
      <w:r>
        <w:t xml:space="preserve">Similar threshold for each broad side/quadrant.</w:t>
      </w:r>
    </w:p>
    <w:p>
      <w:pPr>
        <w:pStyle w:val="BodyText"/>
        <w:widowControl/>
      </w:pPr>
      <w:r>
        <w:t xml:space="preserve">These thresholds affect</w:t>
      </w:r>
      <w:r>
        <w:t xml:space="preserve"> </w:t>
      </w:r>
      <w:r>
        <w:rPr>
          <w:rStyle w:val="VerbatimChar"/>
        </w:rPr>
        <w:t xml:space="preserve">sector_coverage</w:t>
      </w:r>
      <w:r>
        <w:t xml:space="preserve">,</w:t>
      </w:r>
      <w:r>
        <w:t xml:space="preserve"> </w:t>
      </w:r>
      <w:r>
        <w:rPr>
          <w:rStyle w:val="VerbatimChar"/>
        </w:rPr>
        <w:t xml:space="preserve">longest_arc_sectors</w:t>
      </w:r>
      <w:r>
        <w:t xml:space="preserve">, and</w:t>
      </w:r>
      <w:r>
        <w:t xml:space="preserve"> </w:t>
      </w:r>
      <w:r>
        <w:rPr>
          <w:rStyle w:val="VerbatimChar"/>
        </w:rPr>
        <w:t xml:space="preserve">side_coverage</w:t>
      </w:r>
      <w:r>
        <w:t xml:space="preserve">, so they can have a larger downstream effect than changing one confirm threshold.</w:t>
      </w:r>
    </w:p>
    <w:p>
      <w:pPr>
        <w:widowControl/>
      </w:pPr>
      <w:r>
        <w:pict>
          <v:rect style="width:0;height:1.5pt" o:hralign="center" o:hrstd="t" o:hr="t"/>
        </w:pict>
      </w:r>
    </w:p>
    <w:bookmarkEnd w:id="88"/>
    <w:bookmarkEnd w:id="89"/>
    <w:bookmarkStart w:id="90" w:name="Xc8f873c3afda41dc813170924f1d8afcd63fddd"/>
    <w:p>
      <w:pPr>
        <w:pStyle w:val="Heading2"/>
        <w:widowControl/>
      </w:pPr>
      <w:r>
        <w:t xml:space="preserve">26. Score weights — advanced tuning</w:t>
      </w:r>
    </w:p>
    <w:p>
      <w:pPr>
        <w:pStyle w:val="FirstParagraph"/>
        <w:widowControl/>
      </w:pPr>
      <w:r>
        <w:t xml:space="preserve">Current combined score:</w:t>
      </w:r>
    </w:p>
    <w:p>
      <w:pPr>
        <w:pStyle w:val="SourceCode"/>
        <w:widowControl/>
        <w:spacing w:before="60" w:after="100"/>
        <w:ind w:left="259" w:right="115"/>
        <w:shd w:fill="F3F5F7"/>
      </w:pPr>
      <w:r>
        <w:rPr>
          <w:rStyle w:val="VerbatimChar"/>
          <w:rFonts w:ascii="Consolas" w:hAnsi="Consolas"/>
          <w:sz w:val="16"/>
        </w:rPr>
        <w:t xml:space="preserve">0.36 * ring coverage</w:t>
      </w:r>
      <w:r>
        <w:rPr>
          <w:rFonts w:ascii="Consolas" w:hAnsi="Consolas"/>
          <w:sz w:val="16"/>
        </w:rPr>
        <w:br/>
      </w:r>
      <w:r>
        <w:rPr>
          <w:rStyle w:val="VerbatimChar"/>
          <w:rFonts w:ascii="Consolas" w:hAnsi="Consolas"/>
          <w:sz w:val="16"/>
        </w:rPr>
        <w:t xml:space="preserve">0.24 * sector coverage</w:t>
      </w:r>
      <w:r>
        <w:rPr>
          <w:rFonts w:ascii="Consolas" w:hAnsi="Consolas"/>
          <w:sz w:val="16"/>
        </w:rPr>
        <w:br/>
      </w:r>
      <w:r>
        <w:rPr>
          <w:rStyle w:val="VerbatimChar"/>
          <w:rFonts w:ascii="Consolas" w:hAnsi="Consolas"/>
          <w:sz w:val="16"/>
        </w:rPr>
        <w:t xml:space="preserve">0.18 * longest continuous arc</w:t>
      </w:r>
      <w:r>
        <w:rPr>
          <w:rFonts w:ascii="Consolas" w:hAnsi="Consolas"/>
          <w:sz w:val="16"/>
        </w:rPr>
        <w:br/>
      </w:r>
      <w:r>
        <w:rPr>
          <w:rStyle w:val="VerbatimChar"/>
          <w:rFonts w:ascii="Consolas" w:hAnsi="Consolas"/>
          <w:sz w:val="16"/>
        </w:rPr>
        <w:t xml:space="preserve">0.12 * side coverage</w:t>
      </w:r>
      <w:r>
        <w:rPr>
          <w:rFonts w:ascii="Consolas" w:hAnsi="Consolas"/>
          <w:sz w:val="16"/>
        </w:rPr>
        <w:br/>
      </w:r>
      <w:r>
        <w:rPr>
          <w:rStyle w:val="VerbatimChar"/>
          <w:rFonts w:ascii="Consolas" w:hAnsi="Consolas"/>
          <w:sz w:val="16"/>
        </w:rPr>
        <w:t xml:space="preserve">0.10 * ring capture</w:t>
      </w:r>
      <w:r>
        <w:rPr>
          <w:rFonts w:ascii="Consolas" w:hAnsi="Consolas"/>
          <w:sz w:val="16"/>
        </w:rPr>
        <w:br/>
      </w:r>
      <w:r>
        <w:rPr>
          <w:rStyle w:val="VerbatimChar"/>
          <w:rFonts w:ascii="Consolas" w:hAnsi="Consolas"/>
          <w:sz w:val="16"/>
        </w:rPr>
        <w:t xml:space="preserve">- 0.05 * interior ink penalty</w:t>
      </w:r>
    </w:p>
    <w:p>
      <w:pPr>
        <w:pStyle w:val="FirstParagraph"/>
        <w:widowControl/>
      </w:pPr>
      <w:r>
        <w:t xml:space="preserve">Configured as:</w:t>
      </w:r>
    </w:p>
    <w:p>
      <w:pPr>
        <w:pStyle w:val="SourceCode"/>
        <w:widowControl/>
        <w:spacing w:before="60" w:after="100"/>
        <w:ind w:left="259" w:right="115"/>
        <w:shd w:fill="F3F5F7"/>
      </w:pPr>
      <w:r>
        <w:rPr>
          <w:rStyle w:val="NormalTok"/>
          <w:rFonts w:ascii="Consolas" w:hAnsi="Consolas"/>
          <w:sz w:val="16"/>
        </w:rPr>
        <w:t xml:space="preserve">score_ring_coverage_weight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0.36</w:t>
      </w:r>
      <w:r>
        <w:rPr>
          <w:rFonts w:ascii="Consolas" w:hAnsi="Consolas"/>
          <w:sz w:val="16"/>
        </w:rPr>
        <w:br/>
      </w:r>
      <w:r>
        <w:rPr>
          <w:rStyle w:val="NormalTok"/>
          <w:rFonts w:ascii="Consolas" w:hAnsi="Consolas"/>
          <w:sz w:val="16"/>
        </w:rPr>
        <w:t xml:space="preserve">score_sector_coverage_weight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0.24</w:t>
      </w:r>
      <w:r>
        <w:rPr>
          <w:rFonts w:ascii="Consolas" w:hAnsi="Consolas"/>
          <w:sz w:val="16"/>
        </w:rPr>
        <w:br/>
      </w:r>
      <w:r>
        <w:rPr>
          <w:rStyle w:val="NormalTok"/>
          <w:rFonts w:ascii="Consolas" w:hAnsi="Consolas"/>
          <w:sz w:val="16"/>
        </w:rPr>
        <w:t xml:space="preserve">score_longest_arc_weight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0.18</w:t>
      </w:r>
      <w:r>
        <w:rPr>
          <w:rFonts w:ascii="Consolas" w:hAnsi="Consolas"/>
          <w:sz w:val="16"/>
        </w:rPr>
        <w:br/>
      </w:r>
      <w:r>
        <w:rPr>
          <w:rStyle w:val="NormalTok"/>
          <w:rFonts w:ascii="Consolas" w:hAnsi="Consolas"/>
          <w:sz w:val="16"/>
        </w:rPr>
        <w:t xml:space="preserve">score_side_coverage_weight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0.12</w:t>
      </w:r>
      <w:r>
        <w:rPr>
          <w:rFonts w:ascii="Consolas" w:hAnsi="Consolas"/>
          <w:sz w:val="16"/>
        </w:rPr>
        <w:br/>
      </w:r>
      <w:r>
        <w:rPr>
          <w:rStyle w:val="NormalTok"/>
          <w:rFonts w:ascii="Consolas" w:hAnsi="Consolas"/>
          <w:sz w:val="16"/>
        </w:rPr>
        <w:t xml:space="preserve">score_ring_capture_weight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0.10</w:t>
      </w:r>
      <w:r>
        <w:rPr>
          <w:rFonts w:ascii="Consolas" w:hAnsi="Consolas"/>
          <w:sz w:val="16"/>
        </w:rPr>
        <w:br/>
      </w:r>
      <w:r>
        <w:rPr>
          <w:rStyle w:val="NormalTok"/>
          <w:rFonts w:ascii="Consolas" w:hAnsi="Consolas"/>
          <w:sz w:val="16"/>
        </w:rPr>
        <w:t xml:space="preserve">score_interior_penalty_weight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0.05</w:t>
      </w:r>
      <w:r>
        <w:rPr>
          <w:rFonts w:ascii="Consolas" w:hAnsi="Consolas"/>
          <w:sz w:val="16"/>
        </w:rPr>
        <w:br/>
      </w:r>
      <w:r>
        <w:rPr>
          <w:rStyle w:val="NormalTok"/>
          <w:rFonts w:ascii="Consolas" w:hAnsi="Consolas"/>
          <w:sz w:val="16"/>
        </w:rPr>
        <w:t xml:space="preserve">score_interior_penalty_cap </w:t>
      </w:r>
      <w:r>
        <w:rPr>
          <w:rStyle w:val="OperatorTok"/>
          <w:rFonts w:ascii="Consolas" w:hAnsi="Consolas"/>
          <w:sz w:val="16"/>
        </w:rPr>
        <w:t xml:space="preserve">=</w:t>
      </w:r>
      <w:r>
        <w:rPr>
          <w:rStyle w:val="NormalTok"/>
          <w:rFonts w:ascii="Consolas" w:hAnsi="Consolas"/>
          <w:sz w:val="16"/>
        </w:rPr>
        <w:t xml:space="preserve"> </w:t>
      </w:r>
      <w:r>
        <w:rPr>
          <w:rStyle w:val="FloatTok"/>
          <w:rFonts w:ascii="Consolas" w:hAnsi="Consolas"/>
          <w:sz w:val="16"/>
        </w:rPr>
        <w:t xml:space="preserve">0.60</w:t>
      </w:r>
    </w:p>
    <w:p>
      <w:pPr>
        <w:pStyle w:val="FirstParagraph"/>
        <w:widowControl/>
      </w:pPr>
      <w:r>
        <w:t xml:space="preserve">Treat weight changes as advanced calibration. Usually threshold/geometry changes are easier to validate and explain.</w:t>
      </w:r>
    </w:p>
    <w:p>
      <w:pPr>
        <w:pStyle w:val="BodyText"/>
        <w:widowControl/>
      </w:pPr>
      <w:r>
        <w:t xml:space="preserve">If changing positive weights, keep their total approximately 1.0 so existing score thresholds remain interpretable. Otherwise you must recalibrate</w:t>
      </w:r>
      <w:r>
        <w:t xml:space="preserve"> </w:t>
      </w:r>
      <w:r>
        <w:rPr>
          <w:rStyle w:val="VerbatimChar"/>
        </w:rPr>
        <w:t xml:space="preserve">possible_min</w:t>
      </w:r>
      <w:r>
        <w:t xml:space="preserve">,</w:t>
      </w:r>
      <w:r>
        <w:t xml:space="preserve"> </w:t>
      </w:r>
      <w:r>
        <w:rPr>
          <w:rStyle w:val="VerbatimChar"/>
        </w:rPr>
        <w:t xml:space="preserve">confirm_min</w:t>
      </w:r>
      <w:r>
        <w:t xml:space="preserve">, and adjacent thresholds as well.</w:t>
      </w:r>
    </w:p>
    <w:p>
      <w:pPr>
        <w:widowControl/>
      </w:pPr>
      <w:r>
        <w:pict>
          <v:rect style="width:0;height:1.5pt" o:hralign="center" o:hrstd="t" o:hr="t"/>
        </w:pict>
      </w:r>
    </w:p>
    <w:bookmarkEnd w:id="90"/>
    <w:bookmarkStart w:id="95" w:name="X266cc323cd150a4d42b74dbf8224c6238727e7d"/>
    <w:p>
      <w:pPr>
        <w:pStyle w:val="Heading2"/>
        <w:widowControl/>
      </w:pPr>
      <w:r>
        <w:t xml:space="preserve">27. Parameters that should usually NOT be tuned as a detection shortcut</w:t>
      </w:r>
    </w:p>
    <w:bookmarkStart w:id="91" w:name="match_min"/>
    <w:p>
      <w:pPr>
        <w:pStyle w:val="Heading3"/>
        <w:widowControl/>
      </w:pPr>
      <w:r>
        <w:rPr>
          <w:rStyle w:val="VerbatimChar"/>
        </w:rPr>
        <w:t xml:space="preserve">match_min</w:t>
      </w:r>
    </w:p>
    <w:p>
      <w:pPr>
        <w:pStyle w:val="FirstParagraph"/>
        <w:widowControl/>
      </w:pPr>
      <w:r>
        <w:t xml:space="preserve">This protects locked-coordinate validity. Lowering it can make every downstream code location unreliable.</w:t>
      </w:r>
    </w:p>
    <w:bookmarkEnd w:id="91"/>
    <w:bookmarkStart w:id="92" w:name="black_alignment_min"/>
    <w:p>
      <w:pPr>
        <w:pStyle w:val="Heading3"/>
        <w:widowControl/>
      </w:pPr>
      <w:r>
        <w:rPr>
          <w:rStyle w:val="VerbatimChar"/>
        </w:rPr>
        <w:t xml:space="preserve">black_alignment_min</w:t>
      </w:r>
    </w:p>
    <w:p>
      <w:pPr>
        <w:pStyle w:val="FirstParagraph"/>
        <w:widowControl/>
      </w:pPr>
      <w:r>
        <w:t xml:space="preserve">This protects residual subtraction from registration artifacts. Only lower after explicit black-residual validation.</w:t>
      </w:r>
    </w:p>
    <w:bookmarkEnd w:id="92"/>
    <w:bookmarkStart w:id="93" w:name="render-dpi--renderer"/>
    <w:p>
      <w:pPr>
        <w:pStyle w:val="Heading3"/>
        <w:widowControl/>
      </w:pPr>
      <w:r>
        <w:t xml:space="preserve">Render DPI / renderer</w:t>
      </w:r>
    </w:p>
    <w:p>
      <w:pPr>
        <w:pStyle w:val="FirstParagraph"/>
        <w:widowControl/>
      </w:pPr>
      <w:r>
        <w:t xml:space="preserve">The template is calibrated to</w:t>
      </w:r>
      <w:r>
        <w:t xml:space="preserve"> </w:t>
      </w:r>
      <w:r>
        <w:rPr>
          <w:rStyle w:val="VerbatimChar"/>
        </w:rPr>
        <w:t xml:space="preserve">pdftoppm</w:t>
      </w:r>
      <w:r>
        <w:t xml:space="preserve"> </w:t>
      </w:r>
      <w:r>
        <w:t xml:space="preserve">at 200 DPI. Changing DPI or renderer is a</w:t>
      </w:r>
      <w:r>
        <w:t xml:space="preserve"> </w:t>
      </w:r>
      <w:r>
        <w:rPr>
          <w:b/>
          <w:bCs/>
        </w:rPr>
        <w:t xml:space="preserve">template calibration/version change</w:t>
      </w:r>
      <w:r>
        <w:t xml:space="preserve">, not a normal detector-threshold tweak.</w:t>
      </w:r>
    </w:p>
    <w:bookmarkEnd w:id="93"/>
    <w:bookmarkStart w:id="94" w:name="catalogjson-coordinates"/>
    <w:p>
      <w:pPr>
        <w:pStyle w:val="Heading3"/>
        <w:widowControl/>
      </w:pPr>
      <w:r>
        <w:rPr>
          <w:rStyle w:val="VerbatimChar"/>
        </w:rPr>
        <w:t xml:space="preserve">catalog.json</w:t>
      </w:r>
      <w:r>
        <w:t xml:space="preserve"> </w:t>
      </w:r>
      <w:r>
        <w:t xml:space="preserve">coordinates</w:t>
      </w:r>
    </w:p>
    <w:p>
      <w:pPr>
        <w:pStyle w:val="FirstParagraph"/>
        <w:widowControl/>
      </w:pPr>
      <w:r>
        <w:t xml:space="preserve">If the printed form itself moved or changed, create/recalibrate a new template version. Do not “fix” a new form layout by aggressively widening detector thresholds.</w:t>
      </w:r>
    </w:p>
    <w:p>
      <w:pPr>
        <w:widowControl/>
      </w:pPr>
      <w:r>
        <w:pict>
          <v:rect style="width:0;height:1.5pt" o:hralign="center" o:hrstd="t" o:hr="t"/>
        </w:pict>
      </w:r>
    </w:p>
    <w:bookmarkEnd w:id="94"/>
    <w:bookmarkEnd w:id="95"/>
    <w:bookmarkStart w:id="96" w:name="Xe924b1034d578612be96e96df68e6b880ff35cf"/>
    <w:p>
      <w:pPr>
        <w:pStyle w:val="Heading2"/>
        <w:widowControl/>
      </w:pPr>
      <w:r>
        <w:t xml:space="preserve">28. Tuning lookup table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D9EAF7"/>
          </w:tcPr>
          <w:p>
            <w:pPr>
              <w:pStyle w:val="Compact"/>
              <w:spacing w:before="20" w:after="20"/>
              <w:jc w:val="left"/>
            </w:pPr>
            <w:r>
              <w:rPr>
                <w:rFonts w:ascii="Aptos" w:hAnsi="Aptos"/>
                <w:b/>
                <w:sz w:val="15"/>
              </w:rPr>
              <w:t xml:space="preserve">Symptom</w:t>
            </w:r>
          </w:p>
        </w:tc>
        <w:tc>
          <w:tcPr>
            <w:vAlign w:val="center"/>
            <w:shd w:fill="D9EAF7"/>
          </w:tcPr>
          <w:p>
            <w:pPr>
              <w:pStyle w:val="Compact"/>
              <w:spacing w:before="20" w:after="20"/>
              <w:jc w:val="left"/>
            </w:pPr>
            <w:r>
              <w:rPr>
                <w:rFonts w:ascii="Aptos" w:hAnsi="Aptos"/>
                <w:b/>
                <w:sz w:val="15"/>
              </w:rPr>
              <w:t xml:space="preserve">First knobs</w:t>
            </w:r>
          </w:p>
        </w:tc>
        <w:tc>
          <w:tcPr>
            <w:vAlign w:val="center"/>
            <w:shd w:fill="D9EAF7"/>
          </w:tcPr>
          <w:p>
            <w:pPr>
              <w:pStyle w:val="Compact"/>
              <w:spacing w:before="20" w:after="20"/>
              <w:jc w:val="left"/>
            </w:pPr>
            <w:r>
              <w:rPr>
                <w:rFonts w:ascii="Aptos" w:hAnsi="Aptos"/>
                <w:b/>
                <w:sz w:val="15"/>
              </w:rPr>
              <w:t xml:space="preserve">Direction</w:t>
            </w:r>
          </w:p>
        </w:tc>
        <w:tc>
          <w:tcPr>
            <w:vAlign w:val="center"/>
            <w:shd w:fill="D9EAF7"/>
          </w:tcPr>
          <w:p>
            <w:pPr>
              <w:pStyle w:val="Compact"/>
              <w:spacing w:before="20" w:after="20"/>
              <w:jc w:val="left"/>
            </w:pPr>
            <w:r>
              <w:rPr>
                <w:rFonts w:ascii="Aptos" w:hAnsi="Aptos"/>
                <w:b/>
                <w:sz w:val="15"/>
              </w:rPr>
              <w:t xml:space="preserve">Main risk</w:t>
            </w:r>
          </w:p>
        </w:tc>
      </w:tr>
      <w:tr>
        <w:trPr>
          <w:cantSplit/>
        </w:trPr>
        <w:tc>
          <w:tcPr>
            <w:vAlign w:val="center"/>
          </w:tcPr>
          <w:p>
            <w:pPr>
              <w:pStyle w:val="Compact"/>
              <w:spacing w:before="20" w:after="20"/>
              <w:jc w:val="left"/>
            </w:pPr>
            <w:r>
              <w:rPr>
                <w:rFonts w:ascii="Aptos" w:hAnsi="Aptos"/>
                <w:sz w:val="15"/>
              </w:rPr>
              <w:t xml:space="preserve">Incomplete colored circle appears in</w:t>
            </w:r>
            <w:r>
              <w:rPr>
                <w:rFonts w:ascii="Aptos" w:hAnsi="Aptos"/>
                <w:sz w:val="15"/>
              </w:rPr>
              <w:t xml:space="preserve"> </w:t>
            </w:r>
            <w:r>
              <w:rPr>
                <w:rStyle w:val="VerbatimChar"/>
                <w:rFonts w:ascii="Aptos" w:hAnsi="Aptos"/>
                <w:sz w:val="15"/>
              </w:rPr>
              <w:t xml:space="preserve">possible_marks</w:t>
            </w:r>
          </w:p>
        </w:tc>
        <w:tc>
          <w:tcPr>
            <w:vAlign w:val="center"/>
          </w:tcPr>
          <w:p>
            <w:pPr>
              <w:pStyle w:val="Compact"/>
              <w:spacing w:before="20" w:after="20"/>
              <w:jc w:val="left"/>
            </w:pPr>
            <w:r>
              <w:rPr>
                <w:rStyle w:val="VerbatimChar"/>
                <w:rFonts w:ascii="Aptos" w:hAnsi="Aptos"/>
                <w:sz w:val="15"/>
              </w:rPr>
              <w:t xml:space="preserve">color_confirm_min</w:t>
            </w:r>
            <w:r>
              <w:rPr>
                <w:rFonts w:ascii="Aptos" w:hAnsi="Aptos"/>
                <w:sz w:val="15"/>
              </w:rPr>
              <w:t xml:space="preserve">,</w:t>
            </w:r>
            <w:r>
              <w:rPr>
                <w:rFonts w:ascii="Aptos" w:hAnsi="Aptos"/>
                <w:sz w:val="15"/>
              </w:rPr>
              <w:t xml:space="preserve"> </w:t>
            </w:r>
            <w:r>
              <w:rPr>
                <w:rStyle w:val="VerbatimChar"/>
                <w:rFonts w:ascii="Aptos" w:hAnsi="Aptos"/>
                <w:sz w:val="15"/>
              </w:rPr>
              <w:t xml:space="preserve">ring_confirm_*</w:t>
            </w:r>
          </w:p>
        </w:tc>
        <w:tc>
          <w:tcPr>
            <w:vAlign w:val="center"/>
          </w:tcPr>
          <w:p>
            <w:pPr>
              <w:pStyle w:val="Compact"/>
              <w:spacing w:before="20" w:after="20"/>
              <w:jc w:val="left"/>
            </w:pPr>
            <w:r>
              <w:rPr>
                <w:rFonts w:ascii="Aptos" w:hAnsi="Aptos"/>
                <w:sz w:val="15"/>
              </w:rPr>
              <w:t xml:space="preserve">Lower slightly</w:t>
            </w:r>
          </w:p>
        </w:tc>
        <w:tc>
          <w:tcPr>
            <w:vAlign w:val="center"/>
          </w:tcPr>
          <w:p>
            <w:pPr>
              <w:pStyle w:val="Compact"/>
              <w:spacing w:before="20" w:after="20"/>
              <w:jc w:val="left"/>
            </w:pPr>
            <w:r>
              <w:rPr>
                <w:rFonts w:ascii="Aptos" w:hAnsi="Aptos"/>
                <w:sz w:val="15"/>
              </w:rPr>
              <w:t xml:space="preserve">More false positives</w:t>
            </w:r>
          </w:p>
        </w:tc>
      </w:tr>
      <w:tr>
        <w:trPr>
          <w:cantSplit/>
        </w:trPr>
        <w:tc>
          <w:tcPr>
            <w:vAlign w:val="center"/>
          </w:tcPr>
          <w:p>
            <w:pPr>
              <w:pStyle w:val="Compact"/>
              <w:spacing w:before="20" w:after="20"/>
              <w:jc w:val="left"/>
            </w:pPr>
            <w:r>
              <w:rPr>
                <w:rFonts w:ascii="Aptos" w:hAnsi="Aptos"/>
                <w:sz w:val="15"/>
              </w:rPr>
              <w:t xml:space="preserve">Incomplete black circle appears in</w:t>
            </w:r>
            <w:r>
              <w:rPr>
                <w:rFonts w:ascii="Aptos" w:hAnsi="Aptos"/>
                <w:sz w:val="15"/>
              </w:rPr>
              <w:t xml:space="preserve"> </w:t>
            </w:r>
            <w:r>
              <w:rPr>
                <w:rStyle w:val="VerbatimChar"/>
                <w:rFonts w:ascii="Aptos" w:hAnsi="Aptos"/>
                <w:sz w:val="15"/>
              </w:rPr>
              <w:t xml:space="preserve">possible_marks</w:t>
            </w:r>
          </w:p>
        </w:tc>
        <w:tc>
          <w:tcPr>
            <w:vAlign w:val="center"/>
          </w:tcPr>
          <w:p>
            <w:pPr>
              <w:pStyle w:val="Compact"/>
              <w:spacing w:before="20" w:after="20"/>
              <w:jc w:val="left"/>
            </w:pPr>
            <w:r>
              <w:rPr>
                <w:rStyle w:val="VerbatimChar"/>
                <w:rFonts w:ascii="Aptos" w:hAnsi="Aptos"/>
                <w:sz w:val="15"/>
              </w:rPr>
              <w:t xml:space="preserve">black_confirm_min</w:t>
            </w:r>
            <w:r>
              <w:rPr>
                <w:rFonts w:ascii="Aptos" w:hAnsi="Aptos"/>
                <w:sz w:val="15"/>
              </w:rPr>
              <w:t xml:space="preserve">,</w:t>
            </w:r>
            <w:r>
              <w:rPr>
                <w:rFonts w:ascii="Aptos" w:hAnsi="Aptos"/>
                <w:sz w:val="15"/>
              </w:rPr>
              <w:t xml:space="preserve"> </w:t>
            </w:r>
            <w:r>
              <w:rPr>
                <w:rStyle w:val="VerbatimChar"/>
                <w:rFonts w:ascii="Aptos" w:hAnsi="Aptos"/>
                <w:sz w:val="15"/>
              </w:rPr>
              <w:t xml:space="preserve">ring_confirm_*</w:t>
            </w:r>
          </w:p>
        </w:tc>
        <w:tc>
          <w:tcPr>
            <w:vAlign w:val="center"/>
          </w:tcPr>
          <w:p>
            <w:pPr>
              <w:pStyle w:val="Compact"/>
              <w:spacing w:before="20" w:after="20"/>
              <w:jc w:val="left"/>
            </w:pPr>
            <w:r>
              <w:rPr>
                <w:rFonts w:ascii="Aptos" w:hAnsi="Aptos"/>
                <w:sz w:val="15"/>
              </w:rPr>
              <w:t xml:space="preserve">Lower slightly</w:t>
            </w:r>
          </w:p>
        </w:tc>
        <w:tc>
          <w:tcPr>
            <w:vAlign w:val="center"/>
          </w:tcPr>
          <w:p>
            <w:pPr>
              <w:pStyle w:val="Compact"/>
              <w:spacing w:before="20" w:after="20"/>
              <w:jc w:val="left"/>
            </w:pPr>
            <w:r>
              <w:rPr>
                <w:rFonts w:ascii="Aptos" w:hAnsi="Aptos"/>
                <w:sz w:val="15"/>
              </w:rPr>
              <w:t xml:space="preserve">Residual false positives</w:t>
            </w:r>
          </w:p>
        </w:tc>
      </w:tr>
      <w:tr>
        <w:trPr>
          <w:cantSplit/>
        </w:trPr>
        <w:tc>
          <w:tcPr>
            <w:vAlign w:val="center"/>
          </w:tcPr>
          <w:p>
            <w:pPr>
              <w:pStyle w:val="Compact"/>
              <w:spacing w:before="20" w:after="20"/>
              <w:jc w:val="left"/>
            </w:pPr>
            <w:r>
              <w:rPr>
                <w:rFonts w:ascii="Aptos" w:hAnsi="Aptos"/>
                <w:sz w:val="15"/>
              </w:rPr>
              <w:t xml:space="preserve">Real colored mark not seen at all</w:t>
            </w:r>
          </w:p>
        </w:tc>
        <w:tc>
          <w:tcPr>
            <w:vAlign w:val="center"/>
          </w:tcPr>
          <w:p>
            <w:pPr>
              <w:pStyle w:val="Compact"/>
              <w:spacing w:before="20" w:after="20"/>
              <w:jc w:val="left"/>
            </w:pPr>
            <w:r>
              <w:rPr>
                <w:rStyle w:val="VerbatimChar"/>
                <w:rFonts w:ascii="Aptos" w:hAnsi="Aptos"/>
                <w:sz w:val="15"/>
              </w:rPr>
              <w:t xml:space="preserve">color_possible_min</w:t>
            </w:r>
            <w:r>
              <w:rPr>
                <w:rFonts w:ascii="Aptos" w:hAnsi="Aptos"/>
                <w:sz w:val="15"/>
              </w:rPr>
              <w:t xml:space="preserve">,</w:t>
            </w:r>
            <w:r>
              <w:rPr>
                <w:rFonts w:ascii="Aptos" w:hAnsi="Aptos"/>
                <w:sz w:val="15"/>
              </w:rPr>
              <w:t xml:space="preserve"> </w:t>
            </w:r>
            <w:r>
              <w:rPr>
                <w:rStyle w:val="VerbatimChar"/>
                <w:rFonts w:ascii="Aptos" w:hAnsi="Aptos"/>
                <w:sz w:val="15"/>
              </w:rPr>
              <w:t xml:space="preserve">color_pre_gate_min</w:t>
            </w:r>
            <w:r>
              <w:rPr>
                <w:rFonts w:ascii="Aptos" w:hAnsi="Aptos"/>
                <w:sz w:val="15"/>
              </w:rPr>
              <w:t xml:space="preserve">,</w:t>
            </w:r>
            <w:r>
              <w:rPr>
                <w:rFonts w:ascii="Aptos" w:hAnsi="Aptos"/>
                <w:sz w:val="15"/>
              </w:rPr>
              <w:t xml:space="preserve"> </w:t>
            </w:r>
            <w:r>
              <w:rPr>
                <w:rStyle w:val="VerbatimChar"/>
                <w:rFonts w:ascii="Aptos" w:hAnsi="Aptos"/>
                <w:sz w:val="15"/>
              </w:rPr>
              <w:t xml:space="preserve">color_sat_min</w:t>
            </w:r>
          </w:p>
        </w:tc>
        <w:tc>
          <w:tcPr>
            <w:vAlign w:val="center"/>
          </w:tcPr>
          <w:p>
            <w:pPr>
              <w:pStyle w:val="Compact"/>
              <w:spacing w:before="20" w:after="20"/>
              <w:jc w:val="left"/>
            </w:pPr>
            <w:r>
              <w:rPr>
                <w:rFonts w:ascii="Aptos" w:hAnsi="Aptos"/>
                <w:sz w:val="15"/>
              </w:rPr>
              <w:t xml:space="preserve">Lower</w:t>
            </w:r>
          </w:p>
        </w:tc>
        <w:tc>
          <w:tcPr>
            <w:vAlign w:val="center"/>
          </w:tcPr>
          <w:p>
            <w:pPr>
              <w:pStyle w:val="Compact"/>
              <w:spacing w:before="20" w:after="20"/>
              <w:jc w:val="left"/>
            </w:pPr>
            <w:r>
              <w:rPr>
                <w:rFonts w:ascii="Aptos" w:hAnsi="Aptos"/>
                <w:sz w:val="15"/>
              </w:rPr>
              <w:t xml:space="preserve">More noise/review items</w:t>
            </w:r>
          </w:p>
        </w:tc>
      </w:tr>
      <w:tr>
        <w:trPr>
          <w:cantSplit/>
        </w:trPr>
        <w:tc>
          <w:tcPr>
            <w:vAlign w:val="center"/>
          </w:tcPr>
          <w:p>
            <w:pPr>
              <w:pStyle w:val="Compact"/>
              <w:spacing w:before="20" w:after="20"/>
              <w:jc w:val="left"/>
            </w:pPr>
            <w:r>
              <w:rPr>
                <w:rFonts w:ascii="Aptos" w:hAnsi="Aptos"/>
                <w:sz w:val="15"/>
              </w:rPr>
              <w:t xml:space="preserve">Real black mark not seen, residual enabled</w:t>
            </w:r>
          </w:p>
        </w:tc>
        <w:tc>
          <w:tcPr>
            <w:vAlign w:val="center"/>
          </w:tcPr>
          <w:p>
            <w:pPr>
              <w:pStyle w:val="Compact"/>
              <w:spacing w:before="20" w:after="20"/>
              <w:jc w:val="left"/>
            </w:pPr>
            <w:r>
              <w:rPr>
                <w:rStyle w:val="VerbatimChar"/>
                <w:rFonts w:ascii="Aptos" w:hAnsi="Aptos"/>
                <w:sz w:val="15"/>
              </w:rPr>
              <w:t xml:space="preserve">residual_pixel_min</w:t>
            </w:r>
            <w:r>
              <w:rPr>
                <w:rFonts w:ascii="Aptos" w:hAnsi="Aptos"/>
                <w:sz w:val="15"/>
              </w:rPr>
              <w:t xml:space="preserve">,</w:t>
            </w:r>
            <w:r>
              <w:rPr>
                <w:rFonts w:ascii="Aptos" w:hAnsi="Aptos"/>
                <w:sz w:val="15"/>
              </w:rPr>
              <w:t xml:space="preserve"> </w:t>
            </w:r>
            <w:r>
              <w:rPr>
                <w:rStyle w:val="VerbatimChar"/>
                <w:rFonts w:ascii="Aptos" w:hAnsi="Aptos"/>
                <w:sz w:val="15"/>
              </w:rPr>
              <w:t xml:space="preserve">black_pre_gate_min</w:t>
            </w:r>
            <w:r>
              <w:rPr>
                <w:rFonts w:ascii="Aptos" w:hAnsi="Aptos"/>
                <w:sz w:val="15"/>
              </w:rPr>
              <w:t xml:space="preserve">,</w:t>
            </w:r>
            <w:r>
              <w:rPr>
                <w:rFonts w:ascii="Aptos" w:hAnsi="Aptos"/>
                <w:sz w:val="15"/>
              </w:rPr>
              <w:t xml:space="preserve"> </w:t>
            </w:r>
            <w:r>
              <w:rPr>
                <w:rStyle w:val="VerbatimChar"/>
                <w:rFonts w:ascii="Aptos" w:hAnsi="Aptos"/>
                <w:sz w:val="15"/>
              </w:rPr>
              <w:t xml:space="preserve">black_possible_min</w:t>
            </w:r>
          </w:p>
        </w:tc>
        <w:tc>
          <w:tcPr>
            <w:vAlign w:val="center"/>
          </w:tcPr>
          <w:p>
            <w:pPr>
              <w:pStyle w:val="Compact"/>
              <w:spacing w:before="20" w:after="20"/>
              <w:jc w:val="left"/>
            </w:pPr>
            <w:r>
              <w:rPr>
                <w:rFonts w:ascii="Aptos" w:hAnsi="Aptos"/>
                <w:sz w:val="15"/>
              </w:rPr>
              <w:t xml:space="preserve">Lower</w:t>
            </w:r>
          </w:p>
        </w:tc>
        <w:tc>
          <w:tcPr>
            <w:vAlign w:val="center"/>
          </w:tcPr>
          <w:p>
            <w:pPr>
              <w:pStyle w:val="Compact"/>
              <w:spacing w:before="20" w:after="20"/>
              <w:jc w:val="left"/>
            </w:pPr>
            <w:r>
              <w:rPr>
                <w:rFonts w:ascii="Aptos" w:hAnsi="Aptos"/>
                <w:sz w:val="15"/>
              </w:rPr>
              <w:t xml:space="preserve">Printed residual noise</w:t>
            </w:r>
          </w:p>
        </w:tc>
      </w:tr>
      <w:tr>
        <w:trPr>
          <w:cantSplit/>
        </w:trPr>
        <w:tc>
          <w:tcPr>
            <w:vAlign w:val="center"/>
          </w:tcPr>
          <w:p>
            <w:pPr>
              <w:pStyle w:val="Compact"/>
              <w:spacing w:before="20" w:after="20"/>
              <w:jc w:val="left"/>
            </w:pPr>
            <w:r>
              <w:rPr>
                <w:rFonts w:ascii="Aptos" w:hAnsi="Aptos"/>
                <w:sz w:val="15"/>
              </w:rPr>
              <w:t xml:space="preserve">Black residual disabled</w:t>
            </w:r>
          </w:p>
        </w:tc>
        <w:tc>
          <w:tcPr>
            <w:vAlign w:val="center"/>
          </w:tcPr>
          <w:p>
            <w:pPr>
              <w:pStyle w:val="Compact"/>
              <w:spacing w:before="20" w:after="20"/>
              <w:jc w:val="left"/>
            </w:pPr>
            <w:r>
              <w:rPr>
                <w:rFonts w:ascii="Aptos" w:hAnsi="Aptos"/>
                <w:sz w:val="15"/>
              </w:rPr>
              <w:t xml:space="preserve">Alignment /</w:t>
            </w:r>
            <w:r>
              <w:rPr>
                <w:rFonts w:ascii="Aptos" w:hAnsi="Aptos"/>
                <w:sz w:val="15"/>
              </w:rPr>
              <w:t xml:space="preserve"> </w:t>
            </w:r>
            <w:r>
              <w:rPr>
                <w:rStyle w:val="VerbatimChar"/>
                <w:rFonts w:ascii="Aptos" w:hAnsi="Aptos"/>
                <w:sz w:val="15"/>
              </w:rPr>
              <w:t xml:space="preserve">black_alignment_min</w:t>
            </w:r>
          </w:p>
        </w:tc>
        <w:tc>
          <w:tcPr>
            <w:vAlign w:val="center"/>
          </w:tcPr>
          <w:p>
            <w:pPr>
              <w:pStyle w:val="Compact"/>
              <w:spacing w:before="20" w:after="20"/>
              <w:jc w:val="left"/>
            </w:pPr>
            <w:r>
              <w:rPr>
                <w:rFonts w:ascii="Aptos" w:hAnsi="Aptos"/>
                <w:sz w:val="15"/>
              </w:rPr>
              <w:t xml:space="preserve">Prefer fixing alignment</w:t>
            </w:r>
          </w:p>
        </w:tc>
        <w:tc>
          <w:tcPr>
            <w:vAlign w:val="center"/>
          </w:tcPr>
          <w:p>
            <w:pPr>
              <w:pStyle w:val="Compact"/>
              <w:spacing w:before="20" w:after="20"/>
              <w:jc w:val="left"/>
            </w:pPr>
            <w:r>
              <w:rPr>
                <w:rFonts w:ascii="Aptos" w:hAnsi="Aptos"/>
                <w:sz w:val="15"/>
              </w:rPr>
              <w:t xml:space="preserve">False printed-form differences</w:t>
            </w:r>
          </w:p>
        </w:tc>
      </w:tr>
      <w:tr>
        <w:trPr>
          <w:cantSplit/>
        </w:trPr>
        <w:tc>
          <w:tcPr>
            <w:vAlign w:val="center"/>
          </w:tcPr>
          <w:p>
            <w:pPr>
              <w:pStyle w:val="Compact"/>
              <w:spacing w:before="20" w:after="20"/>
              <w:jc w:val="left"/>
            </w:pPr>
            <w:r>
              <w:rPr>
                <w:rFonts w:ascii="Aptos" w:hAnsi="Aptos"/>
                <w:sz w:val="15"/>
              </w:rPr>
              <w:t xml:space="preserve">Checks/slashes selected</w:t>
            </w:r>
          </w:p>
        </w:tc>
        <w:tc>
          <w:tcPr>
            <w:vAlign w:val="center"/>
          </w:tcPr>
          <w:p>
            <w:pPr>
              <w:pStyle w:val="Compact"/>
              <w:spacing w:before="20" w:after="20"/>
              <w:jc w:val="left"/>
            </w:pPr>
            <w:r>
              <w:rPr>
                <w:rStyle w:val="VerbatimChar"/>
                <w:rFonts w:ascii="Aptos" w:hAnsi="Aptos"/>
                <w:sz w:val="15"/>
              </w:rPr>
              <w:t xml:space="preserve">ring_confirm_longest</w:t>
            </w:r>
            <w:r>
              <w:rPr>
                <w:rFonts w:ascii="Aptos" w:hAnsi="Aptos"/>
                <w:sz w:val="15"/>
              </w:rPr>
              <w:t xml:space="preserve">, sectors/sides, confirm score</w:t>
            </w:r>
          </w:p>
        </w:tc>
        <w:tc>
          <w:tcPr>
            <w:vAlign w:val="center"/>
          </w:tcPr>
          <w:p>
            <w:pPr>
              <w:pStyle w:val="Compact"/>
              <w:spacing w:before="20" w:after="20"/>
              <w:jc w:val="left"/>
            </w:pPr>
            <w:r>
              <w:rPr>
                <w:rFonts w:ascii="Aptos" w:hAnsi="Aptos"/>
                <w:sz w:val="15"/>
              </w:rPr>
              <w:t xml:space="preserve">Raise</w:t>
            </w:r>
          </w:p>
        </w:tc>
        <w:tc>
          <w:tcPr>
            <w:vAlign w:val="center"/>
          </w:tcPr>
          <w:p>
            <w:pPr>
              <w:pStyle w:val="Compact"/>
              <w:spacing w:before="20" w:after="20"/>
              <w:jc w:val="left"/>
            </w:pPr>
            <w:r>
              <w:rPr>
                <w:rFonts w:ascii="Aptos" w:hAnsi="Aptos"/>
                <w:sz w:val="15"/>
              </w:rPr>
              <w:t xml:space="preserve">More real partials to review</w:t>
            </w:r>
          </w:p>
        </w:tc>
      </w:tr>
      <w:tr>
        <w:trPr>
          <w:cantSplit/>
        </w:trPr>
        <w:tc>
          <w:tcPr>
            <w:vAlign w:val="center"/>
          </w:tcPr>
          <w:p>
            <w:pPr>
              <w:pStyle w:val="Compact"/>
              <w:spacing w:before="20" w:after="20"/>
              <w:jc w:val="left"/>
            </w:pPr>
            <w:r>
              <w:rPr>
                <w:rFonts w:ascii="Aptos" w:hAnsi="Aptos"/>
                <w:sz w:val="15"/>
              </w:rPr>
              <w:t xml:space="preserve">Too many adjacent-code exceptions</w:t>
            </w:r>
          </w:p>
        </w:tc>
        <w:tc>
          <w:tcPr>
            <w:vAlign w:val="center"/>
          </w:tcPr>
          <w:p>
            <w:pPr>
              <w:pStyle w:val="Compact"/>
              <w:spacing w:before="20" w:after="20"/>
              <w:jc w:val="left"/>
            </w:pPr>
            <w:r>
              <w:rPr>
                <w:rStyle w:val="VerbatimChar"/>
                <w:rFonts w:ascii="Aptos" w:hAnsi="Aptos"/>
                <w:sz w:val="15"/>
              </w:rPr>
              <w:t xml:space="preserve">candidate_winner_margin</w:t>
            </w:r>
          </w:p>
        </w:tc>
        <w:tc>
          <w:tcPr>
            <w:vAlign w:val="center"/>
          </w:tcPr>
          <w:p>
            <w:pPr>
              <w:pStyle w:val="Compact"/>
              <w:spacing w:before="20" w:after="20"/>
              <w:jc w:val="left"/>
            </w:pPr>
            <w:r>
              <w:rPr>
                <w:rFonts w:ascii="Aptos" w:hAnsi="Aptos"/>
                <w:sz w:val="15"/>
              </w:rPr>
              <w:t xml:space="preserve">Lower carefully</w:t>
            </w:r>
          </w:p>
        </w:tc>
        <w:tc>
          <w:tcPr>
            <w:vAlign w:val="center"/>
          </w:tcPr>
          <w:p>
            <w:pPr>
              <w:pStyle w:val="Compact"/>
              <w:spacing w:before="20" w:after="20"/>
              <w:jc w:val="left"/>
            </w:pPr>
            <w:r>
              <w:rPr>
                <w:rFonts w:ascii="Aptos" w:hAnsi="Aptos"/>
                <w:sz w:val="15"/>
              </w:rPr>
              <w:t xml:space="preserve">Wrong-neighbor auto-selection</w:t>
            </w:r>
          </w:p>
        </w:tc>
      </w:tr>
      <w:tr>
        <w:trPr>
          <w:cantSplit/>
        </w:trPr>
        <w:tc>
          <w:tcPr>
            <w:vAlign w:val="center"/>
          </w:tcPr>
          <w:p>
            <w:pPr>
              <w:pStyle w:val="Compact"/>
              <w:spacing w:before="20" w:after="20"/>
              <w:jc w:val="left"/>
            </w:pPr>
            <w:r>
              <w:rPr>
                <w:rFonts w:ascii="Aptos" w:hAnsi="Aptos"/>
                <w:sz w:val="15"/>
              </w:rPr>
              <w:t xml:space="preserve">Wrong neighbor auto-selected</w:t>
            </w:r>
          </w:p>
        </w:tc>
        <w:tc>
          <w:tcPr>
            <w:vAlign w:val="center"/>
          </w:tcPr>
          <w:p>
            <w:pPr>
              <w:pStyle w:val="Compact"/>
              <w:spacing w:before="20" w:after="20"/>
              <w:jc w:val="left"/>
            </w:pPr>
            <w:r>
              <w:rPr>
                <w:rStyle w:val="VerbatimChar"/>
                <w:rFonts w:ascii="Aptos" w:hAnsi="Aptos"/>
                <w:sz w:val="15"/>
              </w:rPr>
              <w:t xml:space="preserve">candidate_winner_margin</w:t>
            </w:r>
          </w:p>
        </w:tc>
        <w:tc>
          <w:tcPr>
            <w:vAlign w:val="center"/>
          </w:tcPr>
          <w:p>
            <w:pPr>
              <w:pStyle w:val="Compact"/>
              <w:spacing w:before="20" w:after="20"/>
              <w:jc w:val="left"/>
            </w:pPr>
            <w:r>
              <w:rPr>
                <w:rFonts w:ascii="Aptos" w:hAnsi="Aptos"/>
                <w:sz w:val="15"/>
              </w:rPr>
              <w:t xml:space="preserve">Raise</w:t>
            </w:r>
          </w:p>
        </w:tc>
        <w:tc>
          <w:tcPr>
            <w:vAlign w:val="center"/>
          </w:tcPr>
          <w:p>
            <w:pPr>
              <w:pStyle w:val="Compact"/>
              <w:spacing w:before="20" w:after="20"/>
              <w:jc w:val="left"/>
            </w:pPr>
            <w:r>
              <w:rPr>
                <w:rFonts w:ascii="Aptos" w:hAnsi="Aptos"/>
                <w:sz w:val="15"/>
              </w:rPr>
              <w:t xml:space="preserve">More exceptions</w:t>
            </w:r>
          </w:p>
        </w:tc>
      </w:tr>
      <w:tr>
        <w:trPr>
          <w:cantSplit/>
        </w:trPr>
        <w:tc>
          <w:tcPr>
            <w:vAlign w:val="center"/>
          </w:tcPr>
          <w:p>
            <w:pPr>
              <w:pStyle w:val="Compact"/>
              <w:spacing w:before="20" w:after="20"/>
              <w:jc w:val="left"/>
            </w:pPr>
            <w:r>
              <w:rPr>
                <w:rFonts w:ascii="Aptos" w:hAnsi="Aptos"/>
                <w:sz w:val="15"/>
              </w:rPr>
              <w:t xml:space="preserve">Two real adjacent circles become exception</w:t>
            </w:r>
          </w:p>
        </w:tc>
        <w:tc>
          <w:tcPr>
            <w:vAlign w:val="center"/>
          </w:tcPr>
          <w:p>
            <w:pPr>
              <w:pStyle w:val="Compact"/>
              <w:spacing w:before="20" w:after="20"/>
              <w:jc w:val="left"/>
            </w:pPr>
            <w:r>
              <w:rPr>
                <w:rStyle w:val="VerbatimChar"/>
                <w:rFonts w:ascii="Aptos" w:hAnsi="Aptos"/>
                <w:sz w:val="15"/>
              </w:rPr>
              <w:t xml:space="preserve">adjacent_pair_*</w:t>
            </w:r>
          </w:p>
        </w:tc>
        <w:tc>
          <w:tcPr>
            <w:vAlign w:val="center"/>
          </w:tcPr>
          <w:p>
            <w:pPr>
              <w:pStyle w:val="Compact"/>
              <w:spacing w:before="20" w:after="20"/>
              <w:jc w:val="left"/>
            </w:pPr>
            <w:r>
              <w:rPr>
                <w:rFonts w:ascii="Aptos" w:hAnsi="Aptos"/>
                <w:sz w:val="15"/>
              </w:rPr>
              <w:t xml:space="preserve">Loosen carefully</w:t>
            </w:r>
          </w:p>
        </w:tc>
        <w:tc>
          <w:tcPr>
            <w:vAlign w:val="center"/>
          </w:tcPr>
          <w:p>
            <w:pPr>
              <w:pStyle w:val="Compact"/>
              <w:spacing w:before="20" w:after="20"/>
              <w:jc w:val="left"/>
            </w:pPr>
            <w:r>
              <w:rPr>
                <w:rFonts w:ascii="Aptos" w:hAnsi="Aptos"/>
                <w:sz w:val="15"/>
              </w:rPr>
              <w:t xml:space="preserve">Double-selection from spillover</w:t>
            </w:r>
          </w:p>
        </w:tc>
      </w:tr>
      <w:tr>
        <w:trPr>
          <w:cantSplit/>
        </w:trPr>
        <w:tc>
          <w:tcPr>
            <w:vAlign w:val="center"/>
          </w:tcPr>
          <w:p>
            <w:pPr>
              <w:pStyle w:val="Compact"/>
              <w:spacing w:before="20" w:after="20"/>
              <w:jc w:val="left"/>
            </w:pPr>
            <w:r>
              <w:rPr>
                <w:rFonts w:ascii="Aptos" w:hAnsi="Aptos"/>
                <w:sz w:val="15"/>
              </w:rPr>
              <w:t xml:space="preserve">Large circles missed</w:t>
            </w:r>
          </w:p>
        </w:tc>
        <w:tc>
          <w:tcPr>
            <w:vAlign w:val="center"/>
          </w:tcPr>
          <w:p>
            <w:pPr>
              <w:pStyle w:val="Compact"/>
              <w:spacing w:before="20" w:after="20"/>
              <w:jc w:val="left"/>
            </w:pPr>
            <w:r>
              <w:rPr>
                <w:rStyle w:val="VerbatimChar"/>
                <w:rFonts w:ascii="Aptos" w:hAnsi="Aptos"/>
                <w:sz w:val="15"/>
              </w:rPr>
              <w:t xml:space="preserve">ring_rx_values</w:t>
            </w:r>
            <w:r>
              <w:rPr>
                <w:rFonts w:ascii="Aptos" w:hAnsi="Aptos"/>
                <w:sz w:val="15"/>
              </w:rPr>
              <w:t xml:space="preserve">,</w:t>
            </w:r>
            <w:r>
              <w:rPr>
                <w:rFonts w:ascii="Aptos" w:hAnsi="Aptos"/>
                <w:sz w:val="15"/>
              </w:rPr>
              <w:t xml:space="preserve"> </w:t>
            </w:r>
            <w:r>
              <w:rPr>
                <w:rStyle w:val="VerbatimChar"/>
                <w:rFonts w:ascii="Aptos" w:hAnsi="Aptos"/>
                <w:sz w:val="15"/>
              </w:rPr>
              <w:t xml:space="preserve">ring_ry_values</w:t>
            </w:r>
            <w:r>
              <w:rPr>
                <w:rFonts w:ascii="Aptos" w:hAnsi="Aptos"/>
                <w:sz w:val="15"/>
              </w:rPr>
              <w:t xml:space="preserve">, patch size</w:t>
            </w:r>
          </w:p>
        </w:tc>
        <w:tc>
          <w:tcPr>
            <w:vAlign w:val="center"/>
          </w:tcPr>
          <w:p>
            <w:pPr>
              <w:pStyle w:val="Compact"/>
              <w:spacing w:before="20" w:after="20"/>
              <w:jc w:val="left"/>
            </w:pPr>
            <w:r>
              <w:rPr>
                <w:rFonts w:ascii="Aptos" w:hAnsi="Aptos"/>
                <w:sz w:val="15"/>
              </w:rPr>
              <w:t xml:space="preserve">Add larger values</w:t>
            </w:r>
          </w:p>
        </w:tc>
        <w:tc>
          <w:tcPr>
            <w:vAlign w:val="center"/>
          </w:tcPr>
          <w:p>
            <w:pPr>
              <w:pStyle w:val="Compact"/>
              <w:spacing w:before="20" w:after="20"/>
              <w:jc w:val="left"/>
            </w:pPr>
            <w:r>
              <w:rPr>
                <w:rFonts w:ascii="Aptos" w:hAnsi="Aptos"/>
                <w:sz w:val="15"/>
              </w:rPr>
              <w:t xml:space="preserve">Neighbor overlap</w:t>
            </w:r>
          </w:p>
        </w:tc>
      </w:tr>
      <w:tr>
        <w:trPr>
          <w:cantSplit/>
        </w:trPr>
        <w:tc>
          <w:tcPr>
            <w:vAlign w:val="center"/>
          </w:tcPr>
          <w:p>
            <w:pPr>
              <w:pStyle w:val="Compact"/>
              <w:spacing w:before="20" w:after="20"/>
              <w:jc w:val="left"/>
            </w:pPr>
            <w:r>
              <w:rPr>
                <w:rFonts w:ascii="Aptos" w:hAnsi="Aptos"/>
                <w:sz w:val="15"/>
              </w:rPr>
              <w:t xml:space="preserve">Off-center circles missed</w:t>
            </w:r>
          </w:p>
        </w:tc>
        <w:tc>
          <w:tcPr>
            <w:vAlign w:val="center"/>
          </w:tcPr>
          <w:p>
            <w:pPr>
              <w:pStyle w:val="Compact"/>
              <w:spacing w:before="20" w:after="20"/>
              <w:jc w:val="left"/>
            </w:pPr>
            <w:r>
              <w:rPr>
                <w:rFonts w:ascii="Aptos" w:hAnsi="Aptos"/>
                <w:sz w:val="15"/>
              </w:rPr>
              <w:t xml:space="preserve">center offset values</w:t>
            </w:r>
          </w:p>
        </w:tc>
        <w:tc>
          <w:tcPr>
            <w:vAlign w:val="center"/>
          </w:tcPr>
          <w:p>
            <w:pPr>
              <w:pStyle w:val="Compact"/>
              <w:spacing w:before="20" w:after="20"/>
              <w:jc w:val="left"/>
            </w:pPr>
            <w:r>
              <w:rPr>
                <w:rFonts w:ascii="Aptos" w:hAnsi="Aptos"/>
                <w:sz w:val="15"/>
              </w:rPr>
              <w:t xml:space="preserve">Expand</w:t>
            </w:r>
          </w:p>
        </w:tc>
        <w:tc>
          <w:tcPr>
            <w:vAlign w:val="center"/>
          </w:tcPr>
          <w:p>
            <w:pPr>
              <w:pStyle w:val="Compact"/>
              <w:spacing w:before="20" w:after="20"/>
              <w:jc w:val="left"/>
            </w:pPr>
            <w:r>
              <w:rPr>
                <w:rFonts w:ascii="Aptos" w:hAnsi="Aptos"/>
                <w:sz w:val="15"/>
              </w:rPr>
              <w:t xml:space="preserve">Wrong-code fit</w:t>
            </w:r>
          </w:p>
        </w:tc>
      </w:tr>
      <w:tr>
        <w:trPr>
          <w:cantSplit/>
        </w:trPr>
        <w:tc>
          <w:tcPr>
            <w:vAlign w:val="center"/>
          </w:tcPr>
          <w:p>
            <w:pPr>
              <w:pStyle w:val="Compact"/>
              <w:spacing w:before="20" w:after="20"/>
              <w:jc w:val="left"/>
            </w:pPr>
            <w:r>
              <w:rPr>
                <w:rFonts w:ascii="Aptos" w:hAnsi="Aptos"/>
                <w:sz w:val="15"/>
              </w:rPr>
              <w:t xml:space="preserve">Faded colored ink missed</w:t>
            </w:r>
          </w:p>
        </w:tc>
        <w:tc>
          <w:tcPr>
            <w:vAlign w:val="center"/>
          </w:tcPr>
          <w:p>
            <w:pPr>
              <w:pStyle w:val="Compact"/>
              <w:spacing w:before="20" w:after="20"/>
              <w:jc w:val="left"/>
            </w:pPr>
            <w:r>
              <w:rPr>
                <w:rStyle w:val="VerbatimChar"/>
                <w:rFonts w:ascii="Aptos" w:hAnsi="Aptos"/>
                <w:sz w:val="15"/>
              </w:rPr>
              <w:t xml:space="preserve">color_sat_min</w:t>
            </w:r>
          </w:p>
        </w:tc>
        <w:tc>
          <w:tcPr>
            <w:vAlign w:val="center"/>
          </w:tcPr>
          <w:p>
            <w:pPr>
              <w:pStyle w:val="Compact"/>
              <w:spacing w:before="20" w:after="20"/>
              <w:jc w:val="left"/>
            </w:pPr>
            <w:r>
              <w:rPr>
                <w:rFonts w:ascii="Aptos" w:hAnsi="Aptos"/>
                <w:sz w:val="15"/>
              </w:rPr>
              <w:t xml:space="preserve">Lower</w:t>
            </w:r>
          </w:p>
        </w:tc>
        <w:tc>
          <w:tcPr>
            <w:vAlign w:val="center"/>
          </w:tcPr>
          <w:p>
            <w:pPr>
              <w:pStyle w:val="Compact"/>
              <w:spacing w:before="20" w:after="20"/>
              <w:jc w:val="left"/>
            </w:pPr>
            <w:r>
              <w:rPr>
                <w:rFonts w:ascii="Aptos" w:hAnsi="Aptos"/>
                <w:sz w:val="15"/>
              </w:rPr>
              <w:t xml:space="preserve">Gray/scan noise</w:t>
            </w:r>
          </w:p>
        </w:tc>
      </w:tr>
      <w:tr>
        <w:trPr>
          <w:cantSplit/>
        </w:trPr>
        <w:tc>
          <w:tcPr>
            <w:vAlign w:val="center"/>
          </w:tcPr>
          <w:p>
            <w:pPr>
              <w:pStyle w:val="Compact"/>
              <w:spacing w:before="20" w:after="20"/>
              <w:jc w:val="left"/>
            </w:pPr>
            <w:r>
              <w:rPr>
                <w:rFonts w:ascii="Aptos" w:hAnsi="Aptos"/>
                <w:sz w:val="15"/>
              </w:rPr>
              <w:t xml:space="preserve">Broken colored strokes missed</w:t>
            </w:r>
          </w:p>
        </w:tc>
        <w:tc>
          <w:tcPr>
            <w:vAlign w:val="center"/>
          </w:tcPr>
          <w:p>
            <w:pPr>
              <w:pStyle w:val="Compact"/>
              <w:spacing w:before="20" w:after="20"/>
              <w:jc w:val="left"/>
            </w:pPr>
            <w:r>
              <w:rPr>
                <w:rStyle w:val="VerbatimChar"/>
                <w:rFonts w:ascii="Aptos" w:hAnsi="Aptos"/>
                <w:sz w:val="15"/>
              </w:rPr>
              <w:t xml:space="preserve">color_morph_kernel</w:t>
            </w:r>
          </w:p>
        </w:tc>
        <w:tc>
          <w:tcPr>
            <w:vAlign w:val="center"/>
          </w:tcPr>
          <w:p>
            <w:pPr>
              <w:pStyle w:val="Compact"/>
              <w:spacing w:before="20" w:after="20"/>
              <w:jc w:val="left"/>
            </w:pPr>
            <w:r>
              <w:rPr>
                <w:rFonts w:ascii="Aptos" w:hAnsi="Aptos"/>
                <w:sz w:val="15"/>
              </w:rPr>
              <w:t xml:space="preserve">Increase modestly</w:t>
            </w:r>
          </w:p>
        </w:tc>
        <w:tc>
          <w:tcPr>
            <w:vAlign w:val="center"/>
          </w:tcPr>
          <w:p>
            <w:pPr>
              <w:pStyle w:val="Compact"/>
              <w:spacing w:before="20" w:after="20"/>
              <w:jc w:val="left"/>
            </w:pPr>
            <w:r>
              <w:rPr>
                <w:rFonts w:ascii="Aptos" w:hAnsi="Aptos"/>
                <w:sz w:val="15"/>
              </w:rPr>
              <w:t xml:space="preserve">Merge unrelated strokes</w:t>
            </w:r>
          </w:p>
        </w:tc>
      </w:tr>
    </w:tbl>
    <w:p>
      <w:pPr>
        <w:widowControl/>
      </w:pPr>
      <w:r>
        <w:pict>
          <v:rect style="width:0;height:1.5pt" o:hralign="center" o:hrstd="t" o:hr="t"/>
        </w:pict>
      </w:r>
    </w:p>
    <w:bookmarkEnd w:id="96"/>
    <w:bookmarkStart w:id="103" w:name="X3758acbe32d3b98a76280a5b53d014cfd9e43b6"/>
    <w:p>
      <w:pPr>
        <w:pStyle w:val="Heading2"/>
        <w:widowControl/>
      </w:pPr>
      <w:r>
        <w:t xml:space="preserve">29. Recommended tuning workflow with real pages</w:t>
      </w:r>
    </w:p>
    <w:p>
      <w:pPr>
        <w:pStyle w:val="FirstParagraph"/>
        <w:widowControl/>
      </w:pPr>
      <w:r>
        <w:t xml:space="preserve">A practical calibration cycle:</w:t>
      </w:r>
    </w:p>
    <w:bookmarkStart w:id="97" w:name="step-1--build-a-labeled-regression-set"/>
    <w:p>
      <w:pPr>
        <w:pStyle w:val="Heading3"/>
        <w:widowControl/>
      </w:pPr>
      <w:r>
        <w:t xml:space="preserve">Step 1 — Build a labeled regression set</w:t>
      </w:r>
    </w:p>
    <w:p>
      <w:pPr>
        <w:pStyle w:val="FirstParagraph"/>
        <w:widowControl/>
      </w:pPr>
      <w:r>
        <w:t xml:space="preserve">Keep examples of:</w:t>
      </w:r>
    </w:p>
    <w:p>
      <w:pPr>
        <w:pStyle w:val="Compact"/>
        <w:widowControl/>
        <w:numPr>
          <w:ilvl w:val="0"/>
          <w:numId w:val="1029"/>
        </w:numPr>
      </w:pPr>
      <w:r>
        <w:t xml:space="preserve">clear full colored circles,</w:t>
      </w:r>
    </w:p>
    <w:p>
      <w:pPr>
        <w:pStyle w:val="Compact"/>
        <w:widowControl/>
        <w:numPr>
          <w:ilvl w:val="0"/>
          <w:numId w:val="1029"/>
        </w:numPr>
      </w:pPr>
      <w:r>
        <w:t xml:space="preserve">incomplete colored circles,</w:t>
      </w:r>
    </w:p>
    <w:p>
      <w:pPr>
        <w:pStyle w:val="Compact"/>
        <w:widowControl/>
        <w:numPr>
          <w:ilvl w:val="0"/>
          <w:numId w:val="1029"/>
        </w:numPr>
      </w:pPr>
      <w:r>
        <w:t xml:space="preserve">split/disconnected circles,</w:t>
      </w:r>
    </w:p>
    <w:p>
      <w:pPr>
        <w:pStyle w:val="Compact"/>
        <w:widowControl/>
        <w:numPr>
          <w:ilvl w:val="0"/>
          <w:numId w:val="1029"/>
        </w:numPr>
      </w:pPr>
      <w:r>
        <w:t xml:space="preserve">circles crossing grid/text,</w:t>
      </w:r>
    </w:p>
    <w:p>
      <w:pPr>
        <w:pStyle w:val="Compact"/>
        <w:widowControl/>
        <w:numPr>
          <w:ilvl w:val="0"/>
          <w:numId w:val="1029"/>
        </w:numPr>
      </w:pPr>
      <w:r>
        <w:t xml:space="preserve">black circles,</w:t>
      </w:r>
    </w:p>
    <w:p>
      <w:pPr>
        <w:pStyle w:val="Compact"/>
        <w:widowControl/>
        <w:numPr>
          <w:ilvl w:val="0"/>
          <w:numId w:val="1029"/>
        </w:numPr>
      </w:pPr>
      <w:r>
        <w:t xml:space="preserve">two adjacent real circles,</w:t>
      </w:r>
    </w:p>
    <w:p>
      <w:pPr>
        <w:pStyle w:val="Compact"/>
        <w:widowControl/>
        <w:numPr>
          <w:ilvl w:val="0"/>
          <w:numId w:val="1029"/>
        </w:numPr>
      </w:pPr>
      <w:r>
        <w:t xml:space="preserve">one ambiguous circle between two rows,</w:t>
      </w:r>
    </w:p>
    <w:p>
      <w:pPr>
        <w:pStyle w:val="Compact"/>
        <w:widowControl/>
        <w:numPr>
          <w:ilvl w:val="0"/>
          <w:numId w:val="1029"/>
        </w:numPr>
      </w:pPr>
      <w:r>
        <w:t xml:space="preserve">checkmarks,</w:t>
      </w:r>
    </w:p>
    <w:p>
      <w:pPr>
        <w:pStyle w:val="Compact"/>
        <w:widowControl/>
        <w:numPr>
          <w:ilvl w:val="0"/>
          <w:numId w:val="1029"/>
        </w:numPr>
      </w:pPr>
      <w:r>
        <w:t xml:space="preserve">underlines/slashes,</w:t>
      </w:r>
    </w:p>
    <w:p>
      <w:pPr>
        <w:pStyle w:val="Compact"/>
        <w:widowControl/>
        <w:numPr>
          <w:ilvl w:val="0"/>
          <w:numId w:val="1029"/>
        </w:numPr>
      </w:pPr>
      <w:r>
        <w:t xml:space="preserve">blank rows,</w:t>
      </w:r>
    </w:p>
    <w:p>
      <w:pPr>
        <w:pStyle w:val="Compact"/>
        <w:widowControl/>
        <w:numPr>
          <w:ilvl w:val="0"/>
          <w:numId w:val="1029"/>
        </w:numPr>
      </w:pPr>
      <w:r>
        <w:t xml:space="preserve">weak/marginal alignment pages.</w:t>
      </w:r>
    </w:p>
    <w:bookmarkEnd w:id="97"/>
    <w:bookmarkStart w:id="98" w:name="step-2--run-geometry-only"/>
    <w:p>
      <w:pPr>
        <w:pStyle w:val="Heading3"/>
        <w:widowControl/>
      </w:pPr>
      <w:r>
        <w:t xml:space="preserve">Step 2 — Run geometry only</w:t>
      </w:r>
    </w:p>
    <w:p>
      <w:pPr>
        <w:pStyle w:val="SourceCode"/>
        <w:widowControl/>
        <w:spacing w:before="60" w:after="100"/>
        <w:ind w:left="259" w:right="115"/>
        <w:shd w:fill="F3F5F7"/>
      </w:pPr>
      <w:r>
        <w:rPr>
          <w:rStyle w:val="NormalTok"/>
          <w:rFonts w:ascii="Consolas" w:hAnsi="Consolas"/>
          <w:sz w:val="16"/>
        </w:rPr>
        <w:t xml:space="preserve">python run.py sample.pdf -</w:t>
      </w:r>
      <w:r>
        <w:rPr>
          <w:rStyle w:val="AttributeTok"/>
          <w:rFonts w:ascii="Consolas" w:hAnsi="Consolas"/>
          <w:sz w:val="16"/>
        </w:rPr>
        <w:t xml:space="preserve">-no-ai</w:t>
      </w:r>
      <w:r>
        <w:rPr>
          <w:rStyle w:val="NormalTok"/>
          <w:rFonts w:ascii="Consolas" w:hAnsi="Consolas"/>
          <w:sz w:val="16"/>
        </w:rPr>
        <w:t xml:space="preserve"> -</w:t>
      </w:r>
      <w:r>
        <w:rPr>
          <w:rStyle w:val="AttributeTok"/>
          <w:rFonts w:ascii="Consolas" w:hAnsi="Consolas"/>
          <w:sz w:val="16"/>
        </w:rPr>
        <w:t xml:space="preserve">-out</w:t>
      </w:r>
      <w:r>
        <w:rPr>
          <w:rStyle w:val="NormalTok"/>
          <w:rFonts w:ascii="Consolas" w:hAnsi="Consolas"/>
          <w:sz w:val="16"/>
        </w:rPr>
        <w:t xml:space="preserve"> geometry_only.json</w:t>
      </w:r>
    </w:p>
    <w:p>
      <w:pPr>
        <w:pStyle w:val="FirstParagraph"/>
        <w:widowControl/>
      </w:pPr>
      <w:r>
        <w:t xml:space="preserve">This removes model variability and cost from detector calibration.</w:t>
      </w:r>
    </w:p>
    <w:bookmarkEnd w:id="98"/>
    <w:bookmarkStart w:id="99" w:name="step-3--inspect-three-outputs"/>
    <w:p>
      <w:pPr>
        <w:pStyle w:val="Heading3"/>
        <w:widowControl/>
      </w:pPr>
      <w:r>
        <w:t xml:space="preserve">Step 3 — Inspect three outputs</w:t>
      </w:r>
    </w:p>
    <w:p>
      <w:pPr>
        <w:pStyle w:val="FirstParagraph"/>
        <w:widowControl/>
      </w:pPr>
      <w:r>
        <w:t xml:space="preserve">For each problem page inspect:</w:t>
      </w:r>
    </w:p>
    <w:p>
      <w:pPr>
        <w:pStyle w:val="Compact"/>
        <w:widowControl/>
        <w:numPr>
          <w:ilvl w:val="0"/>
          <w:numId w:val="1030"/>
        </w:numPr>
      </w:pPr>
      <w:r>
        <w:t xml:space="preserve">confirmed arrays,</w:t>
      </w:r>
    </w:p>
    <w:p>
      <w:pPr>
        <w:pStyle w:val="Compact"/>
        <w:widowControl/>
        <w:numPr>
          <w:ilvl w:val="0"/>
          <w:numId w:val="1030"/>
        </w:numPr>
      </w:pPr>
      <w:r>
        <w:rPr>
          <w:rStyle w:val="VerbatimChar"/>
        </w:rPr>
        <w:t xml:space="preserve">possible_marks</w:t>
      </w:r>
      <w:r>
        <w:t xml:space="preserve">,</w:t>
      </w:r>
    </w:p>
    <w:p>
      <w:pPr>
        <w:pStyle w:val="Compact"/>
        <w:widowControl/>
        <w:numPr>
          <w:ilvl w:val="0"/>
          <w:numId w:val="1030"/>
        </w:numPr>
      </w:pPr>
      <w:r>
        <w:rPr>
          <w:rStyle w:val="VerbatimChar"/>
        </w:rPr>
        <w:t xml:space="preserve">circle_detection.evidence</w:t>
      </w:r>
      <w:r>
        <w:t xml:space="preserve"> </w:t>
      </w:r>
      <w:r>
        <w:t xml:space="preserve">and residual enablement.</w:t>
      </w:r>
    </w:p>
    <w:bookmarkEnd w:id="99"/>
    <w:bookmarkStart w:id="100" w:name="step-4--decide-what-stage-failed"/>
    <w:p>
      <w:pPr>
        <w:pStyle w:val="Heading3"/>
        <w:widowControl/>
      </w:pPr>
      <w:r>
        <w:t xml:space="preserve">Step 4 — Decide what stage failed</w:t>
      </w:r>
    </w:p>
    <w:p>
      <w:pPr>
        <w:pStyle w:val="FirstParagraph"/>
        <w:widowControl/>
      </w:pPr>
      <w:r>
        <w:t xml:space="preserve">Ask:</w:t>
      </w:r>
    </w:p>
    <w:p>
      <w:pPr>
        <w:pStyle w:val="Compact"/>
        <w:widowControl/>
        <w:numPr>
          <w:ilvl w:val="0"/>
          <w:numId w:val="1031"/>
        </w:numPr>
      </w:pPr>
      <w:r>
        <w:t xml:space="preserve">Was there enough ink to pass the pre-gate?</w:t>
      </w:r>
    </w:p>
    <w:p>
      <w:pPr>
        <w:pStyle w:val="Compact"/>
        <w:widowControl/>
        <w:numPr>
          <w:ilvl w:val="0"/>
          <w:numId w:val="1031"/>
        </w:numPr>
      </w:pPr>
      <w:r>
        <w:t xml:space="preserve">Did it reach</w:t>
      </w:r>
      <w:r>
        <w:t xml:space="preserve"> </w:t>
      </w:r>
      <w:r>
        <w:rPr>
          <w:rStyle w:val="VerbatimChar"/>
        </w:rPr>
        <w:t xml:space="preserve">possible_min</w:t>
      </w:r>
      <w:r>
        <w:t xml:space="preserve">?</w:t>
      </w:r>
    </w:p>
    <w:p>
      <w:pPr>
        <w:pStyle w:val="Compact"/>
        <w:widowControl/>
        <w:numPr>
          <w:ilvl w:val="0"/>
          <w:numId w:val="1031"/>
        </w:numPr>
      </w:pPr>
      <w:r>
        <w:t xml:space="preserve">Did it fail a confirm rule?</w:t>
      </w:r>
    </w:p>
    <w:p>
      <w:pPr>
        <w:pStyle w:val="Compact"/>
        <w:widowControl/>
        <w:numPr>
          <w:ilvl w:val="0"/>
          <w:numId w:val="1031"/>
        </w:numPr>
      </w:pPr>
      <w:r>
        <w:t xml:space="preserve">Was it confirmed but blocked by adjacent ambiguity?</w:t>
      </w:r>
    </w:p>
    <w:p>
      <w:pPr>
        <w:pStyle w:val="Compact"/>
        <w:widowControl/>
        <w:numPr>
          <w:ilvl w:val="0"/>
          <w:numId w:val="1031"/>
        </w:numPr>
      </w:pPr>
      <w:r>
        <w:t xml:space="preserve">Was black detection suppressed because alignment was too low?</w:t>
      </w:r>
    </w:p>
    <w:p>
      <w:pPr>
        <w:pStyle w:val="FirstParagraph"/>
        <w:widowControl/>
      </w:pPr>
      <w:r>
        <w:t xml:space="preserve">Change the threshold for the</w:t>
      </w:r>
      <w:r>
        <w:t xml:space="preserve"> </w:t>
      </w:r>
      <w:r>
        <w:rPr>
          <w:b/>
          <w:bCs/>
        </w:rPr>
        <w:t xml:space="preserve">stage that actually failed</w:t>
      </w:r>
      <w:r>
        <w:t xml:space="preserve">.</w:t>
      </w:r>
    </w:p>
    <w:bookmarkEnd w:id="100"/>
    <w:bookmarkStart w:id="101" w:name="step-5--re-run-all-tests"/>
    <w:p>
      <w:pPr>
        <w:pStyle w:val="Heading3"/>
        <w:widowControl/>
      </w:pPr>
      <w:r>
        <w:t xml:space="preserve">Step 5 — Re-run all tests</w:t>
      </w:r>
    </w:p>
    <w:p>
      <w:pPr>
        <w:pStyle w:val="SourceCode"/>
        <w:widowControl/>
        <w:spacing w:before="60" w:after="100"/>
        <w:ind w:left="259" w:right="115"/>
        <w:shd w:fill="F3F5F7"/>
      </w:pPr>
      <w:r>
        <w:rPr>
          <w:rStyle w:val="NormalTok"/>
          <w:rFonts w:ascii="Consolas" w:hAnsi="Consolas"/>
          <w:sz w:val="16"/>
        </w:rPr>
        <w:t xml:space="preserve">python </w:t>
      </w:r>
      <w:r>
        <w:rPr>
          <w:rStyle w:val="AttributeTok"/>
          <w:rFonts w:ascii="Consolas" w:hAnsi="Consolas"/>
          <w:sz w:val="16"/>
        </w:rPr>
        <w:t xml:space="preserve">-m</w:t>
      </w:r>
      <w:r>
        <w:rPr>
          <w:rStyle w:val="NormalTok"/>
          <w:rFonts w:ascii="Consolas" w:hAnsi="Consolas"/>
          <w:sz w:val="16"/>
        </w:rPr>
        <w:t xml:space="preserve"> unittest discover </w:t>
      </w:r>
      <w:r>
        <w:rPr>
          <w:rStyle w:val="AttributeTok"/>
          <w:rFonts w:ascii="Consolas" w:hAnsi="Consolas"/>
          <w:sz w:val="16"/>
        </w:rPr>
        <w:t xml:space="preserve">-s</w:t>
      </w:r>
      <w:r>
        <w:rPr>
          <w:rStyle w:val="NormalTok"/>
          <w:rFonts w:ascii="Consolas" w:hAnsi="Consolas"/>
          <w:sz w:val="16"/>
        </w:rPr>
        <w:t xml:space="preserve"> tests </w:t>
      </w:r>
      <w:r>
        <w:rPr>
          <w:rStyle w:val="AttributeTok"/>
          <w:rFonts w:ascii="Consolas" w:hAnsi="Consolas"/>
          <w:sz w:val="16"/>
        </w:rPr>
        <w:t xml:space="preserve">-v</w:t>
      </w:r>
    </w:p>
    <w:bookmarkEnd w:id="101"/>
    <w:bookmarkStart w:id="102" w:name="X813cfd1a5dfeac011eef9966ca35acf27124f29"/>
    <w:p>
      <w:pPr>
        <w:pStyle w:val="Heading3"/>
        <w:widowControl/>
      </w:pPr>
      <w:r>
        <w:t xml:space="preserve">Step 6 — Add the real failure pattern as a regression test</w:t>
      </w:r>
    </w:p>
    <w:p>
      <w:pPr>
        <w:pStyle w:val="FirstParagraph"/>
        <w:widowControl/>
      </w:pPr>
      <w:r>
        <w:t xml:space="preserve">Do not rely only on the current synthetic tests. Production examples should gradually become a representative test corpus (with PHI removed/sanitized as required).</w:t>
      </w:r>
    </w:p>
    <w:p>
      <w:pPr>
        <w:widowControl/>
      </w:pPr>
      <w:r>
        <w:pict>
          <v:rect style="width:0;height:1.5pt" o:hralign="center" o:hrstd="t" o:hr="t"/>
        </w:pict>
      </w:r>
    </w:p>
    <w:bookmarkEnd w:id="102"/>
    <w:bookmarkEnd w:id="103"/>
    <w:bookmarkStart w:id="104" w:name="X516cdf5942c914898300e3d1bdf4616ee5f6569"/>
    <w:p>
      <w:pPr>
        <w:pStyle w:val="Heading2"/>
        <w:widowControl/>
      </w:pPr>
      <w:r>
        <w:t xml:space="preserve">30. Current regression coverage</w:t>
      </w:r>
    </w:p>
    <w:p>
      <w:pPr>
        <w:pStyle w:val="FirstParagraph"/>
        <w:widowControl/>
      </w:pPr>
      <w:r>
        <w:t xml:space="preserve">The package currently tests:</w:t>
      </w:r>
    </w:p>
    <w:p>
      <w:pPr>
        <w:pStyle w:val="Compact"/>
        <w:widowControl/>
        <w:numPr>
          <w:ilvl w:val="0"/>
          <w:numId w:val="1032"/>
        </w:numPr>
      </w:pPr>
      <w:r>
        <w:t xml:space="preserve">incomplete circle auto-selection,</w:t>
      </w:r>
    </w:p>
    <w:p>
      <w:pPr>
        <w:pStyle w:val="Compact"/>
        <w:widowControl/>
        <w:numPr>
          <w:ilvl w:val="0"/>
          <w:numId w:val="1032"/>
        </w:numPr>
      </w:pPr>
      <w:r>
        <w:t xml:space="preserve">split/disconnected colored arcs,</w:t>
      </w:r>
    </w:p>
    <w:p>
      <w:pPr>
        <w:pStyle w:val="Compact"/>
        <w:widowControl/>
        <w:numPr>
          <w:ilvl w:val="0"/>
          <w:numId w:val="1032"/>
        </w:numPr>
      </w:pPr>
      <w:r>
        <w:t xml:space="preserve">incomplete black circle with strong alignment,</w:t>
      </w:r>
    </w:p>
    <w:p>
      <w:pPr>
        <w:pStyle w:val="Compact"/>
        <w:widowControl/>
        <w:numPr>
          <w:ilvl w:val="0"/>
          <w:numId w:val="1032"/>
        </w:numPr>
      </w:pPr>
      <w:r>
        <w:t xml:space="preserve">centered-between-rows ambiguity,</w:t>
      </w:r>
    </w:p>
    <w:p>
      <w:pPr>
        <w:pStyle w:val="Compact"/>
        <w:widowControl/>
        <w:numPr>
          <w:ilvl w:val="0"/>
          <w:numId w:val="1032"/>
        </w:numPr>
      </w:pPr>
      <w:r>
        <w:t xml:space="preserve">two legitimate adjacent circles,</w:t>
      </w:r>
    </w:p>
    <w:p>
      <w:pPr>
        <w:pStyle w:val="Compact"/>
        <w:widowControl/>
        <w:numPr>
          <w:ilvl w:val="0"/>
          <w:numId w:val="1032"/>
        </w:numPr>
      </w:pPr>
      <w:r>
        <w:t xml:space="preserve">checkmark rejection,</w:t>
      </w:r>
    </w:p>
    <w:p>
      <w:pPr>
        <w:pStyle w:val="Compact"/>
        <w:widowControl/>
        <w:numPr>
          <w:ilvl w:val="0"/>
          <w:numId w:val="1032"/>
        </w:numPr>
      </w:pPr>
      <w:r>
        <w:t xml:space="preserve">template artifact hashes,</w:t>
      </w:r>
    </w:p>
    <w:p>
      <w:pPr>
        <w:pStyle w:val="Compact"/>
        <w:widowControl/>
        <w:numPr>
          <w:ilvl w:val="0"/>
          <w:numId w:val="1032"/>
        </w:numPr>
      </w:pPr>
      <w:r>
        <w:t xml:space="preserve">catalog uniqueness/types,</w:t>
      </w:r>
    </w:p>
    <w:p>
      <w:pPr>
        <w:pStyle w:val="Compact"/>
        <w:widowControl/>
        <w:numPr>
          <w:ilvl w:val="0"/>
          <w:numId w:val="1032"/>
        </w:numPr>
      </w:pPr>
      <w:r>
        <w:t xml:space="preserve">fail-closed template policy,</w:t>
      </w:r>
    </w:p>
    <w:p>
      <w:pPr>
        <w:pStyle w:val="Compact"/>
        <w:widowControl/>
        <w:numPr>
          <w:ilvl w:val="0"/>
          <w:numId w:val="1032"/>
        </w:numPr>
      </w:pPr>
      <w:r>
        <w:t xml:space="preserve">known catalog coordinates,</w:t>
      </w:r>
    </w:p>
    <w:p>
      <w:pPr>
        <w:pStyle w:val="Compact"/>
        <w:widowControl/>
        <w:numPr>
          <w:ilvl w:val="0"/>
          <w:numId w:val="1032"/>
        </w:numPr>
      </w:pPr>
      <w:r>
        <w:t>black residual suppression at low alignment,</w:t>
      </w:r>
    </w:p>
    <w:p>
      <w:pPr>
        <w:pStyle w:val="Compact"/>
        <w:widowControl/>
        <w:numPr>
          <w:ilvl w:val="0"/>
          <w:numId w:val="1032"/>
        </w:numPr>
      </w:pPr>
      <w:r>
        <w:t>confirmed-neighbor spillover resolution for 99395,</w:t>
      </w:r>
    </w:p>
    <w:p>
      <w:pPr>
        <w:pStyle w:val="Compact"/>
        <w:widowControl/>
        <w:numPr>
          <w:ilvl w:val="0"/>
          <w:numId w:val="1032"/>
        </w:numPr>
      </w:pPr>
      <w:r>
        <w:t>confirmed-neighbor spillover resolution for 36415,</w:t>
      </w:r>
    </w:p>
    <w:p>
      <w:pPr>
        <w:pStyle w:val="Compact"/>
        <w:widowControl/>
        <w:numPr>
          <w:ilvl w:val="0"/>
          <w:numId w:val="1032"/>
        </w:numPr>
      </w:pPr>
      <w:r>
        <w:t>fail-closed behavior when two confirmed adjacent candidates are both centered on their own rows.</w:t>
      </w:r>
    </w:p>
    <w:p>
      <w:pPr>
        <w:pStyle w:val="FirstParagraph"/>
        <w:widowControl/>
      </w:pPr>
      <w:r>
        <w:t>The suite currently passes 14/14 tests.</w:t>
      </w:r>
    </w:p>
    <w:p>
      <w:pPr>
        <w:widowControl/>
      </w:pPr>
      <w:r>
        <w:pict>
          <v:rect style="width:0;height:1.5pt" o:hralign="center" o:hrstd="t" o:hr="t"/>
        </w:pict>
      </w:r>
    </w:p>
    <w:bookmarkEnd w:id="104"/>
    <w:bookmarkStart w:id="105" w:name="Xb0f332dad65935c6a10fd82266fa5da0f58da24"/>
    <w:p>
      <w:pPr>
        <w:pStyle w:val="Heading2"/>
        <w:widowControl/>
      </w:pPr>
      <w:r>
        <w:t xml:space="preserve">31. AI boundary (</w:t>
      </w:r>
      <w:r>
        <w:rPr>
          <w:rStyle w:val="VerbatimChar"/>
        </w:rPr>
        <w:t xml:space="preserve">extract.py</w:t>
      </w:r>
      <w:r>
        <w:t xml:space="preserve">)</w:t>
      </w:r>
    </w:p>
    <w:p>
      <w:pPr>
        <w:pStyle w:val="FirstParagraph"/>
        <w:widowControl/>
      </w:pPr>
      <w:r>
        <w:rPr>
          <w:rStyle w:val="VerbatimChar"/>
        </w:rPr>
        <w:t xml:space="preserve">extract.py</w:t>
      </w:r>
      <w:r>
        <w:t xml:space="preserve"> </w:t>
      </w:r>
      <w:r>
        <w:t xml:space="preserve">is intentionally separate from billing-code geometry.</w:t>
      </w:r>
    </w:p>
    <w:p>
      <w:pPr>
        <w:pStyle w:val="BodyText"/>
        <w:widowControl/>
      </w:pPr>
      <w:r>
        <w:t xml:space="preserve">Its system prompt explicitly says to ignore code circles/checks/underlines and never identify or infer selected CPT/HCPCS/ICD codes.</w:t>
      </w:r>
    </w:p>
    <w:p>
      <w:pPr>
        <w:pStyle w:val="BodyText"/>
        <w:widowControl/>
      </w:pPr>
      <w:r>
        <w:t xml:space="preserve">The expected model JSON includes only:</w:t>
      </w:r>
    </w:p>
    <w:p>
      <w:pPr>
        <w:pStyle w:val="SourceCode"/>
        <w:widowControl/>
        <w:spacing w:before="60" w:after="100"/>
        <w:ind w:left="259" w:right="115"/>
        <w:shd w:fill="F3F5F7"/>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"header"</w:t>
      </w:r>
      <w:r>
        <w:rPr>
          <w:rStyle w:val="Function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"date"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"dob"</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"prn"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"insurance"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"copay"</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"amount_paid"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"payment_type"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"notes"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"flags"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FunctionTok"/>
          <w:rFonts w:ascii="Consolas" w:hAnsi="Consolas"/>
          <w:sz w:val="16"/>
        </w:rPr>
        <w:t xml:space="preserve">}</w:t>
      </w:r>
    </w:p>
    <w:p>
      <w:pPr>
        <w:pStyle w:val="FirstParagraph"/>
        <w:widowControl/>
      </w:pPr>
      <w:r>
        <w:rPr>
          <w:rStyle w:val="VerbatimChar"/>
        </w:rPr>
        <w:t xml:space="preserve">_clean()</w:t>
      </w:r>
      <w:r>
        <w:t xml:space="preserve"> </w:t>
      </w:r>
      <w:r>
        <w:t xml:space="preserve">normalizes this output and deduplicates notes.</w:t>
      </w:r>
      <w:r>
        <w:t xml:space="preserve"> </w:t>
      </w:r>
      <w:r>
        <w:rPr>
          <w:rStyle w:val="VerbatimChar"/>
        </w:rPr>
        <w:t xml:space="preserve">extract_header_notes()</w:t>
      </w:r>
      <w:r>
        <w:t xml:space="preserve"> </w:t>
      </w:r>
      <w:r>
        <w:t xml:space="preserve">retries transient failures and strips forbidden billing-code keys defensively even if a model returned them unexpectedly.</w:t>
      </w:r>
    </w:p>
    <w:p>
      <w:pPr>
        <w:pStyle w:val="BodyText"/>
        <w:widowControl/>
      </w:pPr>
      <w:r>
        <w:t xml:space="preserve">Do not add billing-code arrays to this model schema.</w:t>
      </w:r>
    </w:p>
    <w:p>
      <w:pPr>
        <w:widowControl/>
      </w:pPr>
      <w:r>
        <w:pict>
          <v:rect style="width:0;height:1.5pt" o:hralign="center" o:hrstd="t" o:hr="t"/>
        </w:pict>
      </w:r>
    </w:p>
    <w:bookmarkEnd w:id="105"/>
    <w:bookmarkStart w:id="106" w:name="X4545f2c03006d3a95c32740ef1308525808e754"/>
    <w:p>
      <w:pPr>
        <w:pStyle w:val="Heading2"/>
        <w:widowControl/>
      </w:pPr>
      <w:r>
        <w:t xml:space="preserve">32. Header/note cache</w:t>
      </w:r>
    </w:p>
    <w:p>
      <w:pPr>
        <w:pStyle w:val="FirstParagraph"/>
        <w:widowControl/>
      </w:pPr>
      <w:r>
        <w:rPr>
          <w:rStyle w:val="VerbatimChar"/>
        </w:rPr>
        <w:t xml:space="preserve">run.py</w:t>
      </w:r>
      <w:r>
        <w:t xml:space="preserve"> </w:t>
      </w:r>
      <w:r>
        <w:t xml:space="preserve">caches header/note extraction by:</w:t>
      </w:r>
    </w:p>
    <w:p>
      <w:pPr>
        <w:pStyle w:val="SourceCode"/>
        <w:widowControl/>
        <w:spacing w:before="60" w:after="100"/>
        <w:ind w:left="259" w:right="115"/>
        <w:shd w:fill="F3F5F7"/>
      </w:pPr>
      <w:r>
        <w:rPr>
          <w:rStyle w:val="VerbatimChar"/>
          <w:rFonts w:ascii="Consolas" w:hAnsi="Consolas"/>
          <w:sz w:val="16"/>
        </w:rPr>
        <w:t xml:space="preserve">rendered page SHA-256 + model + header extractor version</w:t>
      </w:r>
    </w:p>
    <w:p>
      <w:pPr>
        <w:pStyle w:val="FirstParagraph"/>
        <w:widowControl/>
      </w:pPr>
      <w:r>
        <w:t xml:space="preserve">This makes repeated extraction of the same page stable and avoids repeated model calls.</w:t>
      </w:r>
    </w:p>
    <w:p>
      <w:pPr>
        <w:pStyle w:val="BodyText"/>
        <w:widowControl/>
      </w:pPr>
      <w:r>
        <w:t xml:space="preserve">Use</w:t>
      </w:r>
      <w:r>
        <w:t xml:space="preserve"> </w:t>
      </w:r>
      <w:r>
        <w:rPr>
          <w:rStyle w:val="VerbatimChar"/>
        </w:rPr>
        <w:t xml:space="preserve">--refresh-header-cache</w:t>
      </w:r>
      <w:r>
        <w:t xml:space="preserve"> </w:t>
      </w:r>
      <w:r>
        <w:t xml:space="preserve">only when intentionally re-running header/notes extraction.</w:t>
      </w:r>
    </w:p>
    <w:p>
      <w:pPr>
        <w:pStyle w:val="BodyText"/>
        <w:widowControl/>
      </w:pPr>
      <w:r>
        <w:t xml:space="preserve">The cache does not affect deterministic billing-code geometry.</w:t>
      </w:r>
    </w:p>
    <w:p>
      <w:pPr>
        <w:widowControl/>
      </w:pPr>
      <w:r>
        <w:pict>
          <v:rect style="width:0;height:1.5pt" o:hralign="center" o:hrstd="t" o:hr="t"/>
        </w:pict>
      </w:r>
    </w:p>
    <w:bookmarkEnd w:id="106"/>
    <w:bookmarkStart w:id="107" w:name="Xba9e152c78cde08b31241fb143ea556bf29f296"/>
    <w:p>
      <w:pPr>
        <w:pStyle w:val="Heading2"/>
        <w:widowControl/>
      </w:pPr>
      <w:r>
        <w:t xml:space="preserve">33. Template registry and immutable assets</w:t>
      </w:r>
    </w:p>
    <w:p>
      <w:pPr>
        <w:pStyle w:val="FirstParagraph"/>
        <w:widowControl/>
      </w:pPr>
      <w:r>
        <w:rPr>
          <w:rStyle w:val="VerbatimChar"/>
        </w:rPr>
        <w:t xml:space="preserve">template_registry.py</w:t>
      </w:r>
      <w:r>
        <w:t xml:space="preserve"> </w:t>
      </w:r>
      <w:r>
        <w:t xml:space="preserve">validates:</w:t>
      </w:r>
    </w:p>
    <w:p>
      <w:pPr>
        <w:pStyle w:val="Compact"/>
        <w:widowControl/>
        <w:numPr>
          <w:ilvl w:val="0"/>
          <w:numId w:val="1033"/>
        </w:numPr>
      </w:pPr>
      <w:r>
        <w:t xml:space="preserve">configured template ID/version,</w:t>
      </w:r>
    </w:p>
    <w:p>
      <w:pPr>
        <w:pStyle w:val="Compact"/>
        <w:widowControl/>
        <w:numPr>
          <w:ilvl w:val="0"/>
          <w:numId w:val="1033"/>
        </w:numPr>
      </w:pPr>
      <w:r>
        <w:t xml:space="preserve">renderer engine (</w:t>
      </w:r>
      <w:r>
        <w:rPr>
          <w:rStyle w:val="VerbatimChar"/>
        </w:rPr>
        <w:t xml:space="preserve">pdftoppm</w:t>
      </w:r>
      <w:r>
        <w:t xml:space="preserve">),</w:t>
      </w:r>
    </w:p>
    <w:p>
      <w:pPr>
        <w:pStyle w:val="Compact"/>
        <w:widowControl/>
        <w:numPr>
          <w:ilvl w:val="0"/>
          <w:numId w:val="1033"/>
        </w:numPr>
      </w:pPr>
      <w:r>
        <w:t xml:space="preserve">renderer DPI,</w:t>
      </w:r>
    </w:p>
    <w:p>
      <w:pPr>
        <w:pStyle w:val="Compact"/>
        <w:widowControl/>
        <w:numPr>
          <w:ilvl w:val="0"/>
          <w:numId w:val="1033"/>
        </w:numPr>
      </w:pPr>
      <w:r>
        <w:rPr>
          <w:rStyle w:val="VerbatimChar"/>
        </w:rPr>
        <w:t xml:space="preserve">catalog.json</w:t>
      </w:r>
      <w:r>
        <w:t xml:space="preserve"> </w:t>
      </w:r>
      <w:r>
        <w:t xml:space="preserve">checksum,</w:t>
      </w:r>
    </w:p>
    <w:p>
      <w:pPr>
        <w:pStyle w:val="Compact"/>
        <w:widowControl/>
        <w:numPr>
          <w:ilvl w:val="0"/>
          <w:numId w:val="1033"/>
        </w:numPr>
      </w:pPr>
      <w:r>
        <w:rPr>
          <w:rStyle w:val="VerbatimChar"/>
        </w:rPr>
        <w:t xml:space="preserve">reference.png</w:t>
      </w:r>
      <w:r>
        <w:t xml:space="preserve"> </w:t>
      </w:r>
      <w:r>
        <w:t xml:space="preserve">checksum,</w:t>
      </w:r>
    </w:p>
    <w:p>
      <w:pPr>
        <w:pStyle w:val="Compact"/>
        <w:widowControl/>
        <w:numPr>
          <w:ilvl w:val="0"/>
          <w:numId w:val="1033"/>
        </w:numPr>
      </w:pPr>
      <w:r>
        <w:t xml:space="preserve">policy</w:t>
      </w:r>
      <w:r>
        <w:t xml:space="preserve"> </w:t>
      </w:r>
      <w:r>
        <w:rPr>
          <w:rStyle w:val="VerbatimChar"/>
        </w:rPr>
        <w:t xml:space="preserve">runtime_code_source = locked_coordinates_only</w:t>
      </w:r>
      <w:r>
        <w:t xml:space="preserve">,</w:t>
      </w:r>
    </w:p>
    <w:p>
      <w:pPr>
        <w:pStyle w:val="Compact"/>
        <w:widowControl/>
        <w:numPr>
          <w:ilvl w:val="0"/>
          <w:numId w:val="1033"/>
        </w:numPr>
      </w:pPr>
      <w:r>
        <w:rPr>
          <w:rStyle w:val="VerbatimChar"/>
        </w:rPr>
        <w:t xml:space="preserve">ai_can_add_codes = false</w:t>
      </w:r>
      <w:r>
        <w:t xml:space="preserve">,</w:t>
      </w:r>
    </w:p>
    <w:p>
      <w:pPr>
        <w:pStyle w:val="Compact"/>
        <w:widowControl/>
        <w:numPr>
          <w:ilvl w:val="0"/>
          <w:numId w:val="1033"/>
        </w:numPr>
      </w:pPr>
      <w:r>
        <w:rPr>
          <w:rStyle w:val="VerbatimChar"/>
        </w:rPr>
        <w:t xml:space="preserve">selected_mark = circle_only</w:t>
      </w:r>
      <w:r>
        <w:t xml:space="preserve">,</w:t>
      </w:r>
    </w:p>
    <w:p>
      <w:pPr>
        <w:pStyle w:val="Compact"/>
        <w:widowControl/>
        <w:numPr>
          <w:ilvl w:val="0"/>
          <w:numId w:val="1033"/>
        </w:numPr>
      </w:pPr>
      <w:r>
        <w:rPr>
          <w:rStyle w:val="VerbatimChar"/>
        </w:rPr>
        <w:t xml:space="preserve">unknown_template = fail_closed</w:t>
      </w:r>
      <w:r>
        <w:t xml:space="preserve">.</w:t>
      </w:r>
    </w:p>
    <w:p>
      <w:pPr>
        <w:pStyle w:val="FirstParagraph"/>
        <w:widowControl/>
      </w:pPr>
      <w:r>
        <w:t xml:space="preserve">If the reference or catalog is deliberately changed, its manifest/checksum must be deliberately updated as part of a new approved template artifact/version process.</w:t>
      </w:r>
    </w:p>
    <w:p>
      <w:pPr>
        <w:pStyle w:val="BodyText"/>
        <w:widowControl/>
      </w:pPr>
      <w:r>
        <w:t xml:space="preserve">This protects against someone casually replacing form coordinates without realizing that code assignment logic has changed.</w:t>
      </w:r>
    </w:p>
    <w:p>
      <w:pPr>
        <w:widowControl/>
      </w:pPr>
      <w:r>
        <w:pict>
          <v:rect style="width:0;height:1.5pt" o:hralign="center" o:hrstd="t" o:hr="t"/>
        </w:pict>
      </w:r>
    </w:p>
    <w:bookmarkEnd w:id="107"/>
    <w:bookmarkStart w:id="110" w:name="Xbf0ffc83682a8a3df9a7ab0d4bb7d37f6e32a02"/>
    <w:p>
      <w:pPr>
        <w:pStyle w:val="Heading2"/>
        <w:widowControl/>
      </w:pPr>
      <w:r>
        <w:t xml:space="preserve">34. Database behavior</w:t>
      </w:r>
    </w:p>
    <w:p>
      <w:pPr>
        <w:pStyle w:val="FirstParagraph"/>
        <w:widowControl/>
      </w:pPr>
      <w:r>
        <w:rPr>
          <w:rStyle w:val="VerbatimChar"/>
        </w:rPr>
        <w:t xml:space="preserve">migrations/001_chargesheet.sql</w:t>
      </w:r>
      <w:r>
        <w:t xml:space="preserve"> </w:t>
      </w:r>
      <w:r>
        <w:t xml:space="preserve">deliberately separates confirmed selections from raw page evidence.</w:t>
      </w:r>
    </w:p>
    <w:bookmarkStart w:id="108" w:name="wpochargesheet_pages"/>
    <w:p>
      <w:pPr>
        <w:pStyle w:val="Heading3"/>
        <w:widowControl/>
      </w:pPr>
      <w:r>
        <w:rPr>
          <w:rStyle w:val="VerbatimChar"/>
        </w:rPr>
        <w:t xml:space="preserve">wpo.chargesheet_pages</w:t>
      </w:r>
    </w:p>
    <w:p>
      <w:pPr>
        <w:pStyle w:val="FirstParagraph"/>
        <w:widowControl/>
      </w:pPr>
      <w:r>
        <w:t xml:space="preserve">Stores page-level flags,</w:t>
      </w:r>
      <w:r>
        <w:t xml:space="preserve"> </w:t>
      </w:r>
      <w:r>
        <w:rPr>
          <w:rStyle w:val="VerbatimChar"/>
        </w:rPr>
        <w:t xml:space="preserve">circle_detection</w:t>
      </w:r>
      <w:r>
        <w:t xml:space="preserve">, and the full</w:t>
      </w:r>
      <w:r>
        <w:t xml:space="preserve"> </w:t>
      </w:r>
      <w:r>
        <w:rPr>
          <w:rStyle w:val="VerbatimChar"/>
        </w:rPr>
        <w:t xml:space="preserve">raw_result</w:t>
      </w:r>
      <w:r>
        <w:t xml:space="preserve"> </w:t>
      </w:r>
      <w:r>
        <w:t xml:space="preserve">JSON. This is where</w:t>
      </w:r>
      <w:r>
        <w:t xml:space="preserve"> </w:t>
      </w:r>
      <w:r>
        <w:rPr>
          <w:rStyle w:val="VerbatimChar"/>
        </w:rPr>
        <w:t xml:space="preserve">possible_marks</w:t>
      </w:r>
      <w:r>
        <w:t xml:space="preserve"> </w:t>
      </w:r>
      <w:r>
        <w:t xml:space="preserve">are preserved when the ingestion layer stores the extraction result.</w:t>
      </w:r>
    </w:p>
    <w:bookmarkEnd w:id="108"/>
    <w:bookmarkStart w:id="109" w:name="wpochargesheet_selections"/>
    <w:p>
      <w:pPr>
        <w:pStyle w:val="Heading3"/>
        <w:widowControl/>
      </w:pPr>
      <w:r>
        <w:rPr>
          <w:rStyle w:val="VerbatimChar"/>
        </w:rPr>
        <w:t xml:space="preserve">wpo.chargesheet_selections</w:t>
      </w:r>
    </w:p>
    <w:p>
      <w:pPr>
        <w:pStyle w:val="FirstParagraph"/>
        <w:widowControl/>
      </w:pPr>
      <w:r>
        <w:t xml:space="preserve">Stores</w:t>
      </w:r>
      <w:r>
        <w:t xml:space="preserve"> </w:t>
      </w:r>
      <w:r>
        <w:rPr>
          <w:b/>
          <w:bCs/>
        </w:rPr>
        <w:t xml:space="preserve">confirmed circles only</w:t>
      </w:r>
      <w:r>
        <w:t xml:space="preserve">.</w:t>
      </w:r>
    </w:p>
    <w:p>
      <w:pPr>
        <w:pStyle w:val="BodyText"/>
        <w:widowControl/>
      </w:pPr>
      <w:r>
        <w:t xml:space="preserve">Its contract allows only:</w:t>
      </w:r>
    </w:p>
    <w:p>
      <w:pPr>
        <w:pStyle w:val="Compact"/>
        <w:widowControl/>
        <w:numPr>
          <w:ilvl w:val="0"/>
          <w:numId w:val="1034"/>
        </w:numPr>
      </w:pPr>
      <w:r>
        <w:rPr>
          <w:rStyle w:val="VerbatimChar"/>
        </w:rPr>
        <w:t xml:space="preserve">kind</w:t>
      </w:r>
      <w:r>
        <w:t xml:space="preserve">: procedure or diagnosis,</w:t>
      </w:r>
    </w:p>
    <w:p>
      <w:pPr>
        <w:pStyle w:val="Compact"/>
        <w:widowControl/>
        <w:numPr>
          <w:ilvl w:val="0"/>
          <w:numId w:val="1034"/>
        </w:numPr>
      </w:pPr>
      <w:r>
        <w:rPr>
          <w:rStyle w:val="VerbatimChar"/>
        </w:rPr>
        <w:t xml:space="preserve">mark</w:t>
      </w:r>
      <w:r>
        <w:t xml:space="preserve">: circle,</w:t>
      </w:r>
    </w:p>
    <w:p>
      <w:pPr>
        <w:pStyle w:val="Compact"/>
        <w:widowControl/>
        <w:numPr>
          <w:ilvl w:val="0"/>
          <w:numId w:val="1034"/>
        </w:numPr>
      </w:pPr>
      <w:r>
        <w:rPr>
          <w:rStyle w:val="VerbatimChar"/>
        </w:rPr>
        <w:t xml:space="preserve">detection_source</w:t>
      </w:r>
      <w:r>
        <w:t xml:space="preserve">:</w:t>
      </w:r>
      <w:r>
        <w:t xml:space="preserve"> </w:t>
      </w:r>
      <w:r>
        <w:rPr>
          <w:rStyle w:val="VerbatimChar"/>
        </w:rPr>
        <w:t xml:space="preserve">color_geometry</w:t>
      </w:r>
      <w:r>
        <w:t xml:space="preserve"> </w:t>
      </w:r>
      <w:r>
        <w:t xml:space="preserve">or</w:t>
      </w:r>
      <w:r>
        <w:t xml:space="preserve"> </w:t>
      </w:r>
      <w:r>
        <w:rPr>
          <w:rStyle w:val="VerbatimChar"/>
        </w:rPr>
        <w:t xml:space="preserve">residual_geometry</w:t>
      </w:r>
      <w:r>
        <w:t xml:space="preserve">.</w:t>
      </w:r>
    </w:p>
    <w:p>
      <w:pPr>
        <w:pStyle w:val="FirstParagraph"/>
        <w:widowControl/>
      </w:pPr>
      <w:r>
        <w:t xml:space="preserve">Ambiguous marks must never be inserted into this table before human resolution.</w:t>
      </w:r>
    </w:p>
    <w:p>
      <w:pPr>
        <w:pStyle w:val="BodyText"/>
        <w:widowControl/>
      </w:pPr>
      <w:r>
        <w:t xml:space="preserve">There is no dedicated review/exception table in this extraction-only package. A downstream workflow can read</w:t>
      </w:r>
      <w:r>
        <w:t xml:space="preserve"> </w:t>
      </w:r>
      <w:r>
        <w:rPr>
          <w:rStyle w:val="VerbatimChar"/>
        </w:rPr>
        <w:t xml:space="preserve">raw_result -&gt; possible_marks</w:t>
      </w:r>
      <w:r>
        <w:t xml:space="preserve"> </w:t>
      </w:r>
      <w:r>
        <w:t xml:space="preserve">and create its own work queue if needed.</w:t>
      </w:r>
    </w:p>
    <w:p>
      <w:pPr>
        <w:widowControl/>
      </w:pPr>
      <w:r>
        <w:pict>
          <v:rect style="width:0;height:1.5pt" o:hralign="center" o:hrstd="t" o:hr="t"/>
        </w:pict>
      </w:r>
    </w:p>
    <w:bookmarkEnd w:id="109"/>
    <w:bookmarkEnd w:id="110"/>
    <w:bookmarkStart w:id="113" w:name="X839dcde5992251f955dfcc74f220f6bee0ad85c"/>
    <w:p>
      <w:pPr>
        <w:pStyle w:val="Heading2"/>
        <w:widowControl/>
      </w:pPr>
      <w:r>
        <w:t xml:space="preserve">35. What constitutes a new template version vs detector tuning</w:t>
      </w:r>
    </w:p>
    <w:bookmarkStart w:id="111" w:name="detector-tuning-only"/>
    <w:p>
      <w:pPr>
        <w:pStyle w:val="Heading3"/>
        <w:widowControl/>
      </w:pPr>
      <w:r>
        <w:t xml:space="preserve">Detector tuning only</w:t>
      </w:r>
    </w:p>
    <w:p>
      <w:pPr>
        <w:pStyle w:val="FirstParagraph"/>
        <w:widowControl/>
      </w:pPr>
      <w:r>
        <w:t xml:space="preserve">Examples:</w:t>
      </w:r>
    </w:p>
    <w:p>
      <w:pPr>
        <w:pStyle w:val="Compact"/>
        <w:widowControl/>
        <w:numPr>
          <w:ilvl w:val="0"/>
          <w:numId w:val="1035"/>
        </w:numPr>
      </w:pPr>
      <w:r>
        <w:t xml:space="preserve">slightly more tolerant incomplete-circle threshold,</w:t>
      </w:r>
    </w:p>
    <w:p>
      <w:pPr>
        <w:pStyle w:val="Compact"/>
        <w:widowControl/>
        <w:numPr>
          <w:ilvl w:val="0"/>
          <w:numId w:val="1035"/>
        </w:numPr>
      </w:pPr>
      <w:r>
        <w:t xml:space="preserve">different winner margin,</w:t>
      </w:r>
    </w:p>
    <w:p>
      <w:pPr>
        <w:pStyle w:val="Compact"/>
        <w:widowControl/>
        <w:numPr>
          <w:ilvl w:val="0"/>
          <w:numId w:val="1035"/>
        </w:numPr>
      </w:pPr>
      <w:r>
        <w:t xml:space="preserve">broader expected hand-circle radius,</w:t>
      </w:r>
    </w:p>
    <w:p>
      <w:pPr>
        <w:pStyle w:val="Compact"/>
        <w:widowControl/>
        <w:numPr>
          <w:ilvl w:val="0"/>
          <w:numId w:val="1035"/>
        </w:numPr>
      </w:pPr>
      <w:r>
        <w:t xml:space="preserve">faded pen threshold,</w:t>
      </w:r>
    </w:p>
    <w:p>
      <w:pPr>
        <w:pStyle w:val="Compact"/>
        <w:widowControl/>
        <w:numPr>
          <w:ilvl w:val="0"/>
          <w:numId w:val="1035"/>
        </w:numPr>
      </w:pPr>
      <w:r>
        <w:t xml:space="preserve">stronger checkmark rejection.</w:t>
      </w:r>
    </w:p>
    <w:p>
      <w:pPr>
        <w:pStyle w:val="FirstParagraph"/>
        <w:widowControl/>
      </w:pPr>
      <w:r>
        <w:t xml:space="preserve">These change how marks are interpreted around the</w:t>
      </w:r>
      <w:r>
        <w:t xml:space="preserve"> </w:t>
      </w:r>
      <w:r>
        <w:rPr>
          <w:b/>
          <w:bCs/>
        </w:rPr>
        <w:t xml:space="preserve">same locked coordinates</w:t>
      </w:r>
      <w:r>
        <w:t xml:space="preserve">.</w:t>
      </w:r>
    </w:p>
    <w:bookmarkEnd w:id="111"/>
    <w:bookmarkStart w:id="112" w:name="newrecalibrated-template-version"/>
    <w:p>
      <w:pPr>
        <w:pStyle w:val="Heading3"/>
        <w:widowControl/>
      </w:pPr>
      <w:r>
        <w:t xml:space="preserve">New/recalibrated template version</w:t>
      </w:r>
    </w:p>
    <w:p>
      <w:pPr>
        <w:pStyle w:val="FirstParagraph"/>
        <w:widowControl/>
      </w:pPr>
      <w:r>
        <w:t xml:space="preserve">Examples:</w:t>
      </w:r>
    </w:p>
    <w:p>
      <w:pPr>
        <w:pStyle w:val="Compact"/>
        <w:widowControl/>
        <w:numPr>
          <w:ilvl w:val="0"/>
          <w:numId w:val="1036"/>
        </w:numPr>
      </w:pPr>
      <w:r>
        <w:t xml:space="preserve">form layout changed,</w:t>
      </w:r>
    </w:p>
    <w:p>
      <w:pPr>
        <w:pStyle w:val="Compact"/>
        <w:widowControl/>
        <w:numPr>
          <w:ilvl w:val="0"/>
          <w:numId w:val="1036"/>
        </w:numPr>
      </w:pPr>
      <w:r>
        <w:t xml:space="preserve">code rows moved,</w:t>
      </w:r>
    </w:p>
    <w:p>
      <w:pPr>
        <w:pStyle w:val="Compact"/>
        <w:widowControl/>
        <w:numPr>
          <w:ilvl w:val="0"/>
          <w:numId w:val="1036"/>
        </w:numPr>
      </w:pPr>
      <w:r>
        <w:t xml:space="preserve">new/removed codes,</w:t>
      </w:r>
    </w:p>
    <w:p>
      <w:pPr>
        <w:pStyle w:val="Compact"/>
        <w:widowControl/>
        <w:numPr>
          <w:ilvl w:val="0"/>
          <w:numId w:val="1036"/>
        </w:numPr>
      </w:pPr>
      <w:r>
        <w:t xml:space="preserve">columns moved,</w:t>
      </w:r>
    </w:p>
    <w:p>
      <w:pPr>
        <w:pStyle w:val="Compact"/>
        <w:widowControl/>
        <w:numPr>
          <w:ilvl w:val="0"/>
          <w:numId w:val="1036"/>
        </w:numPr>
      </w:pPr>
      <w:r>
        <w:t xml:space="preserve">renderer or DPI changed,</w:t>
      </w:r>
    </w:p>
    <w:p>
      <w:pPr>
        <w:pStyle w:val="Compact"/>
        <w:widowControl/>
        <w:numPr>
          <w:ilvl w:val="0"/>
          <w:numId w:val="1036"/>
        </w:numPr>
      </w:pPr>
      <w:r>
        <w:t xml:space="preserve">a new blank reference image is required.</w:t>
      </w:r>
    </w:p>
    <w:p>
      <w:pPr>
        <w:pStyle w:val="FirstParagraph"/>
        <w:widowControl/>
      </w:pPr>
      <w:r>
        <w:t xml:space="preserve">Do not use threshold expansion to compensate for a genuinely different printed form.</w:t>
      </w:r>
    </w:p>
    <w:p>
      <w:pPr>
        <w:widowControl/>
      </w:pPr>
      <w:r>
        <w:pict>
          <v:rect style="width:0;height:1.5pt" o:hralign="center" o:hrstd="t" o:hr="t"/>
        </w:pict>
      </w:r>
    </w:p>
    <w:bookmarkEnd w:id="112"/>
    <w:bookmarkEnd w:id="113"/>
    <w:bookmarkStart w:id="114" w:name="X0c3105eaa8dfbbd9d869e1fc2eac687abe194ba"/>
    <w:p>
      <w:pPr>
        <w:pStyle w:val="Heading2"/>
        <w:widowControl/>
      </w:pPr>
      <w:r>
        <w:t xml:space="preserve">36. Suggested conservative defaults for production changes</w:t>
      </w:r>
    </w:p>
    <w:p>
      <w:pPr>
        <w:pStyle w:val="FirstParagraph"/>
        <w:widowControl/>
      </w:pPr>
      <w:r>
        <w:t xml:space="preserve">When adjusting from the current defaults, start with small moves:</w:t>
      </w:r>
    </w:p>
    <w:p>
      <w:pPr>
        <w:pStyle w:val="Compact"/>
        <w:widowControl/>
        <w:numPr>
          <w:ilvl w:val="0"/>
          <w:numId w:val="1037"/>
        </w:numPr>
      </w:pPr>
      <w:r>
        <w:t xml:space="preserve">Score thresholds: approximately</w:t>
      </w:r>
      <w:r>
        <w:t xml:space="preserve"> </w:t>
      </w:r>
      <w:r>
        <w:rPr>
          <w:rStyle w:val="VerbatimChar"/>
        </w:rPr>
        <w:t xml:space="preserve">0.02–0.04</w:t>
      </w:r>
      <w:r>
        <w:t xml:space="preserve"> </w:t>
      </w:r>
      <w:r>
        <w:t xml:space="preserve">at a time.</w:t>
      </w:r>
    </w:p>
    <w:p>
      <w:pPr>
        <w:pStyle w:val="Compact"/>
        <w:widowControl/>
        <w:numPr>
          <w:ilvl w:val="0"/>
          <w:numId w:val="1037"/>
        </w:numPr>
      </w:pPr>
      <w:r>
        <w:rPr>
          <w:rStyle w:val="VerbatimChar"/>
        </w:rPr>
        <w:t xml:space="preserve">candidate_winner_margin</w:t>
      </w:r>
      <w:r>
        <w:t xml:space="preserve">: approximately</w:t>
      </w:r>
      <w:r>
        <w:t xml:space="preserve"> </w:t>
      </w:r>
      <w:r>
        <w:rPr>
          <w:rStyle w:val="VerbatimChar"/>
        </w:rPr>
        <w:t xml:space="preserve">0.02–0.03</w:t>
      </w:r>
      <w:r>
        <w:t xml:space="preserve"> </w:t>
      </w:r>
      <w:r>
        <w:t xml:space="preserve">at a time.</w:t>
      </w:r>
    </w:p>
    <w:p>
      <w:pPr>
        <w:pStyle w:val="Compact"/>
        <w:widowControl/>
        <w:numPr>
          <w:ilvl w:val="0"/>
          <w:numId w:val="1037"/>
        </w:numPr>
      </w:pPr>
      <w:r>
        <w:t xml:space="preserve">Sector/longest requirements: one sector at a time.</w:t>
      </w:r>
    </w:p>
    <w:p>
      <w:pPr>
        <w:pStyle w:val="Compact"/>
        <w:widowControl/>
        <w:numPr>
          <w:ilvl w:val="0"/>
          <w:numId w:val="1037"/>
        </w:numPr>
      </w:pPr>
      <w:r>
        <w:t xml:space="preserve">Center search: add one offset step rather than doubling the range.</w:t>
      </w:r>
    </w:p>
    <w:p>
      <w:pPr>
        <w:pStyle w:val="Compact"/>
        <w:widowControl/>
        <w:numPr>
          <w:ilvl w:val="0"/>
          <w:numId w:val="1037"/>
        </w:numPr>
      </w:pPr>
      <w:r>
        <w:t xml:space="preserve">Radii: add one expected radius rather than replacing the existing family.</w:t>
      </w:r>
    </w:p>
    <w:p>
      <w:pPr>
        <w:pStyle w:val="Compact"/>
        <w:widowControl/>
        <w:numPr>
          <w:ilvl w:val="0"/>
          <w:numId w:val="1037"/>
        </w:numPr>
      </w:pPr>
      <w:r>
        <w:t xml:space="preserve">Color saturation / residual intensity: change in modest increments and retest noise pages.</w:t>
      </w:r>
    </w:p>
    <w:p>
      <w:pPr>
        <w:pStyle w:val="FirstParagraph"/>
        <w:widowControl/>
      </w:pPr>
      <w:r>
        <w:t xml:space="preserve">These are calibration practices, not universal target values. Real labeled pages should decide the final numbers.</w:t>
      </w:r>
    </w:p>
    <w:p>
      <w:pPr>
        <w:widowControl/>
      </w:pPr>
      <w:r>
        <w:pict>
          <v:rect style="width:0;height:1.5pt" o:hralign="center" o:hrstd="t" o:hr="t"/>
        </w:pict>
      </w:r>
    </w:p>
    <w:bookmarkEnd w:id="114"/>
    <w:bookmarkStart w:id="115" w:name="Xb39770f213667f18f3b5330f6901eff28b7816b"/>
    <w:p>
      <w:pPr>
        <w:pStyle w:val="Heading2"/>
        <w:widowControl/>
      </w:pPr>
      <w:r>
        <w:t xml:space="preserve">37. Quick diagnostic decision tree</w:t>
      </w:r>
    </w:p>
    <w:p>
      <w:pPr>
        <w:pStyle w:val="SourceCode"/>
        <w:widowControl/>
        <w:spacing w:before="60" w:after="100"/>
        <w:ind w:left="259" w:right="115"/>
        <w:shd w:fill="F3F5F7"/>
      </w:pPr>
      <w:r>
        <w:rPr>
          <w:rStyle w:val="VerbatimChar"/>
          <w:rFonts w:ascii="Consolas" w:hAnsi="Consolas"/>
          <w:sz w:val="16"/>
        </w:rPr>
        <w:t xml:space="preserve">A real circle was missed</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Is it in possible_marks?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YES -&gt; confirmation/resolver issue</w:t>
      </w:r>
      <w:r>
        <w:rPr>
          <w:rFonts w:ascii="Consolas" w:hAnsi="Consolas"/>
          <w:sz w:val="16"/>
        </w:rPr>
        <w:br/>
      </w:r>
      <w:r>
        <w:rPr>
          <w:rStyle w:val="VerbatimChar"/>
          <w:rFonts w:ascii="Consolas" w:hAnsi="Consolas"/>
          <w:sz w:val="16"/>
        </w:rPr>
        <w:t xml:space="preserve">|      |           inspect score, sectors, longest arc, sides, winner margin</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NO -&gt; candidate-generation issue</w:t>
      </w:r>
      <w:r>
        <w:rPr>
          <w:rFonts w:ascii="Consolas" w:hAnsi="Consolas"/>
          <w:sz w:val="16"/>
        </w:rPr>
        <w:br/>
      </w:r>
      <w:r>
        <w:rPr>
          <w:rStyle w:val="VerbatimChar"/>
          <w:rFonts w:ascii="Consolas" w:hAnsi="Consolas"/>
          <w:sz w:val="16"/>
        </w:rPr>
        <w:t xml:space="preserve">|                  inspect pre-gate, possible_min, color/residual threshold,</w:t>
      </w:r>
      <w:r>
        <w:rPr>
          <w:rFonts w:ascii="Consolas" w:hAnsi="Consolas"/>
          <w:sz w:val="16"/>
        </w:rPr>
        <w:br/>
      </w:r>
      <w:r>
        <w:rPr>
          <w:rStyle w:val="VerbatimChar"/>
          <w:rFonts w:ascii="Consolas" w:hAnsi="Consolas"/>
          <w:sz w:val="16"/>
        </w:rPr>
        <w:t xml:space="preserve">|                  expected radius/offset search</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Is it black ink?</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residual_geometry_enabled = false</w:t>
      </w:r>
      <w:r>
        <w:rPr>
          <w:rFonts w:ascii="Consolas" w:hAnsi="Consolas"/>
          <w:sz w:val="16"/>
        </w:rPr>
        <w:br/>
      </w:r>
      <w:r>
        <w:rPr>
          <w:rStyle w:val="VerbatimChar"/>
          <w:rFonts w:ascii="Consolas" w:hAnsi="Consolas"/>
          <w:sz w:val="16"/>
        </w:rPr>
        <w:t xml:space="preserve">       |      -&gt; alignment safety prevented black detection</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residual enabled</w:t>
      </w:r>
      <w:r>
        <w:rPr>
          <w:rFonts w:ascii="Consolas" w:hAnsi="Consolas"/>
          <w:sz w:val="16"/>
        </w:rPr>
        <w:br/>
      </w:r>
      <w:r>
        <w:rPr>
          <w:rStyle w:val="VerbatimChar"/>
          <w:rFonts w:ascii="Consolas" w:hAnsi="Consolas"/>
          <w:sz w:val="16"/>
        </w:rPr>
        <w:t xml:space="preserve">              -&gt; inspect residual_pixel_min / black gates / ring geometry</w:t>
      </w:r>
    </w:p>
    <w:p>
      <w:pPr>
        <w:pStyle w:val="SourceCode"/>
        <w:widowControl/>
        <w:spacing w:before="60" w:after="100"/>
        <w:ind w:left="259" w:right="115"/>
        <w:shd w:fill="F3F5F7"/>
      </w:pPr>
      <w:r>
        <w:rPr>
          <w:rStyle w:val="VerbatimChar"/>
          <w:rFonts w:ascii="Consolas" w:hAnsi="Consolas"/>
          <w:sz w:val="16"/>
        </w:rPr>
        <w:t xml:space="preserve">A wrong code was selected</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Neighboring code?</w:t>
      </w:r>
      <w:r>
        <w:rPr>
          <w:rFonts w:ascii="Consolas" w:hAnsi="Consolas"/>
          <w:sz w:val="16"/>
        </w:rPr>
        <w:br/>
      </w:r>
      <w:r>
        <w:rPr>
          <w:rStyle w:val="VerbatimChar"/>
          <w:rFonts w:ascii="Consolas" w:hAnsi="Consolas"/>
          <w:sz w:val="16"/>
        </w:rPr>
        <w:t xml:space="preserve">|      -&gt; raise winner margin / tighten independent adjacent-pair rules</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Check/slash/scribble?</w:t>
      </w:r>
      <w:r>
        <w:rPr>
          <w:rFonts w:ascii="Consolas" w:hAnsi="Consolas"/>
          <w:sz w:val="16"/>
        </w:rPr>
        <w:br/>
      </w:r>
      <w:r>
        <w:rPr>
          <w:rStyle w:val="VerbatimChar"/>
          <w:rFonts w:ascii="Consolas" w:hAnsi="Consolas"/>
          <w:sz w:val="16"/>
        </w:rPr>
        <w:t xml:space="preserve">|      -&gt; strengthen longest arc / sectors / sides / confirm score</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Page alignment weak?</w:t>
      </w:r>
      <w:r>
        <w:rPr>
          <w:rFonts w:ascii="Consolas" w:hAnsi="Consolas"/>
          <w:sz w:val="16"/>
        </w:rPr>
        <w:br/>
      </w:r>
      <w:r>
        <w:rPr>
          <w:rStyle w:val="VerbatimChar"/>
          <w:rFonts w:ascii="Consolas" w:hAnsi="Consolas"/>
          <w:sz w:val="16"/>
        </w:rPr>
        <w:t xml:space="preserve">       -&gt; protect/fix registration; do not solve by making mark detection looser</w:t>
      </w:r>
    </w:p>
    <w:p>
      <w:pPr>
        <w:widowControl/>
      </w:pPr>
      <w:r>
        <w:pict>
          <v:rect style="width:0;height:1.5pt" o:hralign="center" o:hrstd="t" o:hr="t"/>
        </w:pict>
      </w:r>
    </w:p>
    <w:bookmarkEnd w:id="115"/>
    <w:bookmarkStart w:id="116" w:name="X54c842d4a6c5958542b10a77f59a5cf36425750"/>
    <w:p>
      <w:pPr>
        <w:pStyle w:val="Heading2"/>
        <w:widowControl/>
      </w:pPr>
      <w:r>
        <w:t xml:space="preserve">38. Final principle</w:t>
      </w:r>
    </w:p>
    <w:p>
      <w:pPr>
        <w:pStyle w:val="FirstParagraph"/>
        <w:widowControl/>
      </w:pPr>
      <w:r>
        <w:t xml:space="preserve">The detector should be</w:t>
      </w:r>
      <w:r>
        <w:t xml:space="preserve"> </w:t>
      </w:r>
      <w:r>
        <w:rPr>
          <w:b/>
          <w:bCs/>
        </w:rPr>
        <w:t xml:space="preserve">tolerant about how humans draw a circle</w:t>
      </w:r>
      <w:r>
        <w:t xml:space="preserve"> </w:t>
      </w:r>
      <w:r>
        <w:t xml:space="preserve">but</w:t>
      </w:r>
      <w:r>
        <w:t xml:space="preserve"> </w:t>
      </w:r>
      <w:r>
        <w:rPr>
          <w:b/>
          <w:bCs/>
        </w:rPr>
        <w:t xml:space="preserve">conservative about which billing code that circle belongs to</w:t>
      </w:r>
      <w:r>
        <w:t xml:space="preserve">.</w:t>
      </w:r>
    </w:p>
    <w:p>
      <w:pPr>
        <w:pStyle w:val="BodyText"/>
        <w:widowControl/>
      </w:pPr>
      <w:r>
        <w:t xml:space="preserve">That is why v2 separates:</w:t>
      </w:r>
    </w:p>
    <w:p>
      <w:pPr>
        <w:pStyle w:val="Compact"/>
        <w:widowControl/>
        <w:numPr>
          <w:ilvl w:val="0"/>
          <w:numId w:val="1038"/>
        </w:numPr>
      </w:pPr>
      <w:r>
        <w:t xml:space="preserve">mark sensitivity,</w:t>
      </w:r>
    </w:p>
    <w:p>
      <w:pPr>
        <w:pStyle w:val="Compact"/>
        <w:widowControl/>
        <w:numPr>
          <w:ilvl w:val="0"/>
          <w:numId w:val="1038"/>
        </w:numPr>
      </w:pPr>
      <w:r>
        <w:t xml:space="preserve">ring-shape confirmation,</w:t>
      </w:r>
    </w:p>
    <w:p>
      <w:pPr>
        <w:pStyle w:val="Compact"/>
        <w:widowControl/>
        <w:numPr>
          <w:ilvl w:val="0"/>
          <w:numId w:val="1038"/>
        </w:numPr>
      </w:pPr>
      <w:r>
        <w:t xml:space="preserve">code assignment,</w:t>
      </w:r>
    </w:p>
    <w:p>
      <w:pPr>
        <w:pStyle w:val="Compact"/>
        <w:widowControl/>
        <w:numPr>
          <w:ilvl w:val="0"/>
          <w:numId w:val="1038"/>
        </w:numPr>
      </w:pPr>
      <w:r>
        <w:t xml:space="preserve">adjacent-code ambiguity,</w:t>
      </w:r>
    </w:p>
    <w:p>
      <w:pPr>
        <w:pStyle w:val="Compact"/>
        <w:widowControl/>
        <w:numPr>
          <w:ilvl w:val="0"/>
          <w:numId w:val="1038"/>
        </w:numPr>
      </w:pPr>
      <w:r>
        <w:t xml:space="preserve">and final exception handling.</w:t>
      </w:r>
    </w:p>
    <w:p>
      <w:pPr>
        <w:pStyle w:val="FirstParagraph"/>
        <w:widowControl/>
      </w:pPr>
      <w:r>
        <w:t xml:space="preserve">When tuning, preserve that separation. If the mark is clearly a circle but the code assignment is uncertain, the correct output is</w:t>
      </w:r>
      <w:r>
        <w:t xml:space="preserve"> </w:t>
      </w:r>
      <w:r>
        <w:rPr>
          <w:rStyle w:val="VerbatimChar"/>
        </w:rPr>
        <w:t xml:space="preserve">possible_marks</w:t>
      </w:r>
      <w:r>
        <w:t xml:space="preserve">, not a guessed billing code.</w:t>
      </w:r>
    </w:p>
    <w:bookmarkEnd w:id="116"/>
    <w:bookmarkEnd w:id="117"/>
    <w:sectPr>
      <w:headerReference w:type="default" r:id="rId9"/>
      <w:footerReference w:type="default" r:id="rId10"/>
      <w:pgMar w:top="936" w:bottom="936" w:left="1037" w:right="1037"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 xml:space="preserve">Internal developer reference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5"/>
      </w:rPr>
      <w:t>Charge-Sheet Extraction v2 — Developer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F4E79"/>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Aptos Display" w:hAnsi="Aptos Display"/>
      <w:b/>
      <w:bCs/>
      <w:color w:val="1F4E79"/>
      <w:sz w:val="32"/>
      <w:szCs w:val="32"/>
    </w:rPr>
  </w:style>
  <w:style w:styleId="Heading2" w:type="paragraph">
    <w:name w:val="Heading 2"/>
    <w:basedOn w:val="Normal"/>
    <w:next w:val="BodyText"/>
    <w:uiPriority w:val="9"/>
    <w:unhideWhenUsed/>
    <w:qFormat/>
    <w:pPr>
      <w:keepNext/>
      <w:keepLines/>
      <w:spacing w:after="80" w:before="140"/>
      <w:outlineLvl w:val="1"/>
    </w:pPr>
    <w:rPr>
      <w:rFonts w:asciiTheme="majorHAnsi" w:cstheme="majorBidi" w:eastAsiaTheme="majorEastAsia" w:hAnsiTheme="majorHAnsi" w:ascii="Aptos Display" w:hAnsi="Aptos Display"/>
      <w:b/>
      <w:bCs/>
      <w:color w:val="1F4E79"/>
      <w:sz w:val="26"/>
      <w:szCs w:val="28"/>
    </w:rPr>
  </w:style>
  <w:style w:styleId="Heading3" w:type="paragraph">
    <w:name w:val="Heading 3"/>
    <w:basedOn w:val="Normal"/>
    <w:next w:val="BodyText"/>
    <w:uiPriority w:val="9"/>
    <w:unhideWhenUsed/>
    <w:qFormat/>
    <w:pPr>
      <w:keepNext/>
      <w:keepLines/>
      <w:spacing w:after="80" w:before="140"/>
      <w:outlineLvl w:val="2"/>
    </w:pPr>
    <w:rPr>
      <w:rFonts w:asciiTheme="majorHAnsi" w:cstheme="majorBidi" w:eastAsiaTheme="majorEastAsia" w:hAnsiTheme="majorHAnsi" w:ascii="Aptos Display" w:hAnsi="Aptos Display"/>
      <w:b/>
      <w:bCs/>
      <w:color w:val="373737"/>
      <w:sz w:val="22"/>
      <w:szCs w:val="24"/>
    </w:rPr>
  </w:style>
  <w:style w:styleId="Heading4" w:type="paragraph">
    <w:name w:val="Heading 4"/>
    <w:basedOn w:val="Normal"/>
    <w:next w:val="BodyText"/>
    <w:uiPriority w:val="9"/>
    <w:unhideWhenUsed/>
    <w:qFormat/>
    <w:pPr>
      <w:keepNext/>
      <w:keepLines/>
      <w:spacing w:after="80" w:before="140"/>
      <w:outlineLvl w:val="3"/>
    </w:pPr>
    <w:rPr>
      <w:rFonts w:asciiTheme="majorHAnsi" w:cstheme="majorBidi" w:eastAsiaTheme="majorEastAsia" w:hAnsiTheme="majorHAnsi" w:ascii="Aptos Display" w:hAnsi="Aptos Display"/>
      <w:b/>
      <w:bCs/>
      <w:i/>
      <w:color w:val="373737"/>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Charge-Sheet Extraction v2 — Code Explanation and Detection Tuning Guide</dc:title>
  <dc:creator>OpenAI</dc:creator>
  <cp:keywords/>
  <dcterms:created xsi:type="dcterms:W3CDTF">2026-08-17T01:37:09Z</dcterms:created>
  <dcterms:modified xsi:type="dcterms:W3CDTF">2026-08-17T01:37:09Z</dcterms:modified>
  <dc:subject>Developer documentation for deterministic charge-sheet extraction and circle detection tuning</dc:subject>
</cp:coreProperties>
</file>

<file path=docProps/custom.xml><?xml version="1.0" encoding="utf-8"?>
<Properties xmlns="http://schemas.openxmlformats.org/officeDocument/2006/custom-properties" xmlns:vt="http://schemas.openxmlformats.org/officeDocument/2006/docPropsVTypes"/>
</file>