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本周开始编写了需求分析分档，将以前的文档整理了一下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项目的git地址：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"https://github.com/tcp666/mams.git"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https://github.com/tcp666/mams.git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编写的需求文档再document目录下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需求分析里面是是本项目的需求分析说明书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周报里面是所有周报。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周报和文档代码如果一直放在本地的话，不好管理，因此我放在了git上上面连接，这同样的话，时间节点他会自己生成，也方便老师检查进度，也方便我以后对代码的版本控制。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直接在网址访问就可以看见如下图所示界面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0639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C0AE2"/>
    <w:rsid w:val="6FB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2021-01-31T13:00:46Z</dcterms:created>
  <dc:creator>tcp666</dc:creator>
  <cp:lastModifiedBy>唐某人</cp:lastModifiedBy>
  <dcterms:modified xsi:type="dcterms:W3CDTF">2021-01-31T13:06:39Z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