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宋体" w:eastAsia="黑体"/>
          <w:b/>
          <w:sz w:val="72"/>
          <w:szCs w:val="72"/>
        </w:rPr>
      </w:pPr>
      <w:r>
        <w:rPr>
          <w:rFonts w:hint="eastAsia" w:ascii="黑体" w:hAnsi="宋体" w:eastAsia="黑体"/>
          <w:b/>
          <w:sz w:val="72"/>
          <w:szCs w:val="72"/>
        </w:rPr>
        <w:t>项目管理体系文件</w:t>
      </w:r>
    </w:p>
    <w:p>
      <w:pPr>
        <w:jc w:val="center"/>
        <w:rPr>
          <w:rFonts w:hint="eastAsia" w:ascii="黑体" w:hAnsi="宋体" w:eastAsia="黑体"/>
          <w:b/>
          <w:sz w:val="84"/>
          <w:szCs w:val="84"/>
        </w:rPr>
      </w:pPr>
      <w:r>
        <w:rPr>
          <w:rFonts w:hint="eastAsia" w:ascii="黑体" w:hAnsi="宋体" w:eastAsia="黑体"/>
          <w:b/>
          <w:sz w:val="72"/>
          <w:szCs w:val="72"/>
        </w:rPr>
        <w:t>需求规格说明书</w:t>
      </w:r>
    </w:p>
    <w:p>
      <w:pPr>
        <w:spacing w:line="480" w:lineRule="exact"/>
        <w:ind w:left="0" w:firstLine="2352" w:firstLineChars="840"/>
        <w:jc w:val="left"/>
        <w:rPr>
          <w:rFonts w:hint="eastAsia"/>
          <w:sz w:val="28"/>
          <w:szCs w:val="28"/>
        </w:rPr>
      </w:pPr>
    </w:p>
    <w:p>
      <w:pPr>
        <w:spacing w:line="480" w:lineRule="exact"/>
        <w:ind w:left="0" w:firstLine="2352" w:firstLineChars="840"/>
        <w:jc w:val="left"/>
        <w:rPr>
          <w:rFonts w:hint="eastAsia"/>
          <w:sz w:val="28"/>
          <w:szCs w:val="28"/>
        </w:rPr>
      </w:pPr>
    </w:p>
    <w:p>
      <w:pPr>
        <w:spacing w:line="480" w:lineRule="exact"/>
        <w:ind w:left="0" w:firstLine="2352" w:firstLineChars="840"/>
        <w:jc w:val="left"/>
        <w:rPr>
          <w:rFonts w:hint="eastAsia"/>
          <w:sz w:val="28"/>
          <w:szCs w:val="28"/>
          <w:lang w:val="en-US" w:eastAsia="zh-CN"/>
        </w:rPr>
      </w:pPr>
      <w:r>
        <w:rPr>
          <w:rFonts w:hint="eastAsia"/>
          <w:sz w:val="28"/>
          <w:szCs w:val="28"/>
        </w:rPr>
        <w:t>编</w:t>
      </w:r>
      <w:r>
        <w:rPr>
          <w:sz w:val="28"/>
          <w:szCs w:val="28"/>
        </w:rPr>
        <w:t xml:space="preserve"> </w:t>
      </w:r>
      <w:r>
        <w:rPr>
          <w:rFonts w:hint="eastAsia"/>
          <w:sz w:val="28"/>
          <w:szCs w:val="28"/>
        </w:rPr>
        <w:t>撰 人：</w:t>
      </w:r>
      <w:r>
        <w:rPr>
          <w:rFonts w:hint="eastAsia"/>
          <w:sz w:val="28"/>
          <w:szCs w:val="28"/>
          <w:lang w:val="en-US" w:eastAsia="zh-CN"/>
        </w:rPr>
        <w:t>唐财平</w:t>
      </w:r>
    </w:p>
    <w:p>
      <w:pPr>
        <w:spacing w:line="480" w:lineRule="exact"/>
        <w:ind w:left="0" w:firstLine="2352" w:firstLineChars="840"/>
        <w:jc w:val="left"/>
        <w:rPr>
          <w:rFonts w:hint="eastAsia" w:eastAsia="宋体"/>
          <w:sz w:val="28"/>
          <w:szCs w:val="28"/>
          <w:lang w:val="en-US" w:eastAsia="zh-CN"/>
        </w:rPr>
      </w:pPr>
      <w:r>
        <w:rPr>
          <w:rFonts w:hint="eastAsia"/>
          <w:sz w:val="28"/>
          <w:szCs w:val="28"/>
        </w:rPr>
        <w:t>审 核 人：</w:t>
      </w:r>
    </w:p>
    <w:p>
      <w:pPr>
        <w:spacing w:line="480" w:lineRule="exact"/>
        <w:ind w:left="0" w:firstLine="2352" w:firstLineChars="840"/>
        <w:jc w:val="left"/>
        <w:rPr>
          <w:rFonts w:hint="eastAsia"/>
          <w:sz w:val="28"/>
          <w:szCs w:val="28"/>
        </w:rPr>
      </w:pPr>
      <w:r>
        <w:rPr>
          <w:rFonts w:hint="eastAsia"/>
          <w:sz w:val="28"/>
          <w:szCs w:val="28"/>
        </w:rPr>
        <w:t>批 准 人：</w:t>
      </w:r>
    </w:p>
    <w:p>
      <w:pPr>
        <w:spacing w:line="480" w:lineRule="exact"/>
        <w:ind w:left="0" w:firstLine="2352" w:firstLineChars="840"/>
        <w:jc w:val="left"/>
        <w:rPr>
          <w:rFonts w:hint="eastAsia" w:eastAsia="宋体"/>
          <w:sz w:val="28"/>
          <w:szCs w:val="28"/>
          <w:lang w:val="en-US" w:eastAsia="zh-CN"/>
        </w:rPr>
      </w:pPr>
      <w:r>
        <w:rPr>
          <w:rFonts w:hint="eastAsia"/>
          <w:sz w:val="28"/>
          <w:szCs w:val="28"/>
        </w:rPr>
        <w:t>批准日期：</w:t>
      </w:r>
      <w:r>
        <w:rPr>
          <w:rFonts w:hint="eastAsia"/>
          <w:sz w:val="28"/>
          <w:szCs w:val="28"/>
          <w:lang w:eastAsia="zh-CN"/>
        </w:rPr>
        <w:t>202</w:t>
      </w:r>
      <w:r>
        <w:rPr>
          <w:rFonts w:hint="eastAsia"/>
          <w:sz w:val="28"/>
          <w:szCs w:val="28"/>
          <w:lang w:val="en-US" w:eastAsia="zh-CN"/>
        </w:rPr>
        <w:t>1</w:t>
      </w:r>
      <w:r>
        <w:rPr>
          <w:rFonts w:hint="eastAsia"/>
          <w:sz w:val="28"/>
          <w:szCs w:val="28"/>
          <w:lang w:eastAsia="zh-CN"/>
        </w:rPr>
        <w:t>-</w:t>
      </w:r>
      <w:r>
        <w:rPr>
          <w:rFonts w:hint="eastAsia"/>
          <w:sz w:val="28"/>
          <w:szCs w:val="28"/>
          <w:lang w:val="en-US" w:eastAsia="zh-CN"/>
        </w:rPr>
        <w:t>1</w:t>
      </w:r>
      <w:r>
        <w:rPr>
          <w:rFonts w:hint="eastAsia"/>
          <w:sz w:val="28"/>
          <w:szCs w:val="28"/>
          <w:lang w:eastAsia="zh-CN"/>
        </w:rPr>
        <w:t>-25</w:t>
      </w:r>
    </w:p>
    <w:p>
      <w:pPr>
        <w:spacing w:line="480" w:lineRule="exact"/>
        <w:ind w:left="0" w:firstLine="2352" w:firstLineChars="840"/>
        <w:jc w:val="left"/>
        <w:rPr>
          <w:rFonts w:hint="eastAsia"/>
          <w:sz w:val="28"/>
          <w:szCs w:val="28"/>
        </w:rPr>
      </w:pPr>
      <w:r>
        <w:rPr>
          <w:rFonts w:hint="eastAsia"/>
          <w:sz w:val="28"/>
          <w:szCs w:val="28"/>
        </w:rPr>
        <w:t>保密级别：</w:t>
      </w:r>
    </w:p>
    <w:p>
      <w:pPr>
        <w:spacing w:line="480" w:lineRule="exact"/>
        <w:ind w:left="0" w:firstLine="2352" w:firstLineChars="840"/>
        <w:jc w:val="left"/>
        <w:rPr>
          <w:rFonts w:hint="eastAsia" w:eastAsia="宋体"/>
          <w:sz w:val="28"/>
          <w:szCs w:val="28"/>
          <w:lang w:val="en-US" w:eastAsia="zh-CN"/>
        </w:rPr>
      </w:pPr>
      <w:r>
        <w:rPr>
          <w:rFonts w:hint="eastAsia"/>
          <w:sz w:val="28"/>
          <w:szCs w:val="28"/>
        </w:rPr>
        <w:t>文档版本：</w:t>
      </w:r>
    </w:p>
    <w:p/>
    <w:p/>
    <w:p/>
    <w:p/>
    <w:p/>
    <w:p/>
    <w:p/>
    <w:p/>
    <w:p/>
    <w:p/>
    <w:p/>
    <w:p/>
    <w:p/>
    <w:p/>
    <w:p/>
    <w:p/>
    <w:p/>
    <w:p>
      <w:pPr>
        <w:pStyle w:val="2"/>
        <w:spacing w:after="0" w:line="460" w:lineRule="exact"/>
        <w:ind w:left="0" w:firstLine="0"/>
        <w:rPr>
          <w:rFonts w:hint="eastAsia" w:ascii="宋体" w:hAnsi="宋体" w:cs="宋体"/>
          <w:sz w:val="28"/>
          <w:szCs w:val="28"/>
        </w:rPr>
      </w:pPr>
      <w:bookmarkStart w:id="0" w:name="_Toc266285195"/>
      <w:bookmarkStart w:id="1" w:name="_Toc11025"/>
      <w:r>
        <w:rPr>
          <w:rFonts w:hint="eastAsia" w:ascii="宋体" w:hAnsi="宋体" w:cs="宋体"/>
          <w:sz w:val="28"/>
          <w:szCs w:val="28"/>
        </w:rPr>
        <w:t>1.引言</w:t>
      </w:r>
      <w:bookmarkEnd w:id="0"/>
      <w:bookmarkEnd w:id="1"/>
    </w:p>
    <w:p>
      <w:pPr>
        <w:pStyle w:val="3"/>
        <w:spacing w:line="460" w:lineRule="exact"/>
        <w:ind w:left="0" w:firstLine="0"/>
        <w:rPr>
          <w:rFonts w:hint="eastAsia" w:ascii="宋体" w:hAnsi="宋体" w:cs="宋体"/>
          <w:b w:val="0"/>
          <w:bCs w:val="0"/>
          <w:sz w:val="28"/>
          <w:szCs w:val="28"/>
        </w:rPr>
      </w:pPr>
      <w:bookmarkStart w:id="2" w:name="_Toc82585354"/>
      <w:bookmarkStart w:id="3" w:name="_Toc21892"/>
      <w:bookmarkStart w:id="4" w:name="_Toc143917100"/>
      <w:bookmarkStart w:id="5" w:name="_Toc81904784"/>
      <w:bookmarkStart w:id="6" w:name="_Toc171485118"/>
      <w:bookmarkStart w:id="7" w:name="_Toc266285196"/>
      <w:r>
        <w:rPr>
          <w:rFonts w:hint="eastAsia" w:ascii="宋体" w:hAnsi="宋体" w:cs="宋体"/>
          <w:b w:val="0"/>
          <w:bCs w:val="0"/>
          <w:sz w:val="28"/>
          <w:szCs w:val="28"/>
        </w:rPr>
        <w:t>1.1.编制目的</w:t>
      </w:r>
      <w:bookmarkEnd w:id="2"/>
      <w:bookmarkEnd w:id="3"/>
      <w:bookmarkEnd w:id="4"/>
      <w:bookmarkEnd w:id="5"/>
      <w:bookmarkEnd w:id="6"/>
      <w:bookmarkEnd w:id="7"/>
    </w:p>
    <w:p>
      <w:pPr>
        <w:ind w:left="0" w:firstLine="480"/>
      </w:pPr>
      <w:r>
        <w:rPr>
          <w:rFonts w:hint="eastAsia"/>
          <w:lang w:val="en-US" w:eastAsia="zh-CN"/>
        </w:rPr>
        <w:t>本文档用于说明“</w:t>
      </w:r>
      <w:r>
        <w:rPr>
          <w:rFonts w:hint="default"/>
          <w:lang w:val="en-US" w:eastAsia="zh-CN"/>
        </w:rPr>
        <w:t>基于Web的硕士招生管理系统</w:t>
      </w:r>
      <w:r>
        <w:rPr>
          <w:rFonts w:hint="eastAsia"/>
          <w:lang w:val="en-US" w:eastAsia="zh-CN"/>
        </w:rPr>
        <w:t>”项目的需求分析，包括引言、项目概述、业务分析、数据描述、功能需求、非功能需求、</w:t>
      </w:r>
      <w:r>
        <w:rPr>
          <w:rFonts w:hint="eastAsia" w:ascii="宋体" w:hAnsi="宋体" w:cs="宋体"/>
          <w:sz w:val="24"/>
          <w:szCs w:val="24"/>
        </w:rPr>
        <w:t>界面要求</w:t>
      </w:r>
      <w:r>
        <w:rPr>
          <w:rFonts w:hint="eastAsia" w:ascii="宋体" w:hAnsi="宋体" w:cs="宋体"/>
          <w:sz w:val="24"/>
          <w:szCs w:val="24"/>
          <w:lang w:eastAsia="zh-CN"/>
        </w:rPr>
        <w:t>、</w:t>
      </w:r>
      <w:r>
        <w:rPr>
          <w:rFonts w:hint="eastAsia" w:ascii="宋体" w:hAnsi="宋体" w:cs="宋体"/>
          <w:sz w:val="24"/>
          <w:szCs w:val="24"/>
        </w:rPr>
        <w:t>接口要求</w:t>
      </w:r>
      <w:r>
        <w:rPr>
          <w:rFonts w:hint="eastAsia" w:ascii="宋体" w:hAnsi="宋体" w:cs="宋体"/>
          <w:sz w:val="24"/>
          <w:szCs w:val="24"/>
          <w:lang w:val="en-US" w:eastAsia="zh-CN"/>
        </w:rPr>
        <w:t>八个部分</w:t>
      </w:r>
      <w:r>
        <w:rPr>
          <w:rFonts w:hint="eastAsia"/>
        </w:rPr>
        <w:t>，是</w:t>
      </w:r>
      <w:r>
        <w:rPr>
          <w:rFonts w:hint="eastAsia"/>
          <w:lang w:val="en-US" w:eastAsia="zh-CN"/>
        </w:rPr>
        <w:t>软件</w:t>
      </w:r>
      <w:r>
        <w:rPr>
          <w:rFonts w:hint="eastAsia"/>
        </w:rPr>
        <w:t>项目</w:t>
      </w:r>
      <w:r>
        <w:rPr>
          <w:rFonts w:hint="eastAsia"/>
          <w:lang w:val="en-US" w:eastAsia="zh-CN"/>
        </w:rPr>
        <w:t>开发</w:t>
      </w:r>
      <w:r>
        <w:rPr>
          <w:rFonts w:hint="eastAsia"/>
        </w:rPr>
        <w:t>的基础。本文档的预期读者包括：</w:t>
      </w:r>
    </w:p>
    <w:p>
      <w:pPr>
        <w:pStyle w:val="11"/>
        <w:numPr>
          <w:ilvl w:val="0"/>
          <w:numId w:val="1"/>
        </w:numPr>
        <w:ind w:left="26" w:leftChars="11" w:firstLineChars="0"/>
      </w:pPr>
      <w:r>
        <w:rPr>
          <w:rFonts w:hint="eastAsia" w:ascii="宋体" w:hAnsi="宋体"/>
        </w:rPr>
        <w:t>开发人员</w:t>
      </w:r>
    </w:p>
    <w:p>
      <w:pPr>
        <w:pStyle w:val="11"/>
        <w:numPr>
          <w:ilvl w:val="0"/>
          <w:numId w:val="1"/>
        </w:numPr>
        <w:ind w:left="26" w:leftChars="11" w:firstLineChars="0"/>
        <w:rPr>
          <w:rFonts w:hint="eastAsia"/>
        </w:rPr>
      </w:pPr>
      <w:r>
        <w:rPr>
          <w:rFonts w:hint="eastAsia" w:ascii="宋体" w:hAnsi="宋体"/>
        </w:rPr>
        <w:t>测试人员</w:t>
      </w:r>
    </w:p>
    <w:p>
      <w:pPr>
        <w:pStyle w:val="11"/>
        <w:numPr>
          <w:ilvl w:val="0"/>
          <w:numId w:val="1"/>
        </w:numPr>
        <w:ind w:left="26" w:leftChars="11" w:firstLineChars="0"/>
        <w:rPr>
          <w:rFonts w:hint="eastAsia"/>
        </w:rPr>
      </w:pPr>
      <w:r>
        <w:rPr>
          <w:rFonts w:hint="eastAsia" w:ascii="宋体" w:hAnsi="宋体"/>
        </w:rPr>
        <w:t>项目管理人员</w:t>
      </w:r>
    </w:p>
    <w:p>
      <w:pPr>
        <w:pStyle w:val="11"/>
        <w:numPr>
          <w:ilvl w:val="0"/>
          <w:numId w:val="0"/>
        </w:numPr>
        <w:ind w:leftChars="11"/>
        <w:rPr>
          <w:rFonts w:hint="default" w:eastAsia="宋体"/>
          <w:lang w:val="en-US" w:eastAsia="zh-CN"/>
        </w:rPr>
      </w:pPr>
      <w:r>
        <w:rPr>
          <w:rFonts w:hint="eastAsia"/>
          <w:lang w:val="en-US" w:eastAsia="zh-CN"/>
        </w:rPr>
        <w:t>注：文档后面用</w:t>
      </w:r>
      <w:r>
        <w:rPr>
          <w:rFonts w:hint="eastAsia" w:ascii="宋体" w:hAnsi="宋体" w:cs="宋体"/>
          <w:color w:val="000000"/>
          <w:lang w:val="en-US" w:eastAsia="zh-CN"/>
        </w:rPr>
        <w:t>MAMS代替本项目的名称</w:t>
      </w:r>
    </w:p>
    <w:p>
      <w:pPr>
        <w:pStyle w:val="3"/>
        <w:spacing w:line="460" w:lineRule="exact"/>
        <w:ind w:left="0" w:firstLine="0"/>
        <w:rPr>
          <w:rFonts w:hint="eastAsia" w:ascii="宋体" w:hAnsi="宋体" w:cs="宋体"/>
          <w:b w:val="0"/>
          <w:bCs w:val="0"/>
          <w:sz w:val="28"/>
          <w:szCs w:val="28"/>
        </w:rPr>
      </w:pPr>
      <w:r>
        <w:rPr>
          <w:rFonts w:hint="eastAsia" w:ascii="宋体" w:hAnsi="宋体" w:cs="宋体"/>
          <w:b w:val="0"/>
          <w:bCs w:val="0"/>
          <w:sz w:val="28"/>
          <w:szCs w:val="28"/>
        </w:rPr>
        <w:t>1.2.范围</w:t>
      </w:r>
    </w:p>
    <w:p>
      <w:pPr>
        <w:pStyle w:val="4"/>
        <w:jc w:val="both"/>
        <w:rPr>
          <w:rFonts w:hint="eastAsia"/>
          <w:lang w:val="en-US" w:eastAsia="zh-CN"/>
        </w:rPr>
      </w:pPr>
      <w:r>
        <w:rPr>
          <w:rFonts w:hint="eastAsia" w:ascii="宋体" w:hAnsi="宋体" w:cs="宋体"/>
          <w:color w:val="000000"/>
          <w:lang w:val="en-US" w:eastAsia="zh-CN"/>
        </w:rPr>
        <w:t>MAMS</w:t>
      </w:r>
      <w:r>
        <w:rPr>
          <w:rFonts w:hint="eastAsia"/>
          <w:lang w:val="en-US" w:eastAsia="zh-CN"/>
        </w:rPr>
        <w:t>是一个提供给考生，招生人员的一套招生管理系统。基于浏览器请求，给考生提供报名，查询信息提交等功能，给招生工作人员提供获取考生信息，考试成绩等相关信息。</w:t>
      </w:r>
    </w:p>
    <w:p>
      <w:pPr>
        <w:pStyle w:val="3"/>
        <w:spacing w:line="460" w:lineRule="exact"/>
        <w:ind w:left="0" w:firstLine="0"/>
        <w:rPr>
          <w:rFonts w:hint="eastAsia" w:ascii="宋体" w:hAnsi="宋体" w:cs="宋体"/>
          <w:b w:val="0"/>
          <w:bCs w:val="0"/>
          <w:sz w:val="28"/>
          <w:szCs w:val="28"/>
        </w:rPr>
      </w:pPr>
      <w:r>
        <w:rPr>
          <w:rFonts w:hint="eastAsia" w:ascii="宋体" w:hAnsi="宋体" w:cs="宋体"/>
          <w:b w:val="0"/>
          <w:bCs w:val="0"/>
          <w:sz w:val="28"/>
          <w:szCs w:val="28"/>
        </w:rPr>
        <w:t>1.3.预期的读者和阅读建议</w:t>
      </w:r>
    </w:p>
    <w:p>
      <w:pPr>
        <w:ind w:firstLine="0" w:firstLineChars="0"/>
      </w:pPr>
      <w:r>
        <w:rPr>
          <w:rFonts w:hint="eastAsia"/>
        </w:rPr>
        <w:t>本文档的预期读者包括：</w:t>
      </w:r>
    </w:p>
    <w:p>
      <w:pPr>
        <w:pStyle w:val="11"/>
        <w:numPr>
          <w:ilvl w:val="0"/>
          <w:numId w:val="1"/>
        </w:numPr>
        <w:ind w:left="26" w:leftChars="11" w:firstLineChars="0"/>
      </w:pPr>
      <w:r>
        <w:rPr>
          <w:rFonts w:hint="eastAsia" w:ascii="宋体" w:hAnsi="宋体"/>
        </w:rPr>
        <w:t>开发人员</w:t>
      </w:r>
    </w:p>
    <w:p>
      <w:pPr>
        <w:pStyle w:val="11"/>
        <w:numPr>
          <w:ilvl w:val="0"/>
          <w:numId w:val="1"/>
        </w:numPr>
        <w:ind w:left="26" w:leftChars="11" w:firstLineChars="0"/>
        <w:rPr>
          <w:rFonts w:hint="eastAsia"/>
        </w:rPr>
      </w:pPr>
      <w:r>
        <w:rPr>
          <w:rFonts w:hint="eastAsia" w:ascii="宋体" w:hAnsi="宋体"/>
        </w:rPr>
        <w:t>测试人员</w:t>
      </w:r>
    </w:p>
    <w:p>
      <w:pPr>
        <w:pStyle w:val="11"/>
        <w:numPr>
          <w:ilvl w:val="0"/>
          <w:numId w:val="1"/>
        </w:numPr>
        <w:ind w:left="26" w:leftChars="11" w:firstLineChars="0"/>
        <w:rPr>
          <w:rFonts w:hint="eastAsia"/>
        </w:rPr>
      </w:pPr>
      <w:r>
        <w:rPr>
          <w:rFonts w:hint="eastAsia" w:ascii="宋体" w:hAnsi="宋体"/>
        </w:rPr>
        <w:t>项目管理人员</w:t>
      </w:r>
    </w:p>
    <w:p>
      <w:pPr>
        <w:pStyle w:val="11"/>
        <w:numPr>
          <w:ilvl w:val="0"/>
          <w:numId w:val="0"/>
        </w:numPr>
        <w:ind w:left="24" w:leftChars="10" w:firstLine="420" w:firstLineChars="0"/>
        <w:rPr>
          <w:rFonts w:hint="eastAsia" w:ascii="宋体" w:hAnsi="宋体"/>
          <w:lang w:val="en-US" w:eastAsia="zh-CN"/>
        </w:rPr>
      </w:pPr>
      <w:r>
        <w:rPr>
          <w:rFonts w:hint="eastAsia" w:ascii="宋体" w:hAnsi="宋体"/>
          <w:lang w:val="en-US" w:eastAsia="zh-CN"/>
        </w:rPr>
        <w:t>阅读建议：</w:t>
      </w:r>
    </w:p>
    <w:p>
      <w:pPr>
        <w:pStyle w:val="11"/>
        <w:numPr>
          <w:ilvl w:val="0"/>
          <w:numId w:val="1"/>
        </w:numPr>
        <w:ind w:left="26" w:leftChars="11" w:firstLineChars="0"/>
      </w:pPr>
      <w:r>
        <w:rPr>
          <w:rFonts w:hint="eastAsia" w:ascii="宋体" w:hAnsi="宋体"/>
        </w:rPr>
        <w:t>开发人员</w:t>
      </w:r>
      <w:r>
        <w:rPr>
          <w:rFonts w:hint="eastAsia" w:ascii="宋体" w:hAnsi="宋体"/>
          <w:lang w:eastAsia="zh-CN"/>
        </w:rPr>
        <w:t>：</w:t>
      </w:r>
      <w:r>
        <w:rPr>
          <w:rFonts w:hint="eastAsia" w:ascii="宋体" w:hAnsi="宋体"/>
          <w:lang w:val="en-US" w:eastAsia="zh-CN"/>
        </w:rPr>
        <w:t>先查看项目需要的硬件环境和软件环境，然后查看所有的功能需求和非功能需求以及界面要求，最后查看所有的接口。</w:t>
      </w:r>
    </w:p>
    <w:p>
      <w:pPr>
        <w:pStyle w:val="11"/>
        <w:numPr>
          <w:ilvl w:val="0"/>
          <w:numId w:val="1"/>
        </w:numPr>
        <w:ind w:left="26" w:leftChars="11" w:firstLineChars="0"/>
        <w:rPr>
          <w:rFonts w:hint="eastAsia"/>
        </w:rPr>
      </w:pPr>
      <w:r>
        <w:rPr>
          <w:rFonts w:hint="eastAsia" w:ascii="宋体" w:hAnsi="宋体"/>
        </w:rPr>
        <w:t>测试人员</w:t>
      </w:r>
      <w:r>
        <w:rPr>
          <w:rFonts w:hint="eastAsia" w:ascii="宋体" w:hAnsi="宋体"/>
          <w:lang w:eastAsia="zh-CN"/>
        </w:rPr>
        <w:t>：</w:t>
      </w:r>
      <w:r>
        <w:rPr>
          <w:rFonts w:hint="eastAsia" w:ascii="宋体" w:hAnsi="宋体"/>
          <w:lang w:val="en-US" w:eastAsia="zh-CN"/>
        </w:rPr>
        <w:t>主要查看相应的功能接口然后进行相关测试。</w:t>
      </w:r>
    </w:p>
    <w:p>
      <w:pPr>
        <w:pStyle w:val="11"/>
        <w:numPr>
          <w:ilvl w:val="0"/>
          <w:numId w:val="1"/>
        </w:numPr>
        <w:ind w:left="26" w:leftChars="11" w:firstLineChars="0"/>
        <w:rPr>
          <w:rFonts w:hint="eastAsia"/>
        </w:rPr>
      </w:pPr>
      <w:r>
        <w:rPr>
          <w:rFonts w:hint="eastAsia" w:ascii="宋体" w:hAnsi="宋体"/>
        </w:rPr>
        <w:t>项目管理人员</w:t>
      </w:r>
      <w:r>
        <w:rPr>
          <w:rFonts w:hint="eastAsia" w:ascii="宋体" w:hAnsi="宋体"/>
          <w:lang w:eastAsia="zh-CN"/>
        </w:rPr>
        <w:t>：</w:t>
      </w:r>
      <w:r>
        <w:rPr>
          <w:rFonts w:hint="eastAsia" w:ascii="宋体" w:hAnsi="宋体"/>
          <w:lang w:val="en-US" w:eastAsia="zh-CN"/>
        </w:rPr>
        <w:t>尽可能的阅读全文，查看功能是否完全实现，接口是否吻合。</w:t>
      </w:r>
    </w:p>
    <w:p>
      <w:pPr>
        <w:pStyle w:val="11"/>
        <w:numPr>
          <w:ilvl w:val="0"/>
          <w:numId w:val="0"/>
        </w:numPr>
        <w:ind w:left="24" w:leftChars="10" w:firstLine="420" w:firstLineChars="0"/>
        <w:rPr>
          <w:rFonts w:hint="eastAsia" w:ascii="宋体" w:hAnsi="宋体"/>
          <w:lang w:val="en-US" w:eastAsia="zh-CN"/>
        </w:rPr>
      </w:pPr>
    </w:p>
    <w:p>
      <w:pPr>
        <w:pStyle w:val="3"/>
        <w:spacing w:line="460" w:lineRule="exact"/>
        <w:ind w:left="0" w:firstLine="0"/>
        <w:rPr>
          <w:rFonts w:hint="eastAsia" w:ascii="宋体" w:hAnsi="宋体" w:cs="宋体"/>
          <w:b w:val="0"/>
          <w:bCs w:val="0"/>
          <w:sz w:val="28"/>
          <w:szCs w:val="28"/>
        </w:rPr>
      </w:pPr>
      <w:r>
        <w:rPr>
          <w:rFonts w:hint="eastAsia" w:ascii="宋体" w:hAnsi="宋体" w:cs="宋体"/>
          <w:b w:val="0"/>
          <w:bCs w:val="0"/>
          <w:sz w:val="28"/>
          <w:szCs w:val="28"/>
        </w:rPr>
        <w:t>1.4.术语和缩略语</w:t>
      </w:r>
    </w:p>
    <w:p>
      <w:pPr>
        <w:rPr>
          <w:rFonts w:hint="default" w:ascii="Times New Roman" w:hAnsi="Times New Roman" w:eastAsia="宋体" w:cs="Times New Roman"/>
          <w:sz w:val="24"/>
          <w:szCs w:val="24"/>
          <w:lang w:val="en-US" w:eastAsia="zh-CN"/>
        </w:rPr>
      </w:pPr>
      <w:r>
        <w:rPr>
          <w:rFonts w:hint="default" w:ascii="Times New Roman" w:hAnsi="Times New Roman" w:cs="Times New Roman"/>
          <w:b w:val="0"/>
          <w:bCs w:val="0"/>
          <w:sz w:val="24"/>
          <w:szCs w:val="24"/>
          <w:lang w:val="en-US" w:eastAsia="zh-CN"/>
        </w:rPr>
        <w:t>表1是相关术语和缩略语</w:t>
      </w:r>
      <w:r>
        <w:rPr>
          <w:rFonts w:hint="eastAsia" w:ascii="Times New Roman" w:hAnsi="Times New Roman" w:cs="Times New Roman"/>
          <w:b w:val="0"/>
          <w:bCs w:val="0"/>
          <w:sz w:val="24"/>
          <w:szCs w:val="24"/>
          <w:lang w:val="en-US" w:eastAsia="zh-CN"/>
        </w:rPr>
        <w:t>：</w:t>
      </w:r>
    </w:p>
    <w:p>
      <w:pPr>
        <w:pStyle w:val="5"/>
        <w:keepNext/>
        <w:jc w:val="center"/>
        <w:rPr>
          <w:rFonts w:hint="eastAsia" w:ascii="宋体" w:hAnsi="宋体" w:eastAsia="宋体" w:cs="宋体"/>
          <w:sz w:val="21"/>
          <w:szCs w:val="21"/>
        </w:rPr>
      </w:pPr>
      <w:r>
        <w:rPr>
          <w:rFonts w:hint="eastAsia" w:ascii="宋体" w:hAnsi="宋体" w:eastAsia="宋体" w:cs="宋体"/>
          <w:sz w:val="21"/>
          <w:szCs w:val="21"/>
        </w:rPr>
        <w:t xml:space="preserve">表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表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1</w:t>
      </w:r>
      <w:r>
        <w:rPr>
          <w:rFonts w:hint="eastAsia" w:ascii="宋体" w:hAnsi="宋体" w:eastAsia="宋体" w:cs="宋体"/>
          <w:sz w:val="21"/>
          <w:szCs w:val="21"/>
        </w:rPr>
        <w:fldChar w:fldCharType="end"/>
      </w:r>
      <w:r>
        <w:rPr>
          <w:rFonts w:hint="eastAsia" w:ascii="宋体" w:hAnsi="宋体" w:eastAsia="宋体" w:cs="宋体"/>
          <w:sz w:val="21"/>
          <w:szCs w:val="21"/>
        </w:rPr>
        <w:t>术语和缩略语</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92"/>
        <w:gridCol w:w="6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jc w:val="center"/>
        </w:trPr>
        <w:tc>
          <w:tcPr>
            <w:tcW w:w="2292" w:type="dxa"/>
            <w:shd w:val="clear" w:color="auto" w:fill="D9D9D9"/>
            <w:noWrap w:val="0"/>
            <w:vAlign w:val="top"/>
          </w:tcPr>
          <w:p>
            <w:pPr>
              <w:pStyle w:val="12"/>
              <w:spacing w:line="240" w:lineRule="auto"/>
              <w:rPr>
                <w:rFonts w:hint="default" w:ascii="Times New Roman" w:hAnsi="Times New Roman" w:eastAsia="宋体" w:cs="Times New Roman"/>
                <w:b/>
                <w:sz w:val="21"/>
                <w:szCs w:val="21"/>
              </w:rPr>
            </w:pPr>
            <w:r>
              <w:rPr>
                <w:rFonts w:hint="default" w:ascii="Times New Roman" w:hAnsi="Times New Roman" w:eastAsia="宋体" w:cs="Times New Roman"/>
                <w:b/>
                <w:sz w:val="21"/>
                <w:szCs w:val="21"/>
              </w:rPr>
              <w:t>术语、缩略语</w:t>
            </w:r>
          </w:p>
        </w:tc>
        <w:tc>
          <w:tcPr>
            <w:tcW w:w="6230" w:type="dxa"/>
            <w:tcBorders>
              <w:top w:val="single" w:color="000000" w:sz="8" w:space="0"/>
            </w:tcBorders>
            <w:shd w:val="clear" w:color="auto" w:fill="D9D9D9"/>
            <w:noWrap w:val="0"/>
            <w:vAlign w:val="top"/>
          </w:tcPr>
          <w:p>
            <w:pPr>
              <w:pStyle w:val="12"/>
              <w:spacing w:line="240" w:lineRule="auto"/>
              <w:rPr>
                <w:rFonts w:hint="default" w:ascii="Times New Roman" w:hAnsi="Times New Roman" w:eastAsia="宋体" w:cs="Times New Roman"/>
                <w:b/>
                <w:sz w:val="21"/>
                <w:szCs w:val="21"/>
              </w:rPr>
            </w:pPr>
            <w:r>
              <w:rPr>
                <w:rFonts w:hint="default" w:ascii="Times New Roman" w:hAnsi="Times New Roman" w:eastAsia="宋体" w:cs="Times New Roman"/>
                <w:b/>
                <w:sz w:val="21"/>
                <w:szCs w:val="21"/>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jc w:val="center"/>
        </w:trPr>
        <w:tc>
          <w:tcPr>
            <w:tcW w:w="2292" w:type="dxa"/>
            <w:tcBorders>
              <w:top w:val="single" w:color="000000" w:sz="8" w:space="0"/>
              <w:left w:val="single" w:color="000000" w:sz="8" w:space="0"/>
              <w:bottom w:val="single" w:color="000000" w:sz="8" w:space="0"/>
            </w:tcBorders>
            <w:noWrap w:val="0"/>
            <w:vAlign w:val="center"/>
          </w:tcPr>
          <w:p>
            <w:pPr>
              <w:jc w:val="both"/>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sz w:val="21"/>
                <w:szCs w:val="21"/>
              </w:rPr>
              <w:t>A</w:t>
            </w:r>
            <w:r>
              <w:rPr>
                <w:rFonts w:hint="eastAsia" w:ascii="Times New Roman" w:hAnsi="Times New Roman" w:cs="Times New Roman"/>
                <w:sz w:val="21"/>
                <w:szCs w:val="21"/>
                <w:lang w:val="en-US" w:eastAsia="zh-CN"/>
              </w:rPr>
              <w:t>JAX</w:t>
            </w:r>
          </w:p>
        </w:tc>
        <w:tc>
          <w:tcPr>
            <w:tcW w:w="6230" w:type="dxa"/>
            <w:tcBorders>
              <w:top w:val="single" w:color="000000" w:sz="8" w:space="0"/>
              <w:bottom w:val="single" w:color="000000" w:sz="8" w:space="0"/>
              <w:right w:val="single" w:color="000000" w:sz="8" w:space="0"/>
            </w:tcBorders>
            <w:noWrap w:val="0"/>
            <w:vAlign w:val="center"/>
          </w:tcPr>
          <w:p>
            <w:pPr>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sz w:val="21"/>
                <w:szCs w:val="21"/>
              </w:rPr>
              <w:t>一种创建交互式网页应用的网页开发技术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jc w:val="center"/>
        </w:trPr>
        <w:tc>
          <w:tcPr>
            <w:tcW w:w="2292" w:type="dxa"/>
            <w:tcBorders>
              <w:top w:val="single" w:color="000000" w:sz="8" w:space="0"/>
              <w:left w:val="single" w:color="000000" w:sz="8" w:space="0"/>
              <w:bottom w:val="single" w:color="000000" w:sz="8" w:space="0"/>
            </w:tcBorders>
            <w:noWrap w:val="0"/>
            <w:vAlign w:val="top"/>
          </w:tcPr>
          <w:p>
            <w:pPr>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sz w:val="21"/>
                <w:szCs w:val="21"/>
              </w:rPr>
              <w:t>MySQL</w:t>
            </w:r>
          </w:p>
        </w:tc>
        <w:tc>
          <w:tcPr>
            <w:tcW w:w="6230" w:type="dxa"/>
            <w:tcBorders>
              <w:top w:val="single" w:color="000000" w:sz="8" w:space="0"/>
              <w:bottom w:val="single" w:color="000000" w:sz="8" w:space="0"/>
              <w:right w:val="single" w:color="000000" w:sz="8" w:space="0"/>
            </w:tcBorders>
            <w:noWrap w:val="0"/>
            <w:vAlign w:val="top"/>
          </w:tcPr>
          <w:p>
            <w:pPr>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sz w:val="21"/>
                <w:szCs w:val="21"/>
              </w:rPr>
              <w:t>持久层数据库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jc w:val="center"/>
        </w:trPr>
        <w:tc>
          <w:tcPr>
            <w:tcW w:w="0" w:type="auto"/>
            <w:noWrap w:val="0"/>
            <w:vAlign w:val="top"/>
          </w:tcPr>
          <w:p>
            <w:pPr>
              <w:jc w:val="left"/>
              <w:rPr>
                <w:rFonts w:hint="default" w:ascii="Times New Roman" w:hAnsi="Times New Roman" w:eastAsia="宋体"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VUE</w:t>
            </w:r>
          </w:p>
        </w:tc>
        <w:tc>
          <w:tcPr>
            <w:tcW w:w="0" w:type="auto"/>
            <w:noWrap w:val="0"/>
            <w:vAlign w:val="top"/>
          </w:tcPr>
          <w:p>
            <w:pPr>
              <w:jc w:val="left"/>
              <w:rPr>
                <w:rFonts w:hint="default" w:ascii="Times New Roman" w:hAnsi="Times New Roman" w:eastAsia="宋体"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一种JavaScript前端框架</w:t>
            </w:r>
          </w:p>
        </w:tc>
      </w:tr>
    </w:tbl>
    <w:p>
      <w:pPr>
        <w:pStyle w:val="3"/>
        <w:spacing w:line="460" w:lineRule="exact"/>
        <w:ind w:left="0" w:firstLine="0"/>
        <w:rPr>
          <w:rFonts w:hint="eastAsia" w:ascii="宋体" w:hAnsi="宋体" w:cs="宋体"/>
          <w:b w:val="0"/>
          <w:bCs w:val="0"/>
          <w:sz w:val="28"/>
          <w:szCs w:val="28"/>
        </w:rPr>
      </w:pPr>
      <w:r>
        <w:rPr>
          <w:rFonts w:hint="eastAsia" w:ascii="宋体" w:hAnsi="宋体" w:cs="宋体"/>
          <w:b w:val="0"/>
          <w:bCs w:val="0"/>
          <w:sz w:val="28"/>
          <w:szCs w:val="28"/>
        </w:rPr>
        <w:t>1.5.文档约定</w:t>
      </w:r>
    </w:p>
    <w:p>
      <w:pPr>
        <w:pStyle w:val="4"/>
        <w:rPr>
          <w:rFonts w:hint="default" w:ascii="Times New Roman" w:hAnsi="Times New Roman" w:eastAsia="宋体" w:cs="Times New Roman"/>
          <w:kern w:val="2"/>
          <w:szCs w:val="22"/>
        </w:rPr>
      </w:pPr>
      <w:r>
        <w:rPr>
          <w:rFonts w:hint="default" w:ascii="Times New Roman" w:hAnsi="Times New Roman" w:eastAsia="宋体" w:cs="Times New Roman"/>
          <w:kern w:val="2"/>
          <w:szCs w:val="22"/>
        </w:rPr>
        <w:t>本文档使用一些用于特定术语和操作、依赖于操作系统的命令和路径、边注图形或图标的约定。</w:t>
      </w:r>
    </w:p>
    <w:p>
      <w:pPr>
        <w:pStyle w:val="4"/>
        <w:rPr>
          <w:rFonts w:hint="eastAsia" w:ascii="Times New Roman" w:hAnsi="Times New Roman" w:eastAsia="宋体" w:cs="Times New Roman"/>
          <w:kern w:val="2"/>
          <w:szCs w:val="22"/>
          <w:lang w:eastAsia="zh-CN"/>
        </w:rPr>
      </w:pPr>
      <w:bookmarkStart w:id="8" w:name="Header_6"/>
      <w:r>
        <w:rPr>
          <w:rFonts w:hint="eastAsia" w:ascii="Times New Roman" w:hAnsi="Times New Roman" w:eastAsia="宋体" w:cs="Times New Roman"/>
          <w:kern w:val="2"/>
          <w:szCs w:val="22"/>
        </w:rPr>
        <w:fldChar w:fldCharType="begin"/>
      </w:r>
      <w:r>
        <w:rPr>
          <w:rFonts w:hint="eastAsia" w:ascii="Times New Roman" w:hAnsi="Times New Roman" w:eastAsia="宋体" w:cs="Times New Roman"/>
          <w:kern w:val="2"/>
          <w:szCs w:val="22"/>
        </w:rPr>
        <w:instrText xml:space="preserve"> HYPERLINK "http://publib.boulder.ibm.com/tividd/td/tec/GI11-0777-02/zh_CN/HTML/TECrnmst02.HTM" \l "ToC_6" </w:instrText>
      </w:r>
      <w:r>
        <w:rPr>
          <w:rFonts w:hint="eastAsia" w:ascii="Times New Roman" w:hAnsi="Times New Roman" w:eastAsia="宋体" w:cs="Times New Roman"/>
          <w:kern w:val="2"/>
          <w:szCs w:val="22"/>
        </w:rPr>
        <w:fldChar w:fldCharType="separate"/>
      </w:r>
      <w:r>
        <w:rPr>
          <w:rFonts w:hint="eastAsia" w:ascii="Times New Roman" w:hAnsi="Times New Roman" w:eastAsia="宋体" w:cs="Times New Roman"/>
          <w:kern w:val="2"/>
          <w:szCs w:val="22"/>
        </w:rPr>
        <w:t>字体约定</w:t>
      </w:r>
      <w:bookmarkEnd w:id="8"/>
      <w:r>
        <w:rPr>
          <w:rFonts w:hint="eastAsia" w:ascii="Times New Roman" w:hAnsi="Times New Roman" w:eastAsia="宋体" w:cs="Times New Roman"/>
          <w:kern w:val="2"/>
          <w:szCs w:val="22"/>
        </w:rPr>
        <w:fldChar w:fldCharType="end"/>
      </w:r>
      <w:r>
        <w:rPr>
          <w:rFonts w:hint="eastAsia" w:eastAsia="宋体" w:cs="Times New Roman"/>
          <w:kern w:val="2"/>
          <w:szCs w:val="22"/>
          <w:lang w:eastAsia="zh-CN"/>
        </w:rPr>
        <w:t>：</w:t>
      </w:r>
    </w:p>
    <w:p>
      <w:pPr>
        <w:pStyle w:val="4"/>
        <w:rPr>
          <w:rFonts w:hint="default" w:ascii="Times New Roman" w:hAnsi="Times New Roman" w:eastAsia="宋体" w:cs="Times New Roman"/>
          <w:kern w:val="2"/>
          <w:szCs w:val="22"/>
        </w:rPr>
      </w:pPr>
      <w:r>
        <w:rPr>
          <w:rFonts w:hint="default" w:ascii="Times New Roman" w:hAnsi="Times New Roman" w:eastAsia="宋体" w:cs="Times New Roman"/>
          <w:kern w:val="2"/>
          <w:szCs w:val="22"/>
        </w:rPr>
        <w:t>本文档中使用以下字体约定：</w:t>
      </w:r>
    </w:p>
    <w:p>
      <w:pPr>
        <w:pStyle w:val="4"/>
        <w:rPr>
          <w:rFonts w:hint="eastAsia" w:ascii="Times New Roman" w:hAnsi="Times New Roman" w:eastAsia="宋体" w:cs="Times New Roman"/>
          <w:kern w:val="2"/>
          <w:szCs w:val="22"/>
          <w:lang w:eastAsia="zh-CN"/>
        </w:rPr>
      </w:pPr>
      <w:r>
        <w:rPr>
          <w:rFonts w:hint="eastAsia" w:ascii="Times New Roman" w:hAnsi="Times New Roman" w:eastAsia="宋体" w:cs="Times New Roman"/>
          <w:kern w:val="2"/>
          <w:szCs w:val="22"/>
        </w:rPr>
        <w:t>粗体字</w:t>
      </w:r>
      <w:r>
        <w:rPr>
          <w:rFonts w:hint="eastAsia" w:eastAsia="宋体" w:cs="Times New Roman"/>
          <w:kern w:val="2"/>
          <w:szCs w:val="22"/>
          <w:lang w:eastAsia="zh-CN"/>
        </w:rPr>
        <w:t>：</w:t>
      </w:r>
    </w:p>
    <w:p>
      <w:pPr>
        <w:pStyle w:val="4"/>
        <w:rPr>
          <w:rFonts w:hint="eastAsia" w:ascii="Times New Roman" w:hAnsi="Times New Roman" w:eastAsia="宋体" w:cs="Times New Roman"/>
          <w:kern w:val="2"/>
          <w:szCs w:val="22"/>
        </w:rPr>
      </w:pPr>
      <w:r>
        <w:rPr>
          <w:rFonts w:hint="eastAsia" w:ascii="Times New Roman" w:hAnsi="Times New Roman" w:eastAsia="宋体" w:cs="Times New Roman"/>
          <w:kern w:val="2"/>
          <w:szCs w:val="22"/>
        </w:rPr>
        <w:t>出现在文本中的小写和大小写混合的命令、命令选项和标志，</w:t>
      </w:r>
      <w:r>
        <w:rPr>
          <w:rFonts w:hint="eastAsia" w:eastAsia="宋体" w:cs="Times New Roman"/>
          <w:kern w:val="2"/>
          <w:szCs w:val="22"/>
          <w:lang w:val="en-US" w:eastAsia="zh-CN"/>
        </w:rPr>
        <w:t>像</w:t>
      </w:r>
      <w:r>
        <w:rPr>
          <w:rFonts w:hint="eastAsia" w:ascii="Times New Roman" w:hAnsi="Times New Roman" w:eastAsia="宋体" w:cs="Times New Roman"/>
          <w:kern w:val="2"/>
          <w:szCs w:val="22"/>
        </w:rPr>
        <w:t>这样，以粗体字型显示。</w:t>
      </w:r>
    </w:p>
    <w:p>
      <w:pPr>
        <w:pStyle w:val="4"/>
        <w:rPr>
          <w:rFonts w:hint="eastAsia" w:ascii="Times New Roman" w:hAnsi="Times New Roman" w:eastAsia="宋体" w:cs="Times New Roman"/>
          <w:kern w:val="2"/>
          <w:szCs w:val="22"/>
          <w:lang w:val="en-US" w:eastAsia="zh-CN"/>
        </w:rPr>
      </w:pPr>
      <w:r>
        <w:rPr>
          <w:rFonts w:hint="default" w:ascii="Times New Roman" w:hAnsi="Times New Roman" w:eastAsia="宋体" w:cs="Times New Roman"/>
          <w:kern w:val="2"/>
          <w:szCs w:val="22"/>
        </w:rPr>
        <w:t>图形用户界面元素（除了窗口和对话框的标题），</w:t>
      </w:r>
      <w:r>
        <w:rPr>
          <w:rFonts w:hint="eastAsia" w:ascii="Times New Roman" w:hAnsi="Times New Roman" w:eastAsia="宋体" w:cs="Times New Roman"/>
          <w:kern w:val="2"/>
          <w:szCs w:val="22"/>
          <w:lang w:val="en-US" w:eastAsia="zh-CN"/>
        </w:rPr>
        <w:t>像</w:t>
      </w:r>
      <w:r>
        <w:rPr>
          <w:rFonts w:hint="default" w:ascii="Times New Roman" w:hAnsi="Times New Roman" w:eastAsia="宋体" w:cs="Times New Roman"/>
          <w:kern w:val="2"/>
          <w:szCs w:val="22"/>
        </w:rPr>
        <w:t>这样，以粗体</w:t>
      </w:r>
      <w:r>
        <w:rPr>
          <w:rFonts w:hint="eastAsia" w:ascii="Times New Roman" w:hAnsi="Times New Roman" w:eastAsia="宋体" w:cs="Times New Roman"/>
          <w:kern w:val="2"/>
          <w:szCs w:val="22"/>
          <w:lang w:val="en-US" w:eastAsia="zh-CN"/>
        </w:rPr>
        <w:t>字形显示。</w:t>
      </w:r>
    </w:p>
    <w:p>
      <w:pPr>
        <w:pStyle w:val="4"/>
        <w:rPr>
          <w:rFonts w:hint="eastAsia" w:ascii="Times New Roman" w:hAnsi="Times New Roman" w:eastAsia="宋体" w:cs="Times New Roman"/>
          <w:kern w:val="2"/>
          <w:szCs w:val="22"/>
          <w:lang w:eastAsia="zh-CN"/>
        </w:rPr>
      </w:pPr>
      <w:r>
        <w:rPr>
          <w:rFonts w:hint="eastAsia" w:ascii="Times New Roman" w:hAnsi="Times New Roman" w:eastAsia="宋体" w:cs="Times New Roman"/>
          <w:kern w:val="2"/>
          <w:szCs w:val="22"/>
        </w:rPr>
        <w:t>斜体字</w:t>
      </w:r>
      <w:r>
        <w:rPr>
          <w:rFonts w:hint="eastAsia" w:eastAsia="宋体" w:cs="Times New Roman"/>
          <w:kern w:val="2"/>
          <w:szCs w:val="22"/>
          <w:lang w:eastAsia="zh-CN"/>
        </w:rPr>
        <w:t>：</w:t>
      </w:r>
    </w:p>
    <w:p>
      <w:pPr>
        <w:pStyle w:val="4"/>
        <w:rPr>
          <w:rFonts w:hint="eastAsia" w:ascii="Times New Roman" w:hAnsi="Times New Roman" w:eastAsia="宋体" w:cs="Times New Roman"/>
          <w:kern w:val="2"/>
          <w:szCs w:val="22"/>
        </w:rPr>
      </w:pPr>
      <w:r>
        <w:rPr>
          <w:rFonts w:hint="eastAsia" w:ascii="Times New Roman" w:hAnsi="Times New Roman" w:eastAsia="宋体" w:cs="Times New Roman"/>
          <w:kern w:val="2"/>
          <w:szCs w:val="22"/>
        </w:rPr>
        <w:t>变量、必须提供的值、新术语以及强调的词和短语，象这样，以斜体字型显示。</w:t>
      </w:r>
    </w:p>
    <w:p>
      <w:pPr>
        <w:pStyle w:val="4"/>
        <w:rPr>
          <w:rFonts w:hint="eastAsia" w:ascii="Times New Roman" w:hAnsi="Times New Roman" w:eastAsia="宋体" w:cs="Times New Roman"/>
          <w:kern w:val="2"/>
          <w:szCs w:val="22"/>
          <w:lang w:eastAsia="zh-CN"/>
        </w:rPr>
      </w:pPr>
      <w:r>
        <w:rPr>
          <w:rFonts w:hint="default" w:ascii="Times New Roman" w:hAnsi="Times New Roman" w:eastAsia="宋体" w:cs="Times New Roman"/>
          <w:kern w:val="2"/>
          <w:szCs w:val="22"/>
        </w:rPr>
        <w:t>等宽字体</w:t>
      </w:r>
      <w:r>
        <w:rPr>
          <w:rFonts w:hint="eastAsia" w:eastAsia="宋体" w:cs="Times New Roman"/>
          <w:kern w:val="2"/>
          <w:szCs w:val="22"/>
          <w:lang w:eastAsia="zh-CN"/>
        </w:rPr>
        <w:t>：</w:t>
      </w:r>
    </w:p>
    <w:p>
      <w:pPr>
        <w:pStyle w:val="4"/>
        <w:rPr>
          <w:rFonts w:hint="eastAsia" w:ascii="Times New Roman" w:hAnsi="Times New Roman" w:eastAsia="宋体" w:cs="Times New Roman"/>
          <w:kern w:val="2"/>
          <w:szCs w:val="22"/>
        </w:rPr>
      </w:pPr>
      <w:r>
        <w:rPr>
          <w:rFonts w:hint="eastAsia" w:ascii="Times New Roman" w:hAnsi="Times New Roman" w:eastAsia="宋体" w:cs="Times New Roman"/>
          <w:kern w:val="2"/>
          <w:szCs w:val="22"/>
        </w:rPr>
        <w:t>出现在单独行上的命令、命令选项和标志，代码示例、输出和消息文本，象</w:t>
      </w:r>
      <w:r>
        <w:rPr>
          <w:rFonts w:hint="default" w:ascii="Times New Roman" w:hAnsi="Times New Roman" w:eastAsia="宋体" w:cs="Times New Roman"/>
          <w:kern w:val="2"/>
          <w:szCs w:val="22"/>
        </w:rPr>
        <w:t>这样</w:t>
      </w:r>
      <w:r>
        <w:rPr>
          <w:rFonts w:hint="eastAsia" w:ascii="Times New Roman" w:hAnsi="Times New Roman" w:eastAsia="宋体" w:cs="Times New Roman"/>
          <w:kern w:val="2"/>
          <w:szCs w:val="22"/>
        </w:rPr>
        <w:t>，以</w:t>
      </w:r>
      <w:r>
        <w:rPr>
          <w:rFonts w:hint="default" w:ascii="Times New Roman" w:hAnsi="Times New Roman" w:eastAsia="宋体" w:cs="Times New Roman"/>
          <w:kern w:val="2"/>
          <w:szCs w:val="22"/>
        </w:rPr>
        <w:t>等宽</w:t>
      </w:r>
      <w:r>
        <w:rPr>
          <w:rFonts w:hint="eastAsia" w:ascii="Times New Roman" w:hAnsi="Times New Roman" w:eastAsia="宋体" w:cs="Times New Roman"/>
          <w:kern w:val="2"/>
          <w:szCs w:val="22"/>
        </w:rPr>
        <w:t>字型显示。</w:t>
      </w:r>
    </w:p>
    <w:p>
      <w:pPr>
        <w:pStyle w:val="4"/>
        <w:rPr>
          <w:rFonts w:hint="default" w:ascii="Times New Roman" w:hAnsi="Times New Roman" w:eastAsia="宋体" w:cs="Times New Roman"/>
          <w:kern w:val="2"/>
          <w:szCs w:val="22"/>
        </w:rPr>
      </w:pPr>
      <w:r>
        <w:rPr>
          <w:rFonts w:hint="default" w:ascii="Times New Roman" w:hAnsi="Times New Roman" w:eastAsia="宋体" w:cs="Times New Roman"/>
          <w:kern w:val="2"/>
          <w:szCs w:val="22"/>
        </w:rPr>
        <w:t>文件和目录名、必须输入的文本字符串（当它们出现在文本中时）、Java(TM)方法名和类名以及 HTML 和 XML 标记，也象这样，以等宽字型显示。</w:t>
      </w:r>
    </w:p>
    <w:p>
      <w:pPr>
        <w:pStyle w:val="8"/>
        <w:keepNext w:val="0"/>
        <w:keepLines w:val="0"/>
        <w:widowControl/>
        <w:suppressLineNumbers w:val="0"/>
        <w:ind w:firstLine="420" w:firstLineChars="0"/>
        <w:rPr>
          <w:rFonts w:hint="eastAsia" w:ascii="宋体" w:hAnsi="宋体" w:cs="宋体"/>
          <w:b/>
          <w:bCs/>
          <w:sz w:val="28"/>
          <w:szCs w:val="28"/>
        </w:rPr>
      </w:pPr>
      <w:r>
        <w:rPr>
          <w:rFonts w:hint="eastAsia" w:ascii="宋体" w:hAnsi="宋体" w:cs="宋体"/>
          <w:b/>
          <w:bCs/>
          <w:sz w:val="28"/>
          <w:szCs w:val="28"/>
        </w:rPr>
        <w:t>1.6.参考文件</w:t>
      </w:r>
    </w:p>
    <w:p>
      <w:pPr>
        <w:rPr>
          <w:rFonts w:hint="eastAsia" w:ascii="宋体" w:hAnsi="宋体" w:cs="宋体"/>
          <w:b/>
          <w:bCs/>
          <w:sz w:val="28"/>
          <w:szCs w:val="28"/>
        </w:rPr>
      </w:pPr>
      <w:r>
        <w:rPr>
          <w:rFonts w:hint="eastAsia" w:ascii="Times New Roman" w:hAnsi="Times New Roman" w:eastAsia="宋体" w:cs="Times New Roman"/>
          <w:b w:val="0"/>
          <w:bCs w:val="0"/>
          <w:sz w:val="24"/>
          <w:szCs w:val="24"/>
          <w:lang w:val="en-US" w:eastAsia="zh-CN"/>
        </w:rPr>
        <w:t>下</w:t>
      </w:r>
      <w:r>
        <w:rPr>
          <w:rFonts w:hint="default" w:ascii="Times New Roman" w:hAnsi="Times New Roman" w:eastAsia="宋体" w:cs="Times New Roman"/>
          <w:b w:val="0"/>
          <w:bCs w:val="0"/>
          <w:sz w:val="24"/>
          <w:szCs w:val="24"/>
          <w:lang w:val="en-US" w:eastAsia="zh-CN"/>
        </w:rPr>
        <w:t>表</w:t>
      </w:r>
      <w:r>
        <w:rPr>
          <w:rFonts w:hint="eastAsia" w:ascii="Times New Roman" w:hAnsi="Times New Roman" w:eastAsia="宋体" w:cs="Times New Roman"/>
          <w:b w:val="0"/>
          <w:bCs w:val="0"/>
          <w:sz w:val="24"/>
          <w:szCs w:val="24"/>
          <w:lang w:val="en-US" w:eastAsia="zh-CN"/>
        </w:rPr>
        <w:t>2</w:t>
      </w:r>
      <w:r>
        <w:rPr>
          <w:rFonts w:hint="default" w:ascii="Times New Roman" w:hAnsi="Times New Roman" w:eastAsia="宋体" w:cs="Times New Roman"/>
          <w:b w:val="0"/>
          <w:bCs w:val="0"/>
          <w:sz w:val="24"/>
          <w:szCs w:val="24"/>
          <w:lang w:val="en-US" w:eastAsia="zh-CN"/>
        </w:rPr>
        <w:t>是相关</w:t>
      </w:r>
      <w:r>
        <w:rPr>
          <w:rFonts w:hint="eastAsia" w:ascii="Times New Roman" w:hAnsi="Times New Roman" w:eastAsia="宋体" w:cs="Times New Roman"/>
          <w:b w:val="0"/>
          <w:bCs w:val="0"/>
          <w:sz w:val="24"/>
          <w:szCs w:val="24"/>
          <w:lang w:val="en-US" w:eastAsia="zh-CN"/>
        </w:rPr>
        <w:t>参考文件：</w:t>
      </w:r>
    </w:p>
    <w:p>
      <w:pPr>
        <w:pStyle w:val="5"/>
        <w:keepNext/>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表2 参考文件</w:t>
      </w:r>
    </w:p>
    <w:tbl>
      <w:tblPr>
        <w:tblStyle w:val="9"/>
        <w:tblW w:w="8454"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398"/>
        <w:gridCol w:w="3212"/>
        <w:gridCol w:w="1266"/>
        <w:gridCol w:w="1106"/>
        <w:gridCol w:w="147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98" w:hRule="atLeast"/>
          <w:jc w:val="center"/>
        </w:trPr>
        <w:tc>
          <w:tcPr>
            <w:tcW w:w="1398" w:type="dxa"/>
            <w:tcBorders>
              <w:top w:val="single" w:color="auto" w:sz="12" w:space="0"/>
              <w:bottom w:val="single" w:color="auto" w:sz="12" w:space="0"/>
            </w:tcBorders>
            <w:noWrap w:val="0"/>
            <w:vAlign w:val="center"/>
          </w:tcPr>
          <w:p>
            <w:pPr>
              <w:pStyle w:val="13"/>
              <w:jc w:val="left"/>
              <w:rPr>
                <w:bCs/>
                <w:sz w:val="21"/>
                <w:szCs w:val="21"/>
              </w:rPr>
            </w:pPr>
            <w:r>
              <w:rPr>
                <w:rFonts w:hint="eastAsia"/>
                <w:bCs/>
                <w:sz w:val="21"/>
                <w:szCs w:val="21"/>
              </w:rPr>
              <w:t>编号</w:t>
            </w:r>
          </w:p>
        </w:tc>
        <w:tc>
          <w:tcPr>
            <w:tcW w:w="3212" w:type="dxa"/>
            <w:tcBorders>
              <w:top w:val="single" w:color="auto" w:sz="12" w:space="0"/>
              <w:bottom w:val="single" w:color="auto" w:sz="12" w:space="0"/>
            </w:tcBorders>
            <w:noWrap w:val="0"/>
            <w:vAlign w:val="center"/>
          </w:tcPr>
          <w:p>
            <w:pPr>
              <w:pStyle w:val="13"/>
              <w:jc w:val="left"/>
              <w:rPr>
                <w:bCs/>
                <w:sz w:val="21"/>
                <w:szCs w:val="21"/>
              </w:rPr>
            </w:pPr>
            <w:r>
              <w:rPr>
                <w:rFonts w:hint="eastAsia"/>
                <w:bCs/>
                <w:sz w:val="21"/>
                <w:szCs w:val="21"/>
              </w:rPr>
              <w:t>标题</w:t>
            </w:r>
          </w:p>
        </w:tc>
        <w:tc>
          <w:tcPr>
            <w:tcW w:w="1266" w:type="dxa"/>
            <w:tcBorders>
              <w:top w:val="single" w:color="auto" w:sz="12" w:space="0"/>
              <w:bottom w:val="single" w:color="auto" w:sz="12" w:space="0"/>
            </w:tcBorders>
            <w:noWrap w:val="0"/>
            <w:vAlign w:val="center"/>
          </w:tcPr>
          <w:p>
            <w:pPr>
              <w:pStyle w:val="13"/>
              <w:jc w:val="left"/>
              <w:rPr>
                <w:bCs/>
                <w:sz w:val="21"/>
                <w:szCs w:val="21"/>
              </w:rPr>
            </w:pPr>
            <w:r>
              <w:rPr>
                <w:rFonts w:hint="eastAsia"/>
                <w:bCs/>
                <w:sz w:val="21"/>
                <w:szCs w:val="21"/>
              </w:rPr>
              <w:t>版本号</w:t>
            </w:r>
          </w:p>
        </w:tc>
        <w:tc>
          <w:tcPr>
            <w:tcW w:w="1106" w:type="dxa"/>
            <w:tcBorders>
              <w:top w:val="single" w:color="auto" w:sz="12" w:space="0"/>
              <w:bottom w:val="single" w:color="auto" w:sz="12" w:space="0"/>
            </w:tcBorders>
            <w:noWrap w:val="0"/>
            <w:vAlign w:val="center"/>
          </w:tcPr>
          <w:p>
            <w:pPr>
              <w:pStyle w:val="13"/>
              <w:jc w:val="left"/>
              <w:rPr>
                <w:bCs/>
                <w:sz w:val="21"/>
                <w:szCs w:val="21"/>
              </w:rPr>
            </w:pPr>
            <w:r>
              <w:rPr>
                <w:rFonts w:hint="eastAsia"/>
                <w:bCs/>
                <w:sz w:val="21"/>
                <w:szCs w:val="21"/>
              </w:rPr>
              <w:t>修订日期</w:t>
            </w:r>
          </w:p>
        </w:tc>
        <w:tc>
          <w:tcPr>
            <w:tcW w:w="1472" w:type="dxa"/>
            <w:tcBorders>
              <w:top w:val="single" w:color="auto" w:sz="12" w:space="0"/>
              <w:bottom w:val="single" w:color="auto" w:sz="12" w:space="0"/>
            </w:tcBorders>
            <w:noWrap w:val="0"/>
            <w:vAlign w:val="center"/>
          </w:tcPr>
          <w:p>
            <w:pPr>
              <w:pStyle w:val="13"/>
              <w:jc w:val="left"/>
              <w:rPr>
                <w:bCs/>
                <w:sz w:val="21"/>
                <w:szCs w:val="21"/>
              </w:rPr>
            </w:pPr>
            <w:r>
              <w:rPr>
                <w:rFonts w:hint="eastAsia"/>
                <w:bCs/>
                <w:sz w:val="21"/>
                <w:szCs w:val="21"/>
              </w:rPr>
              <w:t>编制单位</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9" w:hRule="atLeast"/>
          <w:jc w:val="center"/>
        </w:trPr>
        <w:tc>
          <w:tcPr>
            <w:tcW w:w="1398" w:type="dxa"/>
            <w:tcBorders>
              <w:top w:val="single" w:color="auto" w:sz="12" w:space="0"/>
              <w:bottom w:val="single" w:color="auto" w:sz="4" w:space="0"/>
              <w:right w:val="single" w:color="auto" w:sz="4" w:space="0"/>
            </w:tcBorders>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GB/T 15532-2008</w:t>
            </w:r>
          </w:p>
        </w:tc>
        <w:tc>
          <w:tcPr>
            <w:tcW w:w="3212" w:type="dxa"/>
            <w:tcBorders>
              <w:top w:val="single" w:color="auto" w:sz="12" w:space="0"/>
              <w:left w:val="single" w:color="auto" w:sz="4" w:space="0"/>
              <w:bottom w:val="single" w:color="auto" w:sz="4" w:space="0"/>
              <w:right w:val="single" w:color="auto" w:sz="4" w:space="0"/>
            </w:tcBorders>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计算机软件测试规范</w:t>
            </w:r>
          </w:p>
        </w:tc>
        <w:tc>
          <w:tcPr>
            <w:tcW w:w="1266" w:type="dxa"/>
            <w:tcBorders>
              <w:top w:val="single" w:color="auto" w:sz="12" w:space="0"/>
              <w:left w:val="single" w:color="auto" w:sz="4" w:space="0"/>
              <w:bottom w:val="single" w:color="auto" w:sz="4" w:space="0"/>
              <w:right w:val="single" w:color="auto" w:sz="4" w:space="0"/>
            </w:tcBorders>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w:t>
            </w:r>
          </w:p>
        </w:tc>
        <w:tc>
          <w:tcPr>
            <w:tcW w:w="1106" w:type="dxa"/>
            <w:tcBorders>
              <w:top w:val="single" w:color="auto" w:sz="12" w:space="0"/>
              <w:left w:val="single" w:color="auto" w:sz="4" w:space="0"/>
              <w:bottom w:val="single" w:color="auto" w:sz="4" w:space="0"/>
              <w:right w:val="single" w:color="auto" w:sz="4" w:space="0"/>
            </w:tcBorders>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2008</w:t>
            </w:r>
            <w:r>
              <w:rPr>
                <w:rFonts w:hint="default" w:ascii="Times New Roman" w:hAnsi="Times New Roman" w:cs="Times New Roman"/>
                <w:bCs/>
                <w:sz w:val="21"/>
                <w:szCs w:val="21"/>
                <w:lang w:val="en-US" w:eastAsia="zh-CN"/>
              </w:rPr>
              <w:t>-0</w:t>
            </w:r>
            <w:r>
              <w:rPr>
                <w:rFonts w:hint="default" w:ascii="Times New Roman" w:hAnsi="Times New Roman" w:cs="Times New Roman"/>
                <w:bCs/>
                <w:sz w:val="21"/>
                <w:szCs w:val="21"/>
              </w:rPr>
              <w:t>9</w:t>
            </w:r>
            <w:r>
              <w:rPr>
                <w:rFonts w:hint="default" w:ascii="Times New Roman" w:hAnsi="Times New Roman" w:cs="Times New Roman"/>
                <w:bCs/>
                <w:sz w:val="21"/>
                <w:szCs w:val="21"/>
                <w:lang w:val="en-US" w:eastAsia="zh-CN"/>
              </w:rPr>
              <w:t>-0</w:t>
            </w:r>
            <w:r>
              <w:rPr>
                <w:rFonts w:hint="default" w:ascii="Times New Roman" w:hAnsi="Times New Roman" w:cs="Times New Roman"/>
                <w:bCs/>
                <w:sz w:val="21"/>
                <w:szCs w:val="21"/>
              </w:rPr>
              <w:t>1</w:t>
            </w:r>
          </w:p>
        </w:tc>
        <w:tc>
          <w:tcPr>
            <w:tcW w:w="1472" w:type="dxa"/>
            <w:tcBorders>
              <w:top w:val="single" w:color="auto" w:sz="12" w:space="0"/>
              <w:left w:val="single" w:color="auto" w:sz="4" w:space="0"/>
              <w:bottom w:val="single" w:color="auto" w:sz="4" w:space="0"/>
            </w:tcBorders>
            <w:noWrap w:val="0"/>
            <w:vAlign w:val="center"/>
          </w:tcPr>
          <w:p>
            <w:pPr>
              <w:pStyle w:val="13"/>
              <w:jc w:val="left"/>
              <w:rPr>
                <w:bCs/>
                <w:sz w:val="21"/>
                <w:szCs w:val="21"/>
              </w:rPr>
            </w:pPr>
            <w:r>
              <w:rPr>
                <w:rFonts w:hAnsi="宋体" w:cs="宋体"/>
                <w:bCs/>
                <w:sz w:val="21"/>
                <w:szCs w:val="21"/>
              </w:rPr>
              <w:t>国务院标准化 行政部门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9" w:hRule="atLeast"/>
          <w:jc w:val="center"/>
        </w:trPr>
        <w:tc>
          <w:tcPr>
            <w:tcW w:w="1398" w:type="dxa"/>
            <w:tcBorders>
              <w:top w:val="single" w:color="auto" w:sz="4" w:space="0"/>
              <w:bottom w:val="single" w:color="auto" w:sz="4" w:space="0"/>
              <w:right w:val="single" w:color="auto" w:sz="4" w:space="0"/>
            </w:tcBorders>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GB/T 9385-2008</w:t>
            </w:r>
          </w:p>
        </w:tc>
        <w:tc>
          <w:tcPr>
            <w:tcW w:w="3212" w:type="dxa"/>
            <w:tcBorders>
              <w:top w:val="single" w:color="auto" w:sz="4" w:space="0"/>
              <w:left w:val="single" w:color="auto" w:sz="4" w:space="0"/>
              <w:bottom w:val="single" w:color="auto" w:sz="4" w:space="0"/>
              <w:right w:val="single" w:color="auto" w:sz="4" w:space="0"/>
            </w:tcBorders>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计算机软件需求规格说 明规范</w:t>
            </w:r>
          </w:p>
        </w:tc>
        <w:tc>
          <w:tcPr>
            <w:tcW w:w="1266" w:type="dxa"/>
            <w:tcBorders>
              <w:top w:val="single" w:color="auto" w:sz="4" w:space="0"/>
              <w:left w:val="single" w:color="auto" w:sz="4" w:space="0"/>
              <w:bottom w:val="single" w:color="auto" w:sz="4" w:space="0"/>
              <w:right w:val="single" w:color="auto" w:sz="4" w:space="0"/>
            </w:tcBorders>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w:t>
            </w:r>
          </w:p>
        </w:tc>
        <w:tc>
          <w:tcPr>
            <w:tcW w:w="1106" w:type="dxa"/>
            <w:tcBorders>
              <w:top w:val="single" w:color="auto" w:sz="4" w:space="0"/>
              <w:left w:val="single" w:color="auto" w:sz="4" w:space="0"/>
              <w:bottom w:val="single" w:color="auto" w:sz="4" w:space="0"/>
              <w:right w:val="single" w:color="auto" w:sz="4" w:space="0"/>
            </w:tcBorders>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2008</w:t>
            </w:r>
            <w:r>
              <w:rPr>
                <w:rFonts w:hint="default" w:ascii="Times New Roman" w:hAnsi="Times New Roman" w:cs="Times New Roman"/>
                <w:bCs/>
                <w:sz w:val="21"/>
                <w:szCs w:val="21"/>
                <w:lang w:val="en-US" w:eastAsia="zh-CN"/>
              </w:rPr>
              <w:t>-0</w:t>
            </w:r>
            <w:r>
              <w:rPr>
                <w:rFonts w:hint="default" w:ascii="Times New Roman" w:hAnsi="Times New Roman" w:cs="Times New Roman"/>
                <w:bCs/>
                <w:sz w:val="21"/>
                <w:szCs w:val="21"/>
              </w:rPr>
              <w:t>9</w:t>
            </w:r>
            <w:r>
              <w:rPr>
                <w:rFonts w:hint="default" w:ascii="Times New Roman" w:hAnsi="Times New Roman" w:cs="Times New Roman"/>
                <w:bCs/>
                <w:sz w:val="21"/>
                <w:szCs w:val="21"/>
                <w:lang w:val="en-US" w:eastAsia="zh-CN"/>
              </w:rPr>
              <w:t>-0</w:t>
            </w:r>
            <w:r>
              <w:rPr>
                <w:rFonts w:hint="default" w:ascii="Times New Roman" w:hAnsi="Times New Roman" w:cs="Times New Roman"/>
                <w:bCs/>
                <w:sz w:val="21"/>
                <w:szCs w:val="21"/>
              </w:rPr>
              <w:t>1</w:t>
            </w:r>
          </w:p>
        </w:tc>
        <w:tc>
          <w:tcPr>
            <w:tcW w:w="1472" w:type="dxa"/>
            <w:tcBorders>
              <w:top w:val="single" w:color="auto" w:sz="4" w:space="0"/>
              <w:left w:val="single" w:color="auto" w:sz="4" w:space="0"/>
              <w:bottom w:val="single" w:color="auto" w:sz="4" w:space="0"/>
            </w:tcBorders>
            <w:noWrap w:val="0"/>
            <w:vAlign w:val="center"/>
          </w:tcPr>
          <w:p>
            <w:pPr>
              <w:pStyle w:val="13"/>
              <w:jc w:val="left"/>
              <w:rPr>
                <w:rFonts w:ascii="Times New Roman" w:cs="宋体"/>
                <w:bCs/>
                <w:sz w:val="21"/>
                <w:szCs w:val="21"/>
              </w:rPr>
            </w:pPr>
            <w:r>
              <w:rPr>
                <w:rFonts w:hAnsi="宋体" w:cs="宋体"/>
                <w:bCs/>
                <w:sz w:val="21"/>
                <w:szCs w:val="21"/>
              </w:rPr>
              <w:t>国务院标准化 行政部门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9" w:hRule="atLeast"/>
          <w:jc w:val="center"/>
        </w:trPr>
        <w:tc>
          <w:tcPr>
            <w:tcW w:w="1398" w:type="dxa"/>
            <w:tcBorders>
              <w:top w:val="single" w:color="auto" w:sz="4" w:space="0"/>
            </w:tcBorders>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GB/T 9386-2008</w:t>
            </w:r>
          </w:p>
        </w:tc>
        <w:tc>
          <w:tcPr>
            <w:tcW w:w="3212" w:type="dxa"/>
            <w:tcBorders>
              <w:top w:val="single" w:color="auto" w:sz="4" w:space="0"/>
            </w:tcBorders>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计算机软件测试文件编 制规范</w:t>
            </w:r>
          </w:p>
        </w:tc>
        <w:tc>
          <w:tcPr>
            <w:tcW w:w="1266" w:type="dxa"/>
            <w:tcBorders>
              <w:top w:val="single" w:color="auto" w:sz="4" w:space="0"/>
            </w:tcBorders>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w:t>
            </w:r>
          </w:p>
        </w:tc>
        <w:tc>
          <w:tcPr>
            <w:tcW w:w="1106" w:type="dxa"/>
            <w:tcBorders>
              <w:top w:val="single" w:color="auto" w:sz="4" w:space="0"/>
            </w:tcBorders>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2008</w:t>
            </w:r>
            <w:r>
              <w:rPr>
                <w:rFonts w:hint="default" w:ascii="Times New Roman" w:hAnsi="Times New Roman" w:cs="Times New Roman"/>
                <w:bCs/>
                <w:sz w:val="21"/>
                <w:szCs w:val="21"/>
                <w:lang w:val="en-US" w:eastAsia="zh-CN"/>
              </w:rPr>
              <w:t>-0</w:t>
            </w:r>
            <w:r>
              <w:rPr>
                <w:rFonts w:hint="default" w:ascii="Times New Roman" w:hAnsi="Times New Roman" w:cs="Times New Roman"/>
                <w:bCs/>
                <w:sz w:val="21"/>
                <w:szCs w:val="21"/>
              </w:rPr>
              <w:t>9</w:t>
            </w:r>
            <w:r>
              <w:rPr>
                <w:rFonts w:hint="default" w:ascii="Times New Roman" w:hAnsi="Times New Roman" w:cs="Times New Roman"/>
                <w:bCs/>
                <w:sz w:val="21"/>
                <w:szCs w:val="21"/>
                <w:lang w:val="en-US" w:eastAsia="zh-CN"/>
              </w:rPr>
              <w:t>-0</w:t>
            </w:r>
            <w:r>
              <w:rPr>
                <w:rFonts w:hint="default" w:ascii="Times New Roman" w:hAnsi="Times New Roman" w:cs="Times New Roman"/>
                <w:bCs/>
                <w:sz w:val="21"/>
                <w:szCs w:val="21"/>
              </w:rPr>
              <w:t>1</w:t>
            </w:r>
          </w:p>
        </w:tc>
        <w:tc>
          <w:tcPr>
            <w:tcW w:w="1472" w:type="dxa"/>
            <w:tcBorders>
              <w:top w:val="single" w:color="auto" w:sz="4" w:space="0"/>
            </w:tcBorders>
            <w:noWrap w:val="0"/>
            <w:vAlign w:val="center"/>
          </w:tcPr>
          <w:p>
            <w:pPr>
              <w:pStyle w:val="13"/>
              <w:jc w:val="left"/>
              <w:rPr>
                <w:rFonts w:ascii="Times New Roman" w:cs="宋体"/>
                <w:bCs/>
                <w:sz w:val="21"/>
                <w:szCs w:val="21"/>
              </w:rPr>
            </w:pPr>
            <w:r>
              <w:rPr>
                <w:rFonts w:hAnsi="宋体" w:cs="宋体"/>
                <w:bCs/>
                <w:sz w:val="21"/>
                <w:szCs w:val="21"/>
              </w:rPr>
              <w:t>国务院标准化 行政部门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9" w:hRule="atLeast"/>
          <w:jc w:val="center"/>
        </w:trPr>
        <w:tc>
          <w:tcPr>
            <w:tcW w:w="1398" w:type="dxa"/>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GB/T 11457-2006</w:t>
            </w:r>
          </w:p>
        </w:tc>
        <w:tc>
          <w:tcPr>
            <w:tcW w:w="3212" w:type="dxa"/>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信息技术 软件工程术语</w:t>
            </w:r>
          </w:p>
        </w:tc>
        <w:tc>
          <w:tcPr>
            <w:tcW w:w="1266" w:type="dxa"/>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w:t>
            </w:r>
          </w:p>
        </w:tc>
        <w:tc>
          <w:tcPr>
            <w:tcW w:w="1106" w:type="dxa"/>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2006</w:t>
            </w:r>
            <w:r>
              <w:rPr>
                <w:rFonts w:hint="default" w:ascii="Times New Roman" w:hAnsi="Times New Roman" w:cs="Times New Roman"/>
                <w:bCs/>
                <w:sz w:val="21"/>
                <w:szCs w:val="21"/>
                <w:lang w:val="en-US" w:eastAsia="zh-CN"/>
              </w:rPr>
              <w:t>-0</w:t>
            </w:r>
            <w:r>
              <w:rPr>
                <w:rFonts w:hint="default" w:ascii="Times New Roman" w:hAnsi="Times New Roman" w:cs="Times New Roman"/>
                <w:bCs/>
                <w:sz w:val="21"/>
                <w:szCs w:val="21"/>
              </w:rPr>
              <w:t>7</w:t>
            </w:r>
            <w:r>
              <w:rPr>
                <w:rFonts w:hint="default" w:ascii="Times New Roman" w:hAnsi="Times New Roman" w:cs="Times New Roman"/>
                <w:bCs/>
                <w:sz w:val="21"/>
                <w:szCs w:val="21"/>
                <w:lang w:val="en-US" w:eastAsia="zh-CN"/>
              </w:rPr>
              <w:t>-0</w:t>
            </w:r>
            <w:r>
              <w:rPr>
                <w:rFonts w:hint="default" w:ascii="Times New Roman" w:hAnsi="Times New Roman" w:cs="Times New Roman"/>
                <w:bCs/>
                <w:sz w:val="21"/>
                <w:szCs w:val="21"/>
              </w:rPr>
              <w:t>1</w:t>
            </w:r>
          </w:p>
        </w:tc>
        <w:tc>
          <w:tcPr>
            <w:tcW w:w="1472" w:type="dxa"/>
            <w:noWrap w:val="0"/>
            <w:vAlign w:val="center"/>
          </w:tcPr>
          <w:p>
            <w:pPr>
              <w:pStyle w:val="13"/>
              <w:jc w:val="left"/>
              <w:rPr>
                <w:rFonts w:ascii="Times New Roman" w:cs="宋体"/>
                <w:bCs/>
                <w:sz w:val="21"/>
                <w:szCs w:val="21"/>
              </w:rPr>
            </w:pPr>
            <w:r>
              <w:rPr>
                <w:rFonts w:hAnsi="宋体" w:cs="宋体"/>
                <w:bCs/>
                <w:sz w:val="21"/>
                <w:szCs w:val="21"/>
              </w:rPr>
              <w:t>国务院标准化 行政部门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9" w:hRule="atLeast"/>
          <w:jc w:val="center"/>
        </w:trPr>
        <w:tc>
          <w:tcPr>
            <w:tcW w:w="1398" w:type="dxa"/>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GB/T 14394-2008</w:t>
            </w:r>
          </w:p>
        </w:tc>
        <w:tc>
          <w:tcPr>
            <w:tcW w:w="3212" w:type="dxa"/>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计算机软件可靠性和可 维护性管理</w:t>
            </w:r>
          </w:p>
        </w:tc>
        <w:tc>
          <w:tcPr>
            <w:tcW w:w="1266" w:type="dxa"/>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w:t>
            </w:r>
          </w:p>
        </w:tc>
        <w:tc>
          <w:tcPr>
            <w:tcW w:w="1106" w:type="dxa"/>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2008</w:t>
            </w:r>
            <w:r>
              <w:rPr>
                <w:rFonts w:hint="default" w:ascii="Times New Roman" w:hAnsi="Times New Roman" w:cs="Times New Roman"/>
                <w:bCs/>
                <w:sz w:val="21"/>
                <w:szCs w:val="21"/>
                <w:lang w:val="en-US" w:eastAsia="zh-CN"/>
              </w:rPr>
              <w:t>-</w:t>
            </w:r>
            <w:r>
              <w:rPr>
                <w:rFonts w:hint="default" w:ascii="Times New Roman" w:hAnsi="Times New Roman" w:cs="Times New Roman"/>
                <w:bCs/>
                <w:sz w:val="21"/>
                <w:szCs w:val="21"/>
              </w:rPr>
              <w:t>12</w:t>
            </w:r>
            <w:r>
              <w:rPr>
                <w:rFonts w:hint="default" w:ascii="Times New Roman" w:hAnsi="Times New Roman" w:cs="Times New Roman"/>
                <w:bCs/>
                <w:sz w:val="21"/>
                <w:szCs w:val="21"/>
                <w:lang w:val="en-US" w:eastAsia="zh-CN"/>
              </w:rPr>
              <w:t>-0</w:t>
            </w:r>
            <w:r>
              <w:rPr>
                <w:rFonts w:hint="default" w:ascii="Times New Roman" w:hAnsi="Times New Roman" w:cs="Times New Roman"/>
                <w:bCs/>
                <w:sz w:val="21"/>
                <w:szCs w:val="21"/>
              </w:rPr>
              <w:t>1</w:t>
            </w:r>
          </w:p>
        </w:tc>
        <w:tc>
          <w:tcPr>
            <w:tcW w:w="1472" w:type="dxa"/>
            <w:noWrap w:val="0"/>
            <w:vAlign w:val="center"/>
          </w:tcPr>
          <w:p>
            <w:pPr>
              <w:pStyle w:val="13"/>
              <w:jc w:val="left"/>
              <w:rPr>
                <w:rFonts w:ascii="Times New Roman" w:cs="宋体"/>
                <w:bCs/>
                <w:sz w:val="21"/>
                <w:szCs w:val="21"/>
              </w:rPr>
            </w:pPr>
            <w:r>
              <w:rPr>
                <w:rFonts w:hAnsi="宋体" w:cs="宋体"/>
                <w:bCs/>
                <w:sz w:val="21"/>
                <w:szCs w:val="21"/>
              </w:rPr>
              <w:t>国务院标准化 行政部门</w:t>
            </w:r>
          </w:p>
        </w:tc>
      </w:tr>
    </w:tbl>
    <w:p>
      <w:pPr>
        <w:pStyle w:val="4"/>
        <w:ind w:left="0" w:leftChars="0" w:firstLine="0" w:firstLineChars="0"/>
        <w:jc w:val="both"/>
        <w:rPr>
          <w:rFonts w:hint="default"/>
          <w:lang w:val="en-US" w:eastAsia="zh-CN"/>
        </w:rPr>
      </w:pPr>
    </w:p>
    <w:p>
      <w:pPr>
        <w:pStyle w:val="2"/>
        <w:spacing w:after="0" w:line="460" w:lineRule="exact"/>
        <w:ind w:left="0" w:firstLine="0"/>
        <w:rPr>
          <w:rFonts w:hint="eastAsia" w:ascii="宋体" w:hAnsi="宋体" w:cs="宋体"/>
          <w:sz w:val="28"/>
          <w:szCs w:val="28"/>
        </w:rPr>
      </w:pPr>
      <w:r>
        <w:rPr>
          <w:rFonts w:hint="eastAsia" w:ascii="宋体" w:hAnsi="宋体" w:cs="宋体"/>
          <w:sz w:val="28"/>
          <w:szCs w:val="28"/>
        </w:rPr>
        <w:t>2.项目概述</w:t>
      </w:r>
    </w:p>
    <w:p>
      <w:pPr>
        <w:pStyle w:val="3"/>
        <w:spacing w:line="460" w:lineRule="exact"/>
        <w:ind w:left="0" w:firstLine="0"/>
        <w:rPr>
          <w:rFonts w:hint="eastAsia" w:ascii="宋体" w:hAnsi="宋体" w:cs="宋体"/>
          <w:b w:val="0"/>
          <w:bCs w:val="0"/>
          <w:sz w:val="28"/>
          <w:szCs w:val="28"/>
        </w:rPr>
      </w:pPr>
      <w:bookmarkStart w:id="9" w:name="_Toc29428"/>
      <w:r>
        <w:rPr>
          <w:rFonts w:hint="eastAsia" w:ascii="宋体" w:hAnsi="宋体" w:cs="宋体"/>
          <w:b w:val="0"/>
          <w:bCs w:val="0"/>
          <w:sz w:val="28"/>
          <w:szCs w:val="28"/>
        </w:rPr>
        <w:t>2.1.目标</w:t>
      </w:r>
      <w:bookmarkEnd w:id="9"/>
    </w:p>
    <w:p>
      <w:pPr>
        <w:ind w:firstLine="480"/>
        <w:rPr>
          <w:rFonts w:hint="default" w:ascii="宋体" w:hAnsi="宋体" w:eastAsia="宋体" w:cs="宋体"/>
          <w:b w:val="0"/>
          <w:bCs w:val="0"/>
          <w:kern w:val="2"/>
          <w:sz w:val="28"/>
          <w:szCs w:val="28"/>
          <w:lang w:val="en-US" w:eastAsia="zh-CN" w:bidi="ar-SA"/>
        </w:rPr>
      </w:pPr>
      <w:r>
        <w:rPr>
          <w:rFonts w:hint="eastAsia" w:ascii="宋体" w:hAnsi="宋体" w:eastAsia="宋体" w:cs="宋体"/>
          <w:b w:val="0"/>
          <w:bCs w:val="0"/>
          <w:kern w:val="2"/>
          <w:sz w:val="28"/>
          <w:szCs w:val="28"/>
          <w:lang w:val="en-US" w:eastAsia="zh-CN" w:bidi="ar-SA"/>
        </w:rPr>
        <w:t>近年以来，随着国家的额研究生扩招政策实施、企业对录用者的要求越来越高以及随着新冠疫情的爆发，许多中小企业的倒闭，导致就业岗位减少本科生就业形势不容乐观，导致许多本科生在毕业之后都选择了考研，给招生管理工作带来了大压力。招生管理如何高效地进行成为了一个大家与大家息息相关的问题。</w:t>
      </w:r>
    </w:p>
    <w:p>
      <w:pPr>
        <w:ind w:firstLine="480"/>
        <w:rPr>
          <w:rFonts w:hint="eastAsia" w:ascii="宋体" w:hAnsi="宋体" w:eastAsia="宋体" w:cs="宋体"/>
          <w:b w:val="0"/>
          <w:bCs w:val="0"/>
          <w:kern w:val="2"/>
          <w:sz w:val="28"/>
          <w:szCs w:val="28"/>
          <w:lang w:val="en-US" w:eastAsia="zh-CN" w:bidi="ar-SA"/>
        </w:rPr>
      </w:pPr>
      <w:r>
        <w:rPr>
          <w:rFonts w:hint="eastAsia" w:ascii="宋体" w:hAnsi="宋体" w:cs="宋体"/>
          <w:b w:val="0"/>
          <w:bCs w:val="0"/>
          <w:kern w:val="2"/>
          <w:sz w:val="28"/>
          <w:szCs w:val="28"/>
          <w:lang w:val="en-US" w:eastAsia="zh-CN" w:bidi="ar-SA"/>
        </w:rPr>
        <w:t>此项目的目的是能够较好</w:t>
      </w:r>
      <w:r>
        <w:rPr>
          <w:rFonts w:hint="eastAsia" w:ascii="宋体" w:hAnsi="宋体" w:eastAsia="宋体" w:cs="宋体"/>
          <w:b w:val="0"/>
          <w:bCs w:val="0"/>
          <w:kern w:val="2"/>
          <w:sz w:val="28"/>
          <w:szCs w:val="28"/>
          <w:lang w:val="en-US" w:eastAsia="zh-CN" w:bidi="ar-SA"/>
        </w:rPr>
        <w:t>地为考生和招生管理工作者服务，促进考试是招生管理工作顺利进行</w:t>
      </w:r>
      <w:r>
        <w:rPr>
          <w:rFonts w:hint="eastAsia" w:ascii="宋体" w:hAnsi="宋体" w:cs="宋体"/>
          <w:b w:val="0"/>
          <w:bCs w:val="0"/>
          <w:kern w:val="2"/>
          <w:sz w:val="28"/>
          <w:szCs w:val="28"/>
          <w:lang w:val="en-US" w:eastAsia="zh-CN" w:bidi="ar-SA"/>
        </w:rPr>
        <w:t>，为广大考生和招生管理工作这服务</w:t>
      </w:r>
      <w:r>
        <w:rPr>
          <w:rFonts w:hint="eastAsia" w:ascii="宋体" w:hAnsi="宋体" w:eastAsia="宋体" w:cs="宋体"/>
          <w:b w:val="0"/>
          <w:bCs w:val="0"/>
          <w:kern w:val="2"/>
          <w:sz w:val="28"/>
          <w:szCs w:val="28"/>
          <w:lang w:val="en-US" w:eastAsia="zh-CN" w:bidi="ar-SA"/>
        </w:rPr>
        <w:t>。</w:t>
      </w:r>
    </w:p>
    <w:p>
      <w:pPr>
        <w:pStyle w:val="3"/>
        <w:spacing w:line="460" w:lineRule="exact"/>
        <w:ind w:left="0" w:firstLine="0"/>
        <w:rPr>
          <w:rFonts w:hint="eastAsia" w:ascii="宋体" w:hAnsi="宋体" w:cs="宋体"/>
          <w:b w:val="0"/>
          <w:bCs w:val="0"/>
          <w:color w:val="000000"/>
          <w:sz w:val="28"/>
          <w:szCs w:val="28"/>
        </w:rPr>
      </w:pPr>
      <w:r>
        <w:rPr>
          <w:rFonts w:hint="eastAsia" w:ascii="宋体" w:hAnsi="宋体" w:cs="宋体"/>
          <w:b w:val="0"/>
          <w:bCs w:val="0"/>
          <w:color w:val="000000"/>
          <w:sz w:val="28"/>
          <w:szCs w:val="28"/>
        </w:rPr>
        <w:t>2.2.范围</w:t>
      </w:r>
    </w:p>
    <w:p>
      <w:pPr>
        <w:pStyle w:val="14"/>
        <w:ind w:firstLine="480"/>
        <w:rPr>
          <w:rFonts w:hint="default"/>
          <w:color w:val="000000"/>
          <w:lang w:val="en-US" w:eastAsia="zh-CN"/>
        </w:rPr>
      </w:pPr>
      <w:r>
        <w:rPr>
          <w:rFonts w:hint="eastAsia"/>
          <w:color w:val="000000"/>
          <w:lang w:val="en-US" w:eastAsia="zh-CN"/>
        </w:rPr>
        <w:t>我们项目的主要涵盖范围是针对本科毕业生和高校的招生管理工作人员</w:t>
      </w:r>
    </w:p>
    <w:p>
      <w:pPr>
        <w:pStyle w:val="14"/>
        <w:ind w:left="0" w:leftChars="0" w:firstLine="0" w:firstLineChars="0"/>
        <w:rPr>
          <w:rFonts w:hint="eastAsia"/>
          <w:color w:val="000000"/>
          <w:lang w:val="en-US" w:eastAsia="zh-CN"/>
        </w:rPr>
      </w:pPr>
      <w:r>
        <w:rPr>
          <w:rFonts w:hint="eastAsia"/>
          <w:color w:val="000000"/>
          <w:lang w:val="en-US" w:eastAsia="zh-CN"/>
        </w:rPr>
        <w:t>简单的功能描述：</w:t>
      </w:r>
    </w:p>
    <w:p>
      <w:pPr>
        <w:pStyle w:val="14"/>
        <w:ind w:left="0" w:leftChars="0" w:firstLine="0" w:firstLineChars="0"/>
        <w:rPr>
          <w:rFonts w:hint="eastAsia"/>
          <w:color w:val="000000"/>
          <w:lang w:val="en-US" w:eastAsia="zh-CN"/>
        </w:rPr>
      </w:pPr>
      <w:r>
        <w:rPr>
          <w:rFonts w:hint="eastAsia"/>
          <w:color w:val="000000"/>
          <w:lang w:val="en-US" w:eastAsia="zh-CN"/>
        </w:rPr>
        <w:t>学生端：</w:t>
      </w:r>
    </w:p>
    <w:p>
      <w:pPr>
        <w:pStyle w:val="14"/>
        <w:ind w:left="0" w:leftChars="0" w:firstLine="0" w:firstLineChars="0"/>
        <w:rPr>
          <w:rFonts w:hint="eastAsia"/>
          <w:color w:val="000000"/>
          <w:lang w:val="en-US" w:eastAsia="zh-CN"/>
        </w:rPr>
      </w:pPr>
      <w:r>
        <w:rPr>
          <w:rFonts w:hint="eastAsia"/>
          <w:color w:val="000000"/>
          <w:lang w:val="en-US" w:eastAsia="zh-CN"/>
        </w:rPr>
        <w:t>注册，登录，修改个人信息，查看专业和院校的考研信息，笔试报名，缴费，复试报名，成绩查询，录取查询。</w:t>
      </w:r>
    </w:p>
    <w:p>
      <w:pPr>
        <w:pStyle w:val="14"/>
        <w:ind w:left="0" w:leftChars="0" w:firstLine="0" w:firstLineChars="0"/>
        <w:rPr>
          <w:rFonts w:hint="eastAsia"/>
          <w:color w:val="000000"/>
          <w:lang w:val="en-US" w:eastAsia="zh-CN"/>
        </w:rPr>
      </w:pPr>
      <w:r>
        <w:rPr>
          <w:rFonts w:hint="eastAsia"/>
          <w:color w:val="000000"/>
          <w:lang w:val="en-US" w:eastAsia="zh-CN"/>
        </w:rPr>
        <w:t>高校端：</w:t>
      </w:r>
    </w:p>
    <w:p>
      <w:pPr>
        <w:pStyle w:val="14"/>
        <w:ind w:left="0" w:leftChars="0" w:firstLine="0" w:firstLineChars="0"/>
        <w:rPr>
          <w:rFonts w:hint="eastAsia"/>
          <w:color w:val="000000"/>
          <w:lang w:val="en-US" w:eastAsia="zh-CN"/>
        </w:rPr>
      </w:pPr>
      <w:r>
        <w:rPr>
          <w:rFonts w:hint="eastAsia"/>
          <w:color w:val="000000"/>
          <w:lang w:val="en-US" w:eastAsia="zh-CN"/>
        </w:rPr>
        <w:t>注册，登录，认证，发布公告，发布考研要求，发送面试通知，初试筛选</w:t>
      </w:r>
    </w:p>
    <w:p>
      <w:pPr>
        <w:pStyle w:val="14"/>
        <w:ind w:left="0" w:leftChars="0" w:firstLine="0" w:firstLineChars="0"/>
        <w:rPr>
          <w:rFonts w:hint="eastAsia"/>
          <w:color w:val="000000"/>
          <w:lang w:val="en-US" w:eastAsia="zh-CN"/>
        </w:rPr>
      </w:pPr>
      <w:r>
        <w:rPr>
          <w:rFonts w:hint="eastAsia"/>
          <w:color w:val="000000"/>
          <w:lang w:val="en-US" w:eastAsia="zh-CN"/>
        </w:rPr>
        <w:t>系统端：</w:t>
      </w:r>
    </w:p>
    <w:p>
      <w:pPr>
        <w:pStyle w:val="14"/>
        <w:ind w:left="0" w:leftChars="0" w:firstLine="0" w:firstLineChars="0"/>
        <w:rPr>
          <w:rFonts w:hint="eastAsia"/>
          <w:color w:val="000000"/>
          <w:lang w:val="en-US" w:eastAsia="zh-CN"/>
        </w:rPr>
      </w:pPr>
      <w:r>
        <w:rPr>
          <w:rFonts w:hint="eastAsia"/>
          <w:color w:val="000000"/>
          <w:lang w:val="en-US" w:eastAsia="zh-CN"/>
        </w:rPr>
        <w:t>邮箱服务，数据存储服务，学生信息管理，信息导出。</w:t>
      </w:r>
    </w:p>
    <w:p>
      <w:pPr>
        <w:pStyle w:val="3"/>
        <w:spacing w:line="460" w:lineRule="exact"/>
        <w:ind w:left="0" w:firstLine="0"/>
        <w:rPr>
          <w:rFonts w:hint="eastAsia" w:ascii="宋体" w:hAnsi="宋体" w:cs="宋体"/>
          <w:b w:val="0"/>
          <w:bCs w:val="0"/>
          <w:color w:val="000000"/>
          <w:sz w:val="28"/>
          <w:szCs w:val="28"/>
        </w:rPr>
      </w:pPr>
      <w:r>
        <w:rPr>
          <w:rFonts w:hint="eastAsia" w:ascii="宋体" w:hAnsi="宋体" w:cs="宋体"/>
          <w:b w:val="0"/>
          <w:bCs w:val="0"/>
          <w:color w:val="000000"/>
          <w:sz w:val="28"/>
          <w:szCs w:val="28"/>
        </w:rPr>
        <w:t>2.3.用户的特点</w:t>
      </w:r>
    </w:p>
    <w:p>
      <w:pPr>
        <w:ind w:left="454" w:leftChars="0" w:firstLine="420" w:firstLineChars="0"/>
        <w:rPr>
          <w:rFonts w:hint="eastAsia"/>
          <w:color w:val="000000"/>
          <w:lang w:val="en-US" w:eastAsia="zh-CN"/>
        </w:rPr>
      </w:pPr>
      <w:r>
        <w:rPr>
          <w:rFonts w:hint="eastAsia"/>
          <w:color w:val="000000"/>
          <w:lang w:val="en-US" w:eastAsia="zh-CN"/>
        </w:rPr>
        <w:t>本软件的使用用户主要有本科毕业生，高校老师只要学会基本的上网操作就好，操作难度不大。</w:t>
      </w:r>
    </w:p>
    <w:p>
      <w:pPr>
        <w:pStyle w:val="3"/>
        <w:spacing w:line="460" w:lineRule="exact"/>
        <w:ind w:left="0" w:firstLine="0"/>
        <w:rPr>
          <w:rFonts w:hint="eastAsia" w:ascii="宋体" w:hAnsi="宋体" w:cs="宋体"/>
          <w:b w:val="0"/>
          <w:bCs w:val="0"/>
          <w:color w:val="000000"/>
          <w:sz w:val="28"/>
          <w:szCs w:val="28"/>
        </w:rPr>
      </w:pPr>
      <w:bookmarkStart w:id="10" w:name="_Toc21727"/>
      <w:r>
        <w:rPr>
          <w:rFonts w:hint="eastAsia" w:ascii="宋体" w:hAnsi="宋体" w:cs="宋体"/>
          <w:b w:val="0"/>
          <w:bCs w:val="0"/>
          <w:color w:val="000000"/>
          <w:sz w:val="28"/>
          <w:szCs w:val="28"/>
        </w:rPr>
        <w:t>2.4.假定条件和约束限制</w:t>
      </w:r>
      <w:bookmarkEnd w:id="10"/>
    </w:p>
    <w:p>
      <w:pPr>
        <w:pStyle w:val="14"/>
        <w:ind w:firstLine="480"/>
        <w:rPr>
          <w:rFonts w:hint="default" w:ascii="宋体" w:hAnsi="宋体" w:eastAsia="宋体" w:cs="宋体"/>
          <w:color w:val="000000"/>
          <w:lang w:val="en-US" w:eastAsia="zh-CN"/>
        </w:rPr>
      </w:pPr>
      <w:r>
        <w:rPr>
          <w:rFonts w:hint="eastAsia" w:ascii="宋体" w:hAnsi="宋体" w:cs="宋体"/>
          <w:color w:val="000000"/>
        </w:rPr>
        <w:t>对软件使用者素质的要求</w:t>
      </w:r>
      <w:r>
        <w:rPr>
          <w:rFonts w:hint="eastAsia" w:ascii="宋体" w:hAnsi="宋体" w:cs="宋体"/>
          <w:color w:val="000000"/>
          <w:lang w:val="en-US" w:eastAsia="zh-CN"/>
        </w:rPr>
        <w:t>可以依据操作提示操作本软件</w:t>
      </w:r>
    </w:p>
    <w:p>
      <w:pPr>
        <w:pStyle w:val="14"/>
        <w:ind w:firstLine="480"/>
        <w:rPr>
          <w:rFonts w:hint="eastAsia" w:ascii="宋体" w:hAnsi="宋体" w:cs="宋体"/>
          <w:color w:val="000000"/>
          <w:lang w:val="en-US" w:eastAsia="zh-CN"/>
        </w:rPr>
      </w:pPr>
      <w:r>
        <w:rPr>
          <w:rFonts w:hint="eastAsia" w:ascii="宋体" w:hAnsi="宋体" w:cs="宋体"/>
          <w:color w:val="000000"/>
        </w:rPr>
        <w:t>对硬件环境的要求</w:t>
      </w:r>
      <w:r>
        <w:rPr>
          <w:rFonts w:hint="eastAsia" w:ascii="宋体" w:hAnsi="宋体" w:cs="宋体"/>
          <w:color w:val="000000"/>
          <w:lang w:val="en-US" w:eastAsia="zh-CN"/>
        </w:rPr>
        <w:t xml:space="preserve"> 需要有专属的服务器全天候不停止运行，提供服务；还需要相应数量的散热器保证服务器的良好运行，以防宕机，出现大面积的经济损伤。</w:t>
      </w:r>
    </w:p>
    <w:p>
      <w:pPr>
        <w:pStyle w:val="3"/>
        <w:spacing w:line="460" w:lineRule="exact"/>
        <w:ind w:left="0" w:firstLine="0"/>
        <w:rPr>
          <w:rFonts w:hint="eastAsia" w:ascii="宋体" w:hAnsi="宋体" w:cs="宋体"/>
          <w:b w:val="0"/>
          <w:bCs w:val="0"/>
          <w:color w:val="000000"/>
          <w:sz w:val="28"/>
          <w:szCs w:val="28"/>
        </w:rPr>
      </w:pPr>
      <w:r>
        <w:rPr>
          <w:rFonts w:hint="eastAsia" w:ascii="宋体" w:hAnsi="宋体" w:cs="宋体"/>
          <w:b w:val="0"/>
          <w:bCs w:val="0"/>
          <w:color w:val="000000"/>
          <w:sz w:val="28"/>
          <w:szCs w:val="28"/>
        </w:rPr>
        <w:t>2.5.运行环境</w:t>
      </w:r>
    </w:p>
    <w:p>
      <w:pPr>
        <w:pStyle w:val="14"/>
        <w:ind w:firstLine="480"/>
        <w:rPr>
          <w:rFonts w:hint="eastAsia" w:ascii="宋体" w:hAnsi="宋体" w:cs="宋体"/>
          <w:color w:val="000000"/>
          <w:lang w:val="en-US" w:eastAsia="zh-CN"/>
        </w:rPr>
      </w:pPr>
      <w:bookmarkStart w:id="11" w:name="_Toc26231"/>
      <w:r>
        <w:rPr>
          <w:rFonts w:hint="eastAsia" w:ascii="宋体" w:hAnsi="宋体" w:cs="宋体"/>
          <w:color w:val="000000"/>
        </w:rPr>
        <w:t>运行环境</w:t>
      </w:r>
      <w:r>
        <w:rPr>
          <w:rFonts w:hint="eastAsia" w:ascii="宋体" w:hAnsi="宋体" w:cs="宋体"/>
          <w:color w:val="000000"/>
          <w:lang w:val="en-US" w:eastAsia="zh-CN"/>
        </w:rPr>
        <w:t>基于MAMS服务网站项目运营于互联网，有独立主机、独立IP、独立域名。</w:t>
      </w:r>
    </w:p>
    <w:p>
      <w:pPr>
        <w:pStyle w:val="3"/>
        <w:spacing w:line="460" w:lineRule="exact"/>
        <w:ind w:left="0" w:firstLine="0"/>
        <w:rPr>
          <w:rFonts w:hint="eastAsia" w:ascii="宋体" w:hAnsi="宋体" w:eastAsia="宋体" w:cs="宋体"/>
          <w:color w:val="000000"/>
          <w:lang w:eastAsia="zh-CN"/>
        </w:rPr>
      </w:pPr>
      <w:r>
        <w:rPr>
          <w:rFonts w:hint="eastAsia" w:ascii="宋体" w:hAnsi="宋体" w:cs="宋体"/>
          <w:b w:val="0"/>
          <w:bCs w:val="0"/>
          <w:color w:val="000000"/>
          <w:sz w:val="24"/>
          <w:szCs w:val="24"/>
        </w:rPr>
        <w:t>2.5.1.硬件环境</w:t>
      </w:r>
      <w:bookmarkEnd w:id="11"/>
      <w:bookmarkStart w:id="12" w:name="_Toc20964"/>
      <w:r>
        <w:rPr>
          <w:rFonts w:hint="eastAsia" w:ascii="宋体" w:hAnsi="宋体" w:cs="宋体"/>
          <w:b w:val="0"/>
          <w:bCs w:val="0"/>
          <w:color w:val="000000"/>
          <w:sz w:val="24"/>
          <w:szCs w:val="24"/>
          <w:lang w:eastAsia="zh-CN"/>
        </w:rPr>
        <w:t>：</w:t>
      </w:r>
    </w:p>
    <w:p>
      <w:pPr>
        <w:pStyle w:val="14"/>
        <w:numPr>
          <w:ilvl w:val="0"/>
          <w:numId w:val="0"/>
        </w:numPr>
        <w:rPr>
          <w:rFonts w:hint="eastAsia" w:ascii="宋体" w:hAnsi="宋体" w:cs="宋体"/>
          <w:color w:val="000000"/>
        </w:rPr>
      </w:pPr>
      <w:r>
        <w:rPr>
          <w:rFonts w:hint="eastAsia" w:ascii="宋体" w:hAnsi="宋体" w:cs="宋体"/>
          <w:color w:val="000000"/>
        </w:rPr>
        <w:t>描述本软件运行对服务器、客户端的硬件要求：</w:t>
      </w:r>
    </w:p>
    <w:p>
      <w:pPr>
        <w:pStyle w:val="14"/>
        <w:ind w:left="0" w:leftChars="0" w:firstLine="0" w:firstLineChars="0"/>
        <w:rPr>
          <w:rFonts w:hint="eastAsia" w:ascii="宋体" w:hAnsi="宋体" w:cs="宋体"/>
          <w:color w:val="000000"/>
          <w:lang w:val="en-US" w:eastAsia="zh-CN"/>
        </w:rPr>
      </w:pPr>
      <w:r>
        <w:rPr>
          <w:rFonts w:hint="eastAsia" w:ascii="宋体" w:hAnsi="宋体" w:cs="宋体"/>
          <w:color w:val="000000"/>
        </w:rPr>
        <w:t>服务器：</w:t>
      </w:r>
      <w:r>
        <w:rPr>
          <w:rFonts w:hint="eastAsia" w:ascii="宋体" w:hAnsi="宋体" w:cs="宋体"/>
          <w:color w:val="000000"/>
          <w:lang w:val="en-US" w:eastAsia="zh-CN"/>
        </w:rPr>
        <w:t>网站运营服务器</w:t>
      </w:r>
    </w:p>
    <w:p>
      <w:pPr>
        <w:pStyle w:val="14"/>
        <w:ind w:left="0" w:leftChars="0" w:firstLine="0" w:firstLineChars="0"/>
        <w:rPr>
          <w:rFonts w:hint="eastAsia" w:ascii="宋体" w:hAnsi="宋体" w:cs="宋体"/>
          <w:color w:val="000000"/>
          <w:lang w:val="en-US" w:eastAsia="zh-CN"/>
        </w:rPr>
      </w:pPr>
      <w:r>
        <w:rPr>
          <w:rFonts w:hint="eastAsia" w:ascii="宋体" w:hAnsi="宋体" w:cs="宋体"/>
          <w:color w:val="000000"/>
        </w:rPr>
        <w:t>客户端：</w:t>
      </w:r>
      <w:r>
        <w:rPr>
          <w:rFonts w:hint="eastAsia" w:ascii="宋体" w:hAnsi="宋体" w:cs="宋体"/>
          <w:color w:val="000000"/>
          <w:lang w:val="en-US" w:eastAsia="zh-CN"/>
        </w:rPr>
        <w:t>CPU:4-CPU或以上</w:t>
      </w:r>
    </w:p>
    <w:p>
      <w:pPr>
        <w:pStyle w:val="14"/>
        <w:ind w:left="0" w:leftChars="0" w:firstLine="0" w:firstLineChars="0"/>
        <w:rPr>
          <w:rFonts w:hint="eastAsia" w:ascii="宋体" w:hAnsi="宋体" w:cs="宋体"/>
          <w:color w:val="000000"/>
          <w:lang w:val="en-US" w:eastAsia="zh-CN"/>
        </w:rPr>
      </w:pPr>
      <w:r>
        <w:rPr>
          <w:rFonts w:hint="eastAsia" w:ascii="宋体" w:hAnsi="宋体" w:cs="宋体"/>
          <w:color w:val="000000"/>
          <w:lang w:val="en-US" w:eastAsia="zh-CN"/>
        </w:rPr>
        <w:t>内存;4GB或以上</w:t>
      </w:r>
    </w:p>
    <w:p>
      <w:pPr>
        <w:pStyle w:val="14"/>
        <w:ind w:left="0" w:leftChars="0" w:firstLine="0" w:firstLineChars="0"/>
        <w:rPr>
          <w:rFonts w:hint="default" w:ascii="宋体" w:hAnsi="宋体" w:cs="宋体"/>
          <w:color w:val="000000"/>
          <w:lang w:val="en-US" w:eastAsia="zh-CN"/>
        </w:rPr>
      </w:pPr>
      <w:r>
        <w:rPr>
          <w:rFonts w:hint="eastAsia" w:ascii="宋体" w:hAnsi="宋体" w:cs="宋体"/>
          <w:color w:val="000000"/>
          <w:lang w:val="en-US" w:eastAsia="zh-CN"/>
        </w:rPr>
        <w:t>硬盘;SCSI接口硬盘，73GB*3或以上</w:t>
      </w:r>
    </w:p>
    <w:p>
      <w:pPr>
        <w:pStyle w:val="14"/>
        <w:ind w:left="0" w:leftChars="0" w:firstLine="0" w:firstLineChars="0"/>
        <w:rPr>
          <w:rFonts w:hint="eastAsia" w:ascii="宋体" w:hAnsi="宋体" w:cs="宋体"/>
          <w:color w:val="000000"/>
          <w:lang w:val="en-US" w:eastAsia="zh-CN"/>
        </w:rPr>
      </w:pPr>
      <w:r>
        <w:rPr>
          <w:rFonts w:hint="eastAsia" w:ascii="宋体" w:hAnsi="宋体" w:cs="宋体"/>
          <w:color w:val="000000"/>
          <w:lang w:val="en-US" w:eastAsia="zh-CN"/>
        </w:rPr>
        <w:t>磁盘阵列:将来扩展存储空间</w:t>
      </w:r>
    </w:p>
    <w:p>
      <w:pPr>
        <w:pStyle w:val="14"/>
        <w:ind w:left="0" w:leftChars="0" w:firstLine="0" w:firstLineChars="0"/>
        <w:rPr>
          <w:rFonts w:hint="eastAsia" w:ascii="宋体" w:hAnsi="宋体" w:cs="宋体"/>
          <w:color w:val="000000"/>
          <w:lang w:val="en-US" w:eastAsia="zh-CN"/>
        </w:rPr>
      </w:pPr>
      <w:r>
        <w:rPr>
          <w:rFonts w:hint="eastAsia" w:ascii="宋体" w:hAnsi="宋体" w:cs="宋体"/>
          <w:color w:val="000000"/>
          <w:lang w:val="en-US" w:eastAsia="zh-CN"/>
        </w:rPr>
        <w:t>注:开发阶段可用其他服务器或PC机代作网站服务器，从测试阶段中期开始，直至业务运营阶段，部署和测试应针对专有服务器进行。</w:t>
      </w:r>
    </w:p>
    <w:p>
      <w:pPr>
        <w:pStyle w:val="3"/>
        <w:spacing w:line="460" w:lineRule="exact"/>
        <w:ind w:left="0" w:firstLine="0"/>
        <w:rPr>
          <w:rFonts w:hint="eastAsia" w:ascii="宋体" w:hAnsi="宋体" w:eastAsia="宋体" w:cs="宋体"/>
          <w:b w:val="0"/>
          <w:bCs w:val="0"/>
          <w:color w:val="000000"/>
          <w:sz w:val="24"/>
          <w:szCs w:val="24"/>
          <w:lang w:eastAsia="zh-CN"/>
        </w:rPr>
      </w:pPr>
      <w:r>
        <w:rPr>
          <w:rFonts w:hint="eastAsia" w:ascii="宋体" w:hAnsi="宋体" w:cs="宋体"/>
          <w:b w:val="0"/>
          <w:bCs w:val="0"/>
          <w:color w:val="000000"/>
          <w:sz w:val="24"/>
          <w:szCs w:val="24"/>
        </w:rPr>
        <w:t>2.5.2.软件环境</w:t>
      </w:r>
      <w:bookmarkEnd w:id="12"/>
      <w:r>
        <w:rPr>
          <w:rFonts w:hint="eastAsia" w:ascii="宋体" w:hAnsi="宋体" w:cs="宋体"/>
          <w:b w:val="0"/>
          <w:bCs w:val="0"/>
          <w:color w:val="000000"/>
          <w:sz w:val="24"/>
          <w:szCs w:val="24"/>
          <w:lang w:eastAsia="zh-CN"/>
        </w:rPr>
        <w:t>：</w:t>
      </w:r>
    </w:p>
    <w:p>
      <w:pPr>
        <w:pStyle w:val="14"/>
        <w:spacing w:line="460" w:lineRule="exact"/>
        <w:ind w:firstLine="480"/>
        <w:rPr>
          <w:rFonts w:hint="eastAsia" w:ascii="宋体" w:hAnsi="宋体" w:eastAsia="宋体" w:cs="宋体"/>
          <w:color w:val="000000"/>
        </w:rPr>
      </w:pPr>
      <w:r>
        <w:rPr>
          <w:rFonts w:hint="eastAsia" w:ascii="宋体" w:hAnsi="宋体" w:eastAsia="宋体" w:cs="宋体"/>
          <w:color w:val="000000"/>
        </w:rPr>
        <w:t>操作系统: Window</w:t>
      </w:r>
      <w:r>
        <w:rPr>
          <w:rFonts w:hint="eastAsia" w:ascii="宋体" w:hAnsi="宋体" w:cs="宋体"/>
          <w:color w:val="000000"/>
          <w:lang w:val="en-US" w:eastAsia="zh-CN"/>
        </w:rPr>
        <w:t>s</w:t>
      </w:r>
      <w:r>
        <w:rPr>
          <w:rFonts w:hint="eastAsia" w:ascii="宋体" w:hAnsi="宋体" w:eastAsia="宋体" w:cs="宋体"/>
          <w:color w:val="000000"/>
        </w:rPr>
        <w:t xml:space="preserve"> </w:t>
      </w:r>
    </w:p>
    <w:p>
      <w:pPr>
        <w:pStyle w:val="14"/>
        <w:spacing w:line="460" w:lineRule="exact"/>
        <w:ind w:firstLine="480"/>
        <w:rPr>
          <w:rFonts w:hint="eastAsia" w:ascii="宋体" w:hAnsi="宋体" w:eastAsia="宋体" w:cs="宋体"/>
          <w:color w:val="000000"/>
          <w:lang w:val="en-US" w:eastAsia="zh-CN"/>
        </w:rPr>
      </w:pPr>
      <w:r>
        <w:rPr>
          <w:rFonts w:hint="eastAsia" w:ascii="宋体" w:hAnsi="宋体" w:eastAsia="宋体" w:cs="宋体"/>
          <w:color w:val="000000"/>
        </w:rPr>
        <w:t xml:space="preserve">开发工具: </w:t>
      </w:r>
      <w:r>
        <w:rPr>
          <w:rFonts w:hint="eastAsia" w:ascii="宋体" w:hAnsi="宋体" w:eastAsia="宋体" w:cs="宋体"/>
          <w:color w:val="000000"/>
          <w:lang w:val="en-US" w:eastAsia="zh-CN"/>
        </w:rPr>
        <w:t>I</w:t>
      </w:r>
      <w:r>
        <w:rPr>
          <w:rFonts w:hint="eastAsia" w:ascii="宋体" w:hAnsi="宋体" w:cs="宋体"/>
          <w:color w:val="000000"/>
          <w:lang w:val="en-US" w:eastAsia="zh-CN"/>
        </w:rPr>
        <w:t>DEA</w:t>
      </w:r>
    </w:p>
    <w:p>
      <w:pPr>
        <w:pStyle w:val="14"/>
        <w:spacing w:line="460" w:lineRule="exact"/>
        <w:ind w:firstLine="480"/>
        <w:rPr>
          <w:rFonts w:hint="default" w:ascii="宋体" w:hAnsi="宋体" w:eastAsia="宋体" w:cs="宋体"/>
          <w:color w:val="000000"/>
          <w:lang w:val="en-US" w:eastAsia="zh-CN"/>
        </w:rPr>
      </w:pPr>
      <w:r>
        <w:rPr>
          <w:rFonts w:hint="eastAsia" w:ascii="宋体" w:hAnsi="宋体" w:eastAsia="宋体" w:cs="宋体"/>
          <w:color w:val="000000"/>
        </w:rPr>
        <w:t>开发语言:</w:t>
      </w:r>
      <w:r>
        <w:rPr>
          <w:rFonts w:hint="eastAsia" w:ascii="宋体" w:hAnsi="宋体" w:eastAsia="宋体" w:cs="宋体"/>
          <w:color w:val="000000"/>
          <w:lang w:val="en-US" w:eastAsia="zh-CN"/>
        </w:rPr>
        <w:t>Java,</w:t>
      </w:r>
      <w:r>
        <w:rPr>
          <w:rFonts w:hint="eastAsia" w:ascii="宋体" w:hAnsi="宋体" w:cs="宋体"/>
          <w:color w:val="000000"/>
          <w:lang w:val="en-US" w:eastAsia="zh-CN"/>
        </w:rPr>
        <w:t>HTML</w:t>
      </w:r>
      <w:r>
        <w:rPr>
          <w:rFonts w:hint="eastAsia" w:ascii="宋体" w:hAnsi="宋体" w:eastAsia="宋体" w:cs="宋体"/>
          <w:color w:val="000000"/>
          <w:lang w:val="en-US" w:eastAsia="zh-CN"/>
        </w:rPr>
        <w:t>,</w:t>
      </w:r>
      <w:r>
        <w:rPr>
          <w:rFonts w:hint="eastAsia" w:ascii="宋体" w:hAnsi="宋体" w:cs="宋体"/>
          <w:color w:val="000000"/>
          <w:lang w:val="en-US" w:eastAsia="zh-CN"/>
        </w:rPr>
        <w:t>JavaScript</w:t>
      </w:r>
      <w:r>
        <w:rPr>
          <w:rFonts w:hint="eastAsia" w:ascii="宋体" w:hAnsi="宋体" w:eastAsia="宋体" w:cs="宋体"/>
          <w:color w:val="000000"/>
          <w:lang w:val="en-US" w:eastAsia="zh-CN"/>
        </w:rPr>
        <w:t>,</w:t>
      </w:r>
      <w:r>
        <w:rPr>
          <w:rFonts w:hint="eastAsia" w:ascii="宋体" w:hAnsi="宋体" w:cs="宋体"/>
          <w:color w:val="000000"/>
          <w:lang w:val="en-US" w:eastAsia="zh-CN"/>
        </w:rPr>
        <w:t>CSS</w:t>
      </w:r>
    </w:p>
    <w:p>
      <w:pPr>
        <w:pStyle w:val="14"/>
        <w:spacing w:line="460" w:lineRule="exact"/>
        <w:ind w:firstLine="480"/>
        <w:rPr>
          <w:rFonts w:hint="default" w:ascii="宋体" w:hAnsi="宋体" w:eastAsia="宋体" w:cs="宋体"/>
          <w:color w:val="000000"/>
          <w:lang w:val="en-US" w:eastAsia="zh-CN"/>
        </w:rPr>
      </w:pPr>
      <w:r>
        <w:rPr>
          <w:rFonts w:hint="eastAsia" w:ascii="宋体" w:hAnsi="宋体" w:eastAsia="宋体" w:cs="宋体"/>
          <w:color w:val="000000"/>
        </w:rPr>
        <w:t>数据库:</w:t>
      </w:r>
      <w:r>
        <w:rPr>
          <w:rFonts w:hint="eastAsia" w:ascii="宋体" w:hAnsi="宋体" w:eastAsia="宋体" w:cs="宋体"/>
          <w:color w:val="000000"/>
          <w:lang w:val="en-US" w:eastAsia="zh-CN"/>
        </w:rPr>
        <w:t>My</w:t>
      </w:r>
      <w:r>
        <w:rPr>
          <w:rFonts w:hint="eastAsia" w:ascii="宋体" w:hAnsi="宋体" w:cs="宋体"/>
          <w:color w:val="000000"/>
          <w:lang w:val="en-US" w:eastAsia="zh-CN"/>
        </w:rPr>
        <w:t>SQL</w:t>
      </w:r>
    </w:p>
    <w:p>
      <w:pPr>
        <w:pStyle w:val="14"/>
        <w:spacing w:line="460" w:lineRule="exact"/>
        <w:ind w:firstLine="480"/>
        <w:rPr>
          <w:rFonts w:hint="eastAsia" w:ascii="宋体" w:hAnsi="宋体" w:eastAsia="宋体" w:cs="宋体"/>
          <w:color w:val="000000"/>
          <w:lang w:eastAsia="zh-CN"/>
        </w:rPr>
      </w:pPr>
      <w:r>
        <w:rPr>
          <w:rFonts w:hint="eastAsia" w:ascii="宋体" w:hAnsi="宋体" w:eastAsia="宋体" w:cs="宋体"/>
          <w:color w:val="000000"/>
        </w:rPr>
        <w:t>项目管理:</w:t>
      </w:r>
      <w:r>
        <w:rPr>
          <w:rFonts w:hint="eastAsia" w:ascii="宋体" w:hAnsi="宋体" w:eastAsia="宋体" w:cs="宋体"/>
          <w:color w:val="000000"/>
          <w:lang w:val="en-US" w:eastAsia="zh-CN"/>
        </w:rPr>
        <w:t>Maven</w:t>
      </w:r>
    </w:p>
    <w:p>
      <w:pPr>
        <w:pStyle w:val="14"/>
        <w:spacing w:line="460" w:lineRule="exact"/>
        <w:ind w:firstLine="480"/>
        <w:rPr>
          <w:rFonts w:hint="default" w:ascii="宋体" w:hAnsi="宋体" w:eastAsia="宋体" w:cs="宋体"/>
          <w:color w:val="000000"/>
          <w:lang w:val="en-US" w:eastAsia="zh-CN"/>
        </w:rPr>
      </w:pPr>
      <w:r>
        <w:rPr>
          <w:rFonts w:hint="eastAsia" w:ascii="宋体" w:hAnsi="宋体" w:eastAsia="宋体" w:cs="宋体"/>
          <w:color w:val="000000"/>
        </w:rPr>
        <w:t xml:space="preserve">代码控制: </w:t>
      </w:r>
      <w:r>
        <w:rPr>
          <w:rFonts w:hint="eastAsia" w:ascii="宋体" w:hAnsi="宋体" w:cs="宋体"/>
          <w:color w:val="000000"/>
          <w:lang w:val="en-US" w:eastAsia="zh-CN"/>
        </w:rPr>
        <w:t>git</w:t>
      </w:r>
    </w:p>
    <w:p>
      <w:pPr>
        <w:pStyle w:val="14"/>
        <w:spacing w:line="460" w:lineRule="exact"/>
        <w:ind w:firstLine="480"/>
        <w:rPr>
          <w:rFonts w:hint="eastAsia" w:ascii="宋体" w:hAnsi="宋体" w:eastAsia="宋体" w:cs="宋体"/>
          <w:color w:val="000000"/>
          <w:lang w:val="en-US" w:eastAsia="zh-CN"/>
        </w:rPr>
      </w:pPr>
      <w:r>
        <w:rPr>
          <w:rFonts w:hint="eastAsia" w:ascii="宋体" w:hAnsi="宋体" w:eastAsia="宋体" w:cs="宋体"/>
          <w:color w:val="000000"/>
        </w:rPr>
        <w:t>建模工具:</w:t>
      </w:r>
      <w:r>
        <w:rPr>
          <w:rFonts w:hint="eastAsia" w:ascii="宋体" w:hAnsi="宋体" w:eastAsia="宋体" w:cs="宋体"/>
          <w:color w:val="000000"/>
          <w:lang w:val="en-US" w:eastAsia="zh-CN"/>
        </w:rPr>
        <w:t>UML</w:t>
      </w:r>
    </w:p>
    <w:p>
      <w:pPr>
        <w:pStyle w:val="2"/>
        <w:spacing w:after="0" w:line="460" w:lineRule="exact"/>
        <w:ind w:left="0" w:firstLine="0"/>
        <w:rPr>
          <w:rFonts w:hint="eastAsia" w:ascii="宋体" w:hAnsi="宋体" w:cs="宋体"/>
          <w:sz w:val="28"/>
          <w:szCs w:val="28"/>
        </w:rPr>
      </w:pPr>
      <w:bookmarkStart w:id="13" w:name="_Toc28689"/>
      <w:r>
        <w:rPr>
          <w:rFonts w:hint="eastAsia" w:ascii="宋体" w:hAnsi="宋体" w:cs="宋体"/>
          <w:sz w:val="28"/>
          <w:szCs w:val="28"/>
        </w:rPr>
        <w:t>3.业务分析</w:t>
      </w:r>
      <w:bookmarkEnd w:id="13"/>
    </w:p>
    <w:p>
      <w:pPr>
        <w:pStyle w:val="3"/>
        <w:spacing w:line="460" w:lineRule="exact"/>
        <w:ind w:left="0" w:firstLine="0"/>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3</w:t>
      </w:r>
      <w:r>
        <w:rPr>
          <w:rFonts w:hint="eastAsia" w:ascii="宋体" w:hAnsi="宋体" w:cs="宋体"/>
          <w:b w:val="0"/>
          <w:bCs w:val="0"/>
          <w:sz w:val="28"/>
          <w:szCs w:val="28"/>
        </w:rPr>
        <w:t>.1.</w:t>
      </w:r>
      <w:r>
        <w:rPr>
          <w:rFonts w:hint="eastAsia" w:ascii="宋体" w:hAnsi="宋体" w:cs="宋体"/>
          <w:b w:val="0"/>
          <w:bCs w:val="0"/>
          <w:sz w:val="28"/>
          <w:szCs w:val="28"/>
          <w:lang w:val="en-US" w:eastAsia="zh-CN"/>
        </w:rPr>
        <w:t>用例图</w:t>
      </w:r>
    </w:p>
    <w:p>
      <w:pPr>
        <w:ind w:left="0" w:leftChars="0" w:firstLine="0" w:firstLineChars="0"/>
        <w:rPr>
          <w:rFonts w:hint="default"/>
          <w:lang w:val="en-US" w:eastAsia="zh-CN"/>
        </w:rPr>
      </w:pPr>
      <w:r>
        <w:rPr>
          <w:rFonts w:hint="eastAsia"/>
          <w:lang w:val="en-US" w:eastAsia="zh-CN"/>
        </w:rPr>
        <w:t>如下图1是MAMS的用例图，包括考生的一些功能，以及高校管理人员的功能，以及整个系统的所有功能模块与使用人员的关系。</w:t>
      </w:r>
    </w:p>
    <w:p>
      <w:pPr>
        <w:rPr>
          <w:rFonts w:hint="eastAsia"/>
          <w:lang w:eastAsia="zh-CN"/>
        </w:rPr>
      </w:pPr>
      <w:r>
        <w:rPr>
          <w:rFonts w:hint="eastAsia"/>
          <w:lang w:eastAsia="zh-CN"/>
        </w:rPr>
        <w:drawing>
          <wp:inline distT="0" distB="0" distL="114300" distR="114300">
            <wp:extent cx="5259705" cy="3585210"/>
            <wp:effectExtent l="0" t="0" r="13335" b="11430"/>
            <wp:docPr id="2" name="图片 2" descr="wams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ams用例图"/>
                    <pic:cNvPicPr>
                      <a:picLocks noChangeAspect="1"/>
                    </pic:cNvPicPr>
                  </pic:nvPicPr>
                  <pic:blipFill>
                    <a:blip r:embed="rId5"/>
                    <a:stretch>
                      <a:fillRect/>
                    </a:stretch>
                  </pic:blipFill>
                  <pic:spPr>
                    <a:xfrm>
                      <a:off x="0" y="0"/>
                      <a:ext cx="5259705" cy="3585210"/>
                    </a:xfrm>
                    <a:prstGeom prst="rect">
                      <a:avLst/>
                    </a:prstGeom>
                  </pic:spPr>
                </pic:pic>
              </a:graphicData>
            </a:graphic>
          </wp:inline>
        </w:drawing>
      </w:r>
    </w:p>
    <w:p>
      <w:pPr>
        <w:jc w:val="center"/>
        <w:rPr>
          <w:rFonts w:hint="default" w:ascii="Times New Roman" w:hAnsi="Times New Roman" w:eastAsia="宋体" w:cs="Times New Roman"/>
          <w:sz w:val="21"/>
          <w:szCs w:val="20"/>
          <w:lang w:val="en-US" w:eastAsia="zh-CN"/>
        </w:rPr>
      </w:pPr>
      <w:r>
        <w:rPr>
          <w:rFonts w:hint="default" w:ascii="Times New Roman" w:hAnsi="Times New Roman" w:eastAsia="宋体" w:cs="Times New Roman"/>
          <w:sz w:val="21"/>
          <w:szCs w:val="20"/>
          <w:lang w:val="en-US" w:eastAsia="zh-CN"/>
        </w:rPr>
        <w:t>图1 用例图</w:t>
      </w:r>
    </w:p>
    <w:p>
      <w:pPr>
        <w:pStyle w:val="14"/>
        <w:spacing w:line="460" w:lineRule="exact"/>
        <w:ind w:left="0" w:leftChars="0" w:firstLine="0" w:firstLineChars="0"/>
        <w:rPr>
          <w:rFonts w:hint="eastAsia" w:ascii="宋体" w:hAnsi="宋体" w:eastAsia="宋体" w:cs="宋体"/>
          <w:color w:val="000000"/>
          <w:lang w:val="en-US" w:eastAsia="zh-CN"/>
        </w:rPr>
      </w:pPr>
    </w:p>
    <w:p>
      <w:pPr>
        <w:pStyle w:val="14"/>
        <w:ind w:left="0" w:leftChars="0" w:firstLine="0" w:firstLineChars="0"/>
        <w:rPr>
          <w:rFonts w:hint="default" w:ascii="宋体" w:hAnsi="宋体" w:cs="宋体"/>
          <w:color w:val="000000"/>
          <w:lang w:val="en-US" w:eastAsia="zh-CN"/>
        </w:rPr>
      </w:pPr>
    </w:p>
    <w:p>
      <w:pPr>
        <w:pStyle w:val="2"/>
        <w:spacing w:after="0" w:line="460" w:lineRule="exact"/>
        <w:ind w:left="0" w:firstLine="0"/>
        <w:rPr>
          <w:rFonts w:hint="eastAsia" w:ascii="宋体" w:hAnsi="宋体" w:cs="宋体"/>
          <w:sz w:val="28"/>
          <w:szCs w:val="28"/>
        </w:rPr>
      </w:pPr>
      <w:bookmarkStart w:id="14" w:name="_Toc17440"/>
      <w:r>
        <w:rPr>
          <w:rFonts w:hint="eastAsia" w:ascii="宋体" w:hAnsi="宋体" w:cs="宋体"/>
          <w:sz w:val="28"/>
          <w:szCs w:val="28"/>
        </w:rPr>
        <w:t>4.数据描述</w:t>
      </w:r>
      <w:bookmarkEnd w:id="14"/>
    </w:p>
    <w:p>
      <w:pPr>
        <w:pStyle w:val="3"/>
        <w:spacing w:line="460" w:lineRule="exact"/>
        <w:ind w:left="0" w:firstLine="0"/>
        <w:rPr>
          <w:rFonts w:hint="eastAsia" w:ascii="宋体" w:hAnsi="宋体" w:cs="宋体"/>
          <w:b w:val="0"/>
          <w:bCs w:val="0"/>
          <w:sz w:val="28"/>
          <w:szCs w:val="28"/>
        </w:rPr>
      </w:pPr>
      <w:bookmarkStart w:id="15" w:name="_Toc3169"/>
      <w:r>
        <w:rPr>
          <w:rFonts w:hint="eastAsia" w:ascii="宋体" w:hAnsi="宋体" w:cs="宋体"/>
          <w:b w:val="0"/>
          <w:bCs w:val="0"/>
          <w:sz w:val="28"/>
          <w:szCs w:val="28"/>
        </w:rPr>
        <w:t>4.1.基础数据</w:t>
      </w:r>
      <w:bookmarkEnd w:id="15"/>
    </w:p>
    <w:p>
      <w:pPr>
        <w:ind w:left="0" w:leftChars="0" w:firstLine="0" w:firstLine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b w:val="0"/>
          <w:bCs w:val="0"/>
          <w:sz w:val="24"/>
          <w:szCs w:val="24"/>
          <w:lang w:val="en-US" w:eastAsia="zh-CN"/>
        </w:rPr>
        <w:t>下</w:t>
      </w:r>
      <w:r>
        <w:rPr>
          <w:rFonts w:hint="default" w:ascii="Times New Roman" w:hAnsi="Times New Roman" w:eastAsia="宋体" w:cs="Times New Roman"/>
          <w:b w:val="0"/>
          <w:bCs w:val="0"/>
          <w:sz w:val="24"/>
          <w:szCs w:val="24"/>
          <w:lang w:val="en-US" w:eastAsia="zh-CN"/>
        </w:rPr>
        <w:t>表</w:t>
      </w:r>
      <w:r>
        <w:rPr>
          <w:rFonts w:hint="eastAsia" w:ascii="Times New Roman" w:hAnsi="Times New Roman" w:eastAsia="宋体" w:cs="Times New Roman"/>
          <w:b w:val="0"/>
          <w:bCs w:val="0"/>
          <w:sz w:val="24"/>
          <w:szCs w:val="24"/>
          <w:lang w:val="en-US" w:eastAsia="zh-CN"/>
        </w:rPr>
        <w:t>3</w:t>
      </w:r>
      <w:r>
        <w:rPr>
          <w:rFonts w:hint="default" w:ascii="Times New Roman" w:hAnsi="Times New Roman" w:eastAsia="宋体" w:cs="Times New Roman"/>
          <w:b w:val="0"/>
          <w:bCs w:val="0"/>
          <w:sz w:val="24"/>
          <w:szCs w:val="24"/>
          <w:lang w:val="en-US" w:eastAsia="zh-CN"/>
        </w:rPr>
        <w:t>是</w:t>
      </w:r>
      <w:r>
        <w:rPr>
          <w:rFonts w:hint="eastAsia" w:ascii="Times New Roman" w:hAnsi="Times New Roman" w:eastAsia="宋体" w:cs="Times New Roman"/>
          <w:b w:val="0"/>
          <w:bCs w:val="0"/>
          <w:sz w:val="24"/>
          <w:szCs w:val="24"/>
          <w:lang w:val="en-US" w:eastAsia="zh-CN"/>
        </w:rPr>
        <w:t>基础数据：</w:t>
      </w:r>
    </w:p>
    <w:p>
      <w:pPr>
        <w:pStyle w:val="5"/>
        <w:keepNext/>
        <w:jc w:val="center"/>
        <w:rPr>
          <w:rFonts w:hint="default" w:ascii="宋体" w:hAnsi="宋体" w:eastAsia="宋体" w:cs="宋体"/>
          <w:b w:val="0"/>
          <w:bCs w:val="0"/>
          <w:sz w:val="28"/>
          <w:szCs w:val="28"/>
          <w:lang w:val="en-US" w:eastAsia="zh-CN"/>
        </w:rPr>
      </w:pPr>
      <w:r>
        <w:rPr>
          <w:rFonts w:hint="eastAsia" w:ascii="宋体" w:hAnsi="宋体" w:eastAsia="宋体" w:cs="宋体"/>
          <w:sz w:val="21"/>
          <w:szCs w:val="21"/>
        </w:rPr>
        <w:t xml:space="preserve">表 </w:t>
      </w:r>
      <w:r>
        <w:rPr>
          <w:rFonts w:hint="eastAsia" w:ascii="宋体" w:hAnsi="宋体" w:eastAsia="宋体" w:cs="宋体"/>
          <w:sz w:val="21"/>
          <w:szCs w:val="21"/>
          <w:lang w:val="en-US" w:eastAsia="zh-CN"/>
        </w:rPr>
        <w:t>3基础数据</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843"/>
        <w:gridCol w:w="3402"/>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709" w:type="dxa"/>
            <w:shd w:val="pct10" w:color="auto" w:fill="auto"/>
            <w:noWrap w:val="0"/>
            <w:vAlign w:val="top"/>
          </w:tcPr>
          <w:p>
            <w:pPr>
              <w:rPr>
                <w:rFonts w:hint="eastAsia"/>
                <w:b/>
                <w:sz w:val="21"/>
                <w:szCs w:val="21"/>
              </w:rPr>
            </w:pPr>
            <w:r>
              <w:rPr>
                <w:rFonts w:hint="eastAsia"/>
                <w:b/>
                <w:sz w:val="21"/>
                <w:szCs w:val="21"/>
              </w:rPr>
              <w:t>序号</w:t>
            </w:r>
          </w:p>
        </w:tc>
        <w:tc>
          <w:tcPr>
            <w:tcW w:w="1843" w:type="dxa"/>
            <w:shd w:val="pct10" w:color="auto" w:fill="auto"/>
            <w:noWrap w:val="0"/>
            <w:vAlign w:val="top"/>
          </w:tcPr>
          <w:p>
            <w:pPr>
              <w:rPr>
                <w:rFonts w:hint="eastAsia"/>
                <w:b/>
                <w:sz w:val="21"/>
                <w:szCs w:val="21"/>
              </w:rPr>
            </w:pPr>
            <w:r>
              <w:rPr>
                <w:rFonts w:hint="eastAsia"/>
                <w:b/>
                <w:sz w:val="21"/>
                <w:szCs w:val="21"/>
              </w:rPr>
              <w:t>基础数据</w:t>
            </w:r>
          </w:p>
        </w:tc>
        <w:tc>
          <w:tcPr>
            <w:tcW w:w="3402" w:type="dxa"/>
            <w:shd w:val="pct10" w:color="auto" w:fill="auto"/>
            <w:noWrap w:val="0"/>
            <w:vAlign w:val="top"/>
          </w:tcPr>
          <w:p>
            <w:pPr>
              <w:rPr>
                <w:rFonts w:hint="eastAsia"/>
                <w:b/>
                <w:sz w:val="21"/>
                <w:szCs w:val="21"/>
              </w:rPr>
            </w:pPr>
            <w:r>
              <w:rPr>
                <w:rFonts w:hint="eastAsia"/>
                <w:b/>
                <w:sz w:val="21"/>
                <w:szCs w:val="21"/>
              </w:rPr>
              <w:t>数据描述</w:t>
            </w:r>
          </w:p>
        </w:tc>
        <w:tc>
          <w:tcPr>
            <w:tcW w:w="2410" w:type="dxa"/>
            <w:shd w:val="pct10" w:color="auto" w:fill="auto"/>
            <w:noWrap w:val="0"/>
            <w:vAlign w:val="top"/>
          </w:tcPr>
          <w:p>
            <w:pPr>
              <w:rPr>
                <w:b/>
                <w:sz w:val="21"/>
                <w:szCs w:val="21"/>
              </w:rPr>
            </w:pPr>
            <w:r>
              <w:rPr>
                <w:rFonts w:hint="eastAsia"/>
                <w:b/>
                <w:sz w:val="21"/>
                <w:szCs w:val="21"/>
              </w:rPr>
              <w:t>数据所属部门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noWrap w:val="0"/>
            <w:vAlign w:val="top"/>
          </w:tcPr>
          <w:p>
            <w:pPr>
              <w:ind w:left="0" w:firstLine="0"/>
              <w:rPr>
                <w:rFonts w:hint="eastAsia" w:eastAsia="宋体"/>
                <w:color w:val="0000FF"/>
                <w:sz w:val="21"/>
                <w:szCs w:val="21"/>
                <w:lang w:val="en-US" w:eastAsia="zh-CN"/>
              </w:rPr>
            </w:pPr>
            <w:r>
              <w:rPr>
                <w:rFonts w:hint="eastAsia"/>
                <w:color w:val="auto"/>
                <w:sz w:val="21"/>
                <w:szCs w:val="21"/>
                <w:lang w:val="en-US" w:eastAsia="zh-CN"/>
              </w:rPr>
              <w:t>1</w:t>
            </w:r>
          </w:p>
        </w:tc>
        <w:tc>
          <w:tcPr>
            <w:tcW w:w="1843" w:type="dxa"/>
            <w:noWrap w:val="0"/>
            <w:vAlign w:val="top"/>
          </w:tcPr>
          <w:p>
            <w:pPr>
              <w:ind w:left="0" w:firstLine="0"/>
              <w:rPr>
                <w:rFonts w:hint="default" w:eastAsia="宋体"/>
                <w:color w:val="0000FF"/>
                <w:sz w:val="21"/>
                <w:szCs w:val="21"/>
                <w:lang w:val="en-US" w:eastAsia="zh-CN"/>
              </w:rPr>
            </w:pPr>
            <w:r>
              <w:rPr>
                <w:rFonts w:hint="eastAsia"/>
                <w:sz w:val="21"/>
                <w:szCs w:val="21"/>
                <w:lang w:val="en-US" w:eastAsia="zh-CN"/>
              </w:rPr>
              <w:t>考生</w:t>
            </w:r>
          </w:p>
        </w:tc>
        <w:tc>
          <w:tcPr>
            <w:tcW w:w="3402" w:type="dxa"/>
            <w:noWrap w:val="0"/>
            <w:vAlign w:val="top"/>
          </w:tcPr>
          <w:p>
            <w:pPr>
              <w:ind w:left="0" w:firstLine="0"/>
              <w:rPr>
                <w:rFonts w:hint="default" w:eastAsia="宋体"/>
                <w:sz w:val="21"/>
                <w:szCs w:val="21"/>
                <w:lang w:val="en-US" w:eastAsia="zh-CN"/>
              </w:rPr>
            </w:pPr>
            <w:r>
              <w:rPr>
                <w:rFonts w:hint="eastAsia"/>
                <w:sz w:val="21"/>
                <w:szCs w:val="21"/>
                <w:lang w:val="en-US" w:eastAsia="zh-CN"/>
              </w:rPr>
              <w:t>考生本人</w:t>
            </w:r>
          </w:p>
        </w:tc>
        <w:tc>
          <w:tcPr>
            <w:tcW w:w="2410" w:type="dxa"/>
            <w:noWrap w:val="0"/>
            <w:vAlign w:val="top"/>
          </w:tcPr>
          <w:p>
            <w:pPr>
              <w:ind w:left="0" w:firstLine="0"/>
              <w:rPr>
                <w:rFonts w:hint="default" w:eastAsia="宋体"/>
                <w:color w:val="000000"/>
                <w:sz w:val="21"/>
                <w:szCs w:val="21"/>
                <w:lang w:val="en-US" w:eastAsia="zh-CN"/>
              </w:rPr>
            </w:pPr>
            <w:r>
              <w:rPr>
                <w:rFonts w:hint="eastAsia"/>
                <w:color w:val="000000"/>
                <w:sz w:val="21"/>
                <w:szCs w:val="21"/>
                <w:lang w:val="en-US" w:eastAsia="zh-CN"/>
              </w:rPr>
              <w:t>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noWrap w:val="0"/>
            <w:vAlign w:val="top"/>
          </w:tcPr>
          <w:p>
            <w:pPr>
              <w:ind w:left="0" w:firstLine="0"/>
              <w:rPr>
                <w:rFonts w:hint="eastAsia" w:eastAsia="宋体"/>
                <w:sz w:val="21"/>
                <w:szCs w:val="21"/>
                <w:lang w:val="en-US" w:eastAsia="zh-CN"/>
              </w:rPr>
            </w:pPr>
            <w:r>
              <w:rPr>
                <w:rFonts w:hint="eastAsia"/>
                <w:sz w:val="21"/>
                <w:szCs w:val="21"/>
                <w:lang w:val="en-US" w:eastAsia="zh-CN"/>
              </w:rPr>
              <w:t>2</w:t>
            </w:r>
          </w:p>
        </w:tc>
        <w:tc>
          <w:tcPr>
            <w:tcW w:w="1843" w:type="dxa"/>
            <w:noWrap w:val="0"/>
            <w:vAlign w:val="top"/>
          </w:tcPr>
          <w:p>
            <w:pPr>
              <w:ind w:left="0" w:firstLine="0"/>
              <w:rPr>
                <w:rFonts w:hint="default" w:eastAsia="宋体"/>
                <w:sz w:val="21"/>
                <w:szCs w:val="21"/>
                <w:lang w:val="en-US" w:eastAsia="zh-CN"/>
              </w:rPr>
            </w:pPr>
            <w:r>
              <w:rPr>
                <w:rFonts w:hint="eastAsia"/>
                <w:sz w:val="21"/>
                <w:szCs w:val="21"/>
                <w:lang w:val="en-US" w:eastAsia="zh-CN"/>
              </w:rPr>
              <w:t>招生管理人员</w:t>
            </w:r>
          </w:p>
        </w:tc>
        <w:tc>
          <w:tcPr>
            <w:tcW w:w="3402" w:type="dxa"/>
            <w:noWrap w:val="0"/>
            <w:vAlign w:val="top"/>
          </w:tcPr>
          <w:p>
            <w:pPr>
              <w:ind w:left="0" w:firstLine="0"/>
              <w:rPr>
                <w:rFonts w:hint="default" w:eastAsia="宋体"/>
                <w:sz w:val="21"/>
                <w:szCs w:val="21"/>
                <w:lang w:val="en-US" w:eastAsia="zh-CN"/>
              </w:rPr>
            </w:pPr>
            <w:r>
              <w:rPr>
                <w:rFonts w:hint="eastAsia"/>
                <w:sz w:val="21"/>
                <w:szCs w:val="21"/>
                <w:lang w:val="en-US" w:eastAsia="zh-CN"/>
              </w:rPr>
              <w:t>高校招生管理人员</w:t>
            </w:r>
          </w:p>
        </w:tc>
        <w:tc>
          <w:tcPr>
            <w:tcW w:w="2410" w:type="dxa"/>
            <w:noWrap w:val="0"/>
            <w:vAlign w:val="top"/>
          </w:tcPr>
          <w:p>
            <w:pPr>
              <w:ind w:left="0" w:firstLine="0"/>
              <w:rPr>
                <w:rFonts w:hint="default" w:eastAsia="宋体"/>
                <w:color w:val="000000"/>
                <w:sz w:val="21"/>
                <w:szCs w:val="21"/>
                <w:lang w:val="en-US" w:eastAsia="zh-CN"/>
              </w:rPr>
            </w:pPr>
            <w:r>
              <w:rPr>
                <w:rFonts w:hint="eastAsia"/>
                <w:color w:val="000000"/>
                <w:sz w:val="21"/>
                <w:szCs w:val="21"/>
                <w:lang w:val="en-US" w:eastAsia="zh-CN"/>
              </w:rPr>
              <w:t>高校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noWrap w:val="0"/>
            <w:vAlign w:val="top"/>
          </w:tcPr>
          <w:p>
            <w:pPr>
              <w:ind w:left="0" w:firstLine="0"/>
              <w:rPr>
                <w:rFonts w:hint="default"/>
                <w:sz w:val="21"/>
                <w:szCs w:val="21"/>
                <w:lang w:val="en-US" w:eastAsia="zh-CN"/>
              </w:rPr>
            </w:pPr>
            <w:r>
              <w:rPr>
                <w:rFonts w:hint="eastAsia"/>
                <w:sz w:val="21"/>
                <w:szCs w:val="21"/>
                <w:lang w:val="en-US" w:eastAsia="zh-CN"/>
              </w:rPr>
              <w:t>3</w:t>
            </w:r>
          </w:p>
        </w:tc>
        <w:tc>
          <w:tcPr>
            <w:tcW w:w="1843" w:type="dxa"/>
            <w:noWrap w:val="0"/>
            <w:vAlign w:val="top"/>
          </w:tcPr>
          <w:p>
            <w:pPr>
              <w:ind w:left="0" w:firstLine="0"/>
              <w:rPr>
                <w:rFonts w:hint="default"/>
                <w:sz w:val="21"/>
                <w:szCs w:val="21"/>
                <w:lang w:val="en-US" w:eastAsia="zh-CN"/>
              </w:rPr>
            </w:pPr>
            <w:r>
              <w:rPr>
                <w:rFonts w:hint="eastAsia"/>
                <w:sz w:val="21"/>
                <w:szCs w:val="21"/>
                <w:lang w:val="en-US" w:eastAsia="zh-CN"/>
              </w:rPr>
              <w:t>系统管理员</w:t>
            </w:r>
          </w:p>
        </w:tc>
        <w:tc>
          <w:tcPr>
            <w:tcW w:w="3402" w:type="dxa"/>
            <w:noWrap w:val="0"/>
            <w:vAlign w:val="top"/>
          </w:tcPr>
          <w:p>
            <w:pPr>
              <w:ind w:left="0" w:firstLine="0"/>
              <w:rPr>
                <w:rFonts w:hint="default"/>
                <w:sz w:val="21"/>
                <w:szCs w:val="21"/>
                <w:lang w:val="en-US" w:eastAsia="zh-CN"/>
              </w:rPr>
            </w:pPr>
            <w:r>
              <w:rPr>
                <w:rFonts w:hint="eastAsia"/>
                <w:sz w:val="21"/>
                <w:szCs w:val="21"/>
                <w:lang w:val="en-US" w:eastAsia="zh-CN"/>
              </w:rPr>
              <w:t>系统维护，审核人员</w:t>
            </w:r>
          </w:p>
        </w:tc>
        <w:tc>
          <w:tcPr>
            <w:tcW w:w="2410" w:type="dxa"/>
            <w:noWrap w:val="0"/>
            <w:vAlign w:val="top"/>
          </w:tcPr>
          <w:p>
            <w:pPr>
              <w:ind w:left="0" w:firstLine="0"/>
              <w:rPr>
                <w:rFonts w:hint="default"/>
                <w:color w:val="000000"/>
                <w:sz w:val="21"/>
                <w:szCs w:val="21"/>
                <w:lang w:val="en-US" w:eastAsia="zh-CN"/>
              </w:rPr>
            </w:pPr>
            <w:r>
              <w:rPr>
                <w:rFonts w:hint="eastAsia"/>
                <w:color w:val="000000"/>
                <w:sz w:val="21"/>
                <w:szCs w:val="21"/>
                <w:lang w:val="en-US" w:eastAsia="zh-CN"/>
              </w:rPr>
              <w:t>系统管理端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noWrap w:val="0"/>
            <w:vAlign w:val="top"/>
          </w:tcPr>
          <w:p>
            <w:pPr>
              <w:ind w:left="0" w:firstLine="0"/>
              <w:rPr>
                <w:rFonts w:hint="default"/>
                <w:sz w:val="21"/>
                <w:szCs w:val="21"/>
                <w:lang w:val="en-US" w:eastAsia="zh-CN"/>
              </w:rPr>
            </w:pPr>
            <w:r>
              <w:rPr>
                <w:rFonts w:hint="eastAsia"/>
                <w:sz w:val="21"/>
                <w:szCs w:val="21"/>
                <w:lang w:val="en-US" w:eastAsia="zh-CN"/>
              </w:rPr>
              <w:t>4</w:t>
            </w:r>
          </w:p>
        </w:tc>
        <w:tc>
          <w:tcPr>
            <w:tcW w:w="1843" w:type="dxa"/>
            <w:noWrap w:val="0"/>
            <w:vAlign w:val="top"/>
          </w:tcPr>
          <w:p>
            <w:pPr>
              <w:ind w:left="0" w:firstLine="0"/>
              <w:rPr>
                <w:rFonts w:hint="default"/>
                <w:sz w:val="21"/>
                <w:szCs w:val="21"/>
                <w:lang w:val="en-US" w:eastAsia="zh-CN"/>
              </w:rPr>
            </w:pPr>
            <w:r>
              <w:rPr>
                <w:rFonts w:hint="eastAsia"/>
                <w:sz w:val="21"/>
                <w:szCs w:val="21"/>
                <w:lang w:val="en-US" w:eastAsia="zh-CN"/>
              </w:rPr>
              <w:t>支付渠道</w:t>
            </w:r>
          </w:p>
        </w:tc>
        <w:tc>
          <w:tcPr>
            <w:tcW w:w="3402" w:type="dxa"/>
            <w:noWrap w:val="0"/>
            <w:vAlign w:val="top"/>
          </w:tcPr>
          <w:p>
            <w:pPr>
              <w:ind w:left="0" w:firstLine="0"/>
              <w:rPr>
                <w:rFonts w:hint="default"/>
                <w:sz w:val="21"/>
                <w:szCs w:val="21"/>
                <w:lang w:val="en-US" w:eastAsia="zh-CN"/>
              </w:rPr>
            </w:pPr>
            <w:r>
              <w:rPr>
                <w:rFonts w:hint="eastAsia"/>
                <w:sz w:val="21"/>
                <w:szCs w:val="21"/>
                <w:lang w:val="en-US" w:eastAsia="zh-CN"/>
              </w:rPr>
              <w:t>缴费使用，微信或者支付宝</w:t>
            </w:r>
          </w:p>
        </w:tc>
        <w:tc>
          <w:tcPr>
            <w:tcW w:w="2410" w:type="dxa"/>
            <w:noWrap w:val="0"/>
            <w:vAlign w:val="top"/>
          </w:tcPr>
          <w:p>
            <w:pPr>
              <w:ind w:left="0" w:firstLine="0"/>
              <w:rPr>
                <w:rFonts w:hint="default"/>
                <w:color w:val="000000"/>
                <w:sz w:val="21"/>
                <w:szCs w:val="21"/>
                <w:lang w:val="en-US" w:eastAsia="zh-CN"/>
              </w:rPr>
            </w:pPr>
            <w:r>
              <w:rPr>
                <w:rFonts w:hint="eastAsia"/>
                <w:color w:val="000000"/>
                <w:sz w:val="21"/>
                <w:szCs w:val="21"/>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noWrap w:val="0"/>
            <w:vAlign w:val="top"/>
          </w:tcPr>
          <w:p>
            <w:pPr>
              <w:ind w:left="0" w:firstLine="0"/>
              <w:rPr>
                <w:rFonts w:hint="eastAsia"/>
                <w:sz w:val="21"/>
                <w:szCs w:val="21"/>
                <w:lang w:val="en-US" w:eastAsia="zh-CN"/>
              </w:rPr>
            </w:pPr>
          </w:p>
        </w:tc>
        <w:tc>
          <w:tcPr>
            <w:tcW w:w="1843" w:type="dxa"/>
            <w:noWrap w:val="0"/>
            <w:vAlign w:val="top"/>
          </w:tcPr>
          <w:p>
            <w:pPr>
              <w:ind w:left="0" w:firstLine="0"/>
              <w:rPr>
                <w:rFonts w:hint="eastAsia"/>
                <w:sz w:val="21"/>
                <w:szCs w:val="21"/>
                <w:lang w:val="en-US" w:eastAsia="zh-CN"/>
              </w:rPr>
            </w:pPr>
          </w:p>
        </w:tc>
        <w:tc>
          <w:tcPr>
            <w:tcW w:w="3402" w:type="dxa"/>
            <w:noWrap w:val="0"/>
            <w:vAlign w:val="top"/>
          </w:tcPr>
          <w:p>
            <w:pPr>
              <w:ind w:left="0" w:firstLine="0"/>
              <w:rPr>
                <w:rFonts w:hint="eastAsia"/>
                <w:sz w:val="21"/>
                <w:szCs w:val="21"/>
                <w:lang w:val="en-US" w:eastAsia="zh-CN"/>
              </w:rPr>
            </w:pPr>
          </w:p>
        </w:tc>
        <w:tc>
          <w:tcPr>
            <w:tcW w:w="2410" w:type="dxa"/>
            <w:noWrap w:val="0"/>
            <w:vAlign w:val="top"/>
          </w:tcPr>
          <w:p>
            <w:pPr>
              <w:ind w:left="0" w:firstLine="0"/>
              <w:rPr>
                <w:rFonts w:hint="eastAsia"/>
                <w:color w:val="000000"/>
                <w:sz w:val="21"/>
                <w:szCs w:val="21"/>
                <w:lang w:val="en-US" w:eastAsia="zh-CN"/>
              </w:rPr>
            </w:pPr>
          </w:p>
        </w:tc>
      </w:tr>
    </w:tbl>
    <w:p>
      <w:pPr>
        <w:rPr>
          <w:rFonts w:hint="default"/>
          <w:color w:val="000000"/>
          <w:lang w:val="en-US" w:eastAsia="zh-CN"/>
        </w:rPr>
      </w:pPr>
    </w:p>
    <w:p>
      <w:pPr>
        <w:pStyle w:val="2"/>
        <w:spacing w:after="0" w:line="460" w:lineRule="exact"/>
        <w:ind w:left="0" w:firstLine="0"/>
        <w:rPr>
          <w:rFonts w:hint="eastAsia" w:ascii="宋体" w:hAnsi="宋体" w:cs="宋体"/>
          <w:sz w:val="28"/>
          <w:szCs w:val="28"/>
        </w:rPr>
      </w:pPr>
      <w:r>
        <w:rPr>
          <w:rFonts w:hint="eastAsia" w:ascii="宋体" w:hAnsi="宋体" w:cs="宋体"/>
          <w:sz w:val="28"/>
          <w:szCs w:val="28"/>
        </w:rPr>
        <w:t>5.功能需求</w:t>
      </w:r>
    </w:p>
    <w:p>
      <w:pPr>
        <w:pStyle w:val="3"/>
        <w:spacing w:line="460" w:lineRule="exact"/>
        <w:ind w:left="0" w:firstLine="0"/>
        <w:rPr>
          <w:rFonts w:ascii="宋体" w:hAnsi="宋体" w:cs="宋体"/>
          <w:b w:val="0"/>
          <w:bCs w:val="0"/>
          <w:sz w:val="28"/>
          <w:szCs w:val="28"/>
        </w:rPr>
      </w:pPr>
      <w:bookmarkStart w:id="16" w:name="_Toc262"/>
      <w:r>
        <w:rPr>
          <w:rFonts w:hint="eastAsia" w:ascii="宋体" w:hAnsi="宋体" w:cs="宋体"/>
          <w:b w:val="0"/>
          <w:bCs w:val="0"/>
          <w:sz w:val="28"/>
          <w:szCs w:val="28"/>
        </w:rPr>
        <w:t>5.1.功能需求总述</w:t>
      </w:r>
      <w:bookmarkEnd w:id="16"/>
    </w:p>
    <w:p>
      <w:pPr>
        <w:ind w:left="0" w:leftChars="0" w:firstLine="480" w:firstLineChars="200"/>
        <w:jc w:val="left"/>
        <w:rPr>
          <w:rFonts w:hint="eastAsia" w:ascii="Times New Roman" w:hAnsi="Times New Roman" w:eastAsia="宋体" w:cs="Times New Roman"/>
          <w:lang w:eastAsia="zh-CN"/>
        </w:rPr>
      </w:pPr>
      <w:r>
        <w:rPr>
          <w:rFonts w:hint="eastAsia" w:ascii="Times New Roman" w:hAnsi="Times New Roman" w:cs="Times New Roman"/>
          <w:lang w:val="en-US" w:eastAsia="zh-CN"/>
        </w:rPr>
        <w:t>mams是一套为考生和招生管理工作人员服务的软件，主要给考生提供给查询，上传，确认等功能，给招生管理工作人员提供，信息筛选，发布公告等功能</w:t>
      </w:r>
      <w:r>
        <w:rPr>
          <w:rFonts w:hint="eastAsia" w:ascii="Times New Roman" w:hAnsi="Times New Roman" w:eastAsia="宋体" w:cs="Times New Roman"/>
          <w:lang w:eastAsia="zh-CN"/>
        </w:rPr>
        <w:t>。</w:t>
      </w:r>
    </w:p>
    <w:p>
      <w:pPr>
        <w:pStyle w:val="3"/>
        <w:spacing w:line="460" w:lineRule="exact"/>
        <w:ind w:left="0" w:firstLine="0"/>
        <w:rPr>
          <w:rFonts w:hint="eastAsia" w:ascii="宋体" w:hAnsi="宋体" w:cs="宋体"/>
          <w:b w:val="0"/>
          <w:bCs w:val="0"/>
          <w:sz w:val="24"/>
          <w:szCs w:val="24"/>
        </w:rPr>
      </w:pPr>
      <w:bookmarkStart w:id="17" w:name="_Toc12193"/>
      <w:r>
        <w:rPr>
          <w:rFonts w:hint="eastAsia" w:ascii="宋体" w:hAnsi="宋体" w:cs="宋体"/>
          <w:b w:val="0"/>
          <w:bCs w:val="0"/>
          <w:sz w:val="24"/>
          <w:szCs w:val="24"/>
        </w:rPr>
        <w:t>5.1.1.功能需求总表</w:t>
      </w:r>
      <w:bookmarkEnd w:id="17"/>
    </w:p>
    <w:p>
      <w:pP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b w:val="0"/>
          <w:bCs w:val="0"/>
          <w:sz w:val="24"/>
          <w:szCs w:val="24"/>
          <w:lang w:val="en-US" w:eastAsia="zh-CN"/>
        </w:rPr>
        <w:t>下</w:t>
      </w:r>
      <w:r>
        <w:rPr>
          <w:rFonts w:hint="default" w:ascii="Times New Roman" w:hAnsi="Times New Roman" w:eastAsia="宋体" w:cs="Times New Roman"/>
          <w:b w:val="0"/>
          <w:bCs w:val="0"/>
          <w:sz w:val="24"/>
          <w:szCs w:val="24"/>
          <w:lang w:val="en-US" w:eastAsia="zh-CN"/>
        </w:rPr>
        <w:t>表</w:t>
      </w:r>
      <w:r>
        <w:rPr>
          <w:rFonts w:hint="eastAsia" w:ascii="Times New Roman" w:hAnsi="Times New Roman" w:eastAsia="宋体" w:cs="Times New Roman"/>
          <w:b w:val="0"/>
          <w:bCs w:val="0"/>
          <w:sz w:val="24"/>
          <w:szCs w:val="24"/>
          <w:lang w:val="en-US" w:eastAsia="zh-CN"/>
        </w:rPr>
        <w:t>5是功能需求总表：</w:t>
      </w:r>
    </w:p>
    <w:p>
      <w:pPr>
        <w:pStyle w:val="5"/>
        <w:keepNext/>
        <w:jc w:val="center"/>
        <w:rPr>
          <w:rFonts w:hint="default"/>
          <w:lang w:val="en-US"/>
        </w:rPr>
      </w:pPr>
      <w:r>
        <w:rPr>
          <w:rFonts w:hint="eastAsia" w:ascii="宋体" w:hAnsi="宋体" w:eastAsia="宋体" w:cs="宋体"/>
          <w:sz w:val="21"/>
          <w:szCs w:val="21"/>
        </w:rPr>
        <w:t xml:space="preserve">表 </w:t>
      </w:r>
      <w:r>
        <w:rPr>
          <w:rFonts w:hint="eastAsia" w:ascii="宋体" w:hAnsi="宋体" w:eastAsia="宋体" w:cs="宋体"/>
          <w:sz w:val="21"/>
          <w:szCs w:val="21"/>
          <w:lang w:val="en-US" w:eastAsia="zh-CN"/>
        </w:rPr>
        <w:t>5功能需求总表</w:t>
      </w:r>
    </w:p>
    <w:tbl>
      <w:tblPr>
        <w:tblStyle w:val="9"/>
        <w:tblW w:w="866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5801"/>
        <w:gridCol w:w="14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418" w:type="dxa"/>
            <w:shd w:val="pct10" w:color="auto" w:fill="auto"/>
            <w:noWrap w:val="0"/>
            <w:vAlign w:val="top"/>
          </w:tcPr>
          <w:p>
            <w:pPr>
              <w:rPr>
                <w:rFonts w:hint="eastAsia"/>
                <w:b/>
                <w:sz w:val="21"/>
                <w:szCs w:val="21"/>
              </w:rPr>
            </w:pPr>
            <w:r>
              <w:rPr>
                <w:rFonts w:hint="eastAsia"/>
                <w:b/>
                <w:sz w:val="21"/>
                <w:szCs w:val="21"/>
              </w:rPr>
              <w:t>编号</w:t>
            </w:r>
          </w:p>
        </w:tc>
        <w:tc>
          <w:tcPr>
            <w:tcW w:w="5801" w:type="dxa"/>
            <w:shd w:val="pct10" w:color="auto" w:fill="auto"/>
            <w:noWrap w:val="0"/>
            <w:vAlign w:val="top"/>
          </w:tcPr>
          <w:p>
            <w:pPr>
              <w:rPr>
                <w:rFonts w:hint="eastAsia"/>
                <w:b/>
                <w:sz w:val="21"/>
                <w:szCs w:val="21"/>
              </w:rPr>
            </w:pPr>
            <w:r>
              <w:rPr>
                <w:rFonts w:hint="eastAsia"/>
                <w:b/>
                <w:sz w:val="21"/>
                <w:szCs w:val="21"/>
              </w:rPr>
              <w:t>功能需求名称</w:t>
            </w:r>
          </w:p>
        </w:tc>
        <w:tc>
          <w:tcPr>
            <w:tcW w:w="1444" w:type="dxa"/>
            <w:shd w:val="pct10" w:color="auto" w:fill="auto"/>
            <w:noWrap w:val="0"/>
            <w:vAlign w:val="top"/>
          </w:tcPr>
          <w:p>
            <w:pPr>
              <w:rPr>
                <w:b/>
                <w:sz w:val="21"/>
                <w:szCs w:val="21"/>
              </w:rPr>
            </w:pPr>
            <w:r>
              <w:rPr>
                <w:rFonts w:hint="eastAsia"/>
                <w:b/>
                <w:sz w:val="21"/>
                <w:szCs w:val="21"/>
              </w:rPr>
              <w:t>优先级别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 w:hRule="atLeast"/>
          <w:jc w:val="center"/>
        </w:trPr>
        <w:tc>
          <w:tcPr>
            <w:tcW w:w="1418" w:type="dxa"/>
            <w:noWrap w:val="0"/>
            <w:vAlign w:val="top"/>
          </w:tcPr>
          <w:p>
            <w:pPr>
              <w:ind w:left="0" w:firstLine="0"/>
              <w:rPr>
                <w:rFonts w:hint="eastAsia"/>
                <w:sz w:val="21"/>
                <w:szCs w:val="21"/>
              </w:rPr>
            </w:pPr>
            <w:r>
              <w:rPr>
                <w:rFonts w:hint="eastAsia"/>
                <w:sz w:val="21"/>
                <w:szCs w:val="21"/>
              </w:rPr>
              <w:t>SRS_SJGL01</w:t>
            </w:r>
          </w:p>
        </w:tc>
        <w:tc>
          <w:tcPr>
            <w:tcW w:w="5801" w:type="dxa"/>
            <w:noWrap w:val="0"/>
            <w:vAlign w:val="top"/>
          </w:tcPr>
          <w:p>
            <w:pPr>
              <w:ind w:left="0" w:firstLine="0"/>
              <w:rPr>
                <w:rFonts w:hint="eastAsia"/>
                <w:sz w:val="21"/>
                <w:szCs w:val="21"/>
              </w:rPr>
            </w:pPr>
            <w:r>
              <w:rPr>
                <w:rFonts w:hint="eastAsia"/>
                <w:sz w:val="21"/>
                <w:szCs w:val="21"/>
              </w:rPr>
              <w:t>官网&amp;开放平台</w:t>
            </w:r>
          </w:p>
        </w:tc>
        <w:tc>
          <w:tcPr>
            <w:tcW w:w="1444" w:type="dxa"/>
            <w:noWrap w:val="0"/>
            <w:vAlign w:val="top"/>
          </w:tcPr>
          <w:p>
            <w:pPr>
              <w:ind w:left="0" w:firstLine="0"/>
              <w:rPr>
                <w:rFonts w:hint="eastAsia"/>
                <w:sz w:val="21"/>
                <w:szCs w:val="21"/>
              </w:rPr>
            </w:pPr>
            <w:r>
              <w:rPr>
                <w:rFonts w:hint="eastAsia"/>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jc w:val="center"/>
        </w:trPr>
        <w:tc>
          <w:tcPr>
            <w:tcW w:w="1418" w:type="dxa"/>
            <w:noWrap w:val="0"/>
            <w:vAlign w:val="top"/>
          </w:tcPr>
          <w:p>
            <w:pPr>
              <w:ind w:left="0" w:firstLine="0"/>
              <w:rPr>
                <w:rFonts w:hint="eastAsia"/>
                <w:sz w:val="21"/>
                <w:szCs w:val="21"/>
              </w:rPr>
            </w:pPr>
            <w:r>
              <w:rPr>
                <w:rFonts w:hint="eastAsia"/>
                <w:sz w:val="21"/>
                <w:szCs w:val="21"/>
              </w:rPr>
              <w:t>SRS_SJGL02.1</w:t>
            </w:r>
          </w:p>
        </w:tc>
        <w:tc>
          <w:tcPr>
            <w:tcW w:w="5801" w:type="dxa"/>
            <w:noWrap w:val="0"/>
            <w:vAlign w:val="top"/>
          </w:tcPr>
          <w:p>
            <w:pPr>
              <w:ind w:left="0" w:firstLine="0"/>
              <w:rPr>
                <w:rFonts w:hint="eastAsia"/>
                <w:sz w:val="21"/>
                <w:szCs w:val="21"/>
              </w:rPr>
            </w:pPr>
            <w:r>
              <w:rPr>
                <w:rFonts w:hint="eastAsia"/>
                <w:sz w:val="21"/>
                <w:szCs w:val="21"/>
              </w:rPr>
              <w:t>首页</w:t>
            </w:r>
          </w:p>
        </w:tc>
        <w:tc>
          <w:tcPr>
            <w:tcW w:w="1444" w:type="dxa"/>
            <w:noWrap w:val="0"/>
            <w:vAlign w:val="top"/>
          </w:tcPr>
          <w:p>
            <w:pPr>
              <w:ind w:left="0" w:firstLine="0"/>
              <w:rPr>
                <w:rFonts w:hint="eastAsia"/>
                <w:sz w:val="21"/>
                <w:szCs w:val="21"/>
              </w:rPr>
            </w:pPr>
            <w:r>
              <w:rPr>
                <w:rFonts w:hint="eastAsia"/>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jc w:val="center"/>
        </w:trPr>
        <w:tc>
          <w:tcPr>
            <w:tcW w:w="1418" w:type="dxa"/>
            <w:noWrap w:val="0"/>
            <w:vAlign w:val="top"/>
          </w:tcPr>
          <w:p>
            <w:pPr>
              <w:ind w:left="0" w:firstLine="0"/>
              <w:rPr>
                <w:rFonts w:hint="eastAsia"/>
                <w:sz w:val="21"/>
                <w:szCs w:val="21"/>
              </w:rPr>
            </w:pPr>
            <w:r>
              <w:rPr>
                <w:rFonts w:hint="eastAsia"/>
                <w:sz w:val="21"/>
                <w:szCs w:val="21"/>
              </w:rPr>
              <w:t>SRS_SJGL02.2</w:t>
            </w:r>
          </w:p>
        </w:tc>
        <w:tc>
          <w:tcPr>
            <w:tcW w:w="5801" w:type="dxa"/>
            <w:noWrap w:val="0"/>
            <w:vAlign w:val="top"/>
          </w:tcPr>
          <w:p>
            <w:pPr>
              <w:ind w:left="0" w:firstLine="0"/>
              <w:rPr>
                <w:rFonts w:hint="default" w:eastAsia="宋体"/>
                <w:sz w:val="21"/>
                <w:szCs w:val="21"/>
                <w:lang w:val="en-US" w:eastAsia="zh-CN"/>
              </w:rPr>
            </w:pPr>
            <w:r>
              <w:rPr>
                <w:rFonts w:hint="eastAsia"/>
                <w:sz w:val="21"/>
                <w:szCs w:val="21"/>
                <w:lang w:val="en-US" w:eastAsia="zh-CN"/>
              </w:rPr>
              <w:t>完善个人信息</w:t>
            </w:r>
          </w:p>
        </w:tc>
        <w:tc>
          <w:tcPr>
            <w:tcW w:w="1444" w:type="dxa"/>
            <w:noWrap w:val="0"/>
            <w:vAlign w:val="top"/>
          </w:tcPr>
          <w:p>
            <w:pPr>
              <w:ind w:left="0" w:firstLine="0"/>
              <w:rPr>
                <w:rFonts w:hint="eastAsia"/>
                <w:sz w:val="21"/>
                <w:szCs w:val="21"/>
              </w:rPr>
            </w:pPr>
            <w:r>
              <w:rPr>
                <w:rFonts w:hint="eastAsia"/>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jc w:val="center"/>
        </w:trPr>
        <w:tc>
          <w:tcPr>
            <w:tcW w:w="1418" w:type="dxa"/>
            <w:noWrap w:val="0"/>
            <w:vAlign w:val="top"/>
          </w:tcPr>
          <w:p>
            <w:pPr>
              <w:ind w:left="0" w:firstLine="0"/>
              <w:rPr>
                <w:rFonts w:hint="eastAsia"/>
                <w:sz w:val="21"/>
                <w:szCs w:val="21"/>
              </w:rPr>
            </w:pPr>
            <w:r>
              <w:rPr>
                <w:rFonts w:hint="eastAsia"/>
                <w:sz w:val="21"/>
                <w:szCs w:val="21"/>
              </w:rPr>
              <w:t>SRS_SJGL02.3</w:t>
            </w:r>
          </w:p>
        </w:tc>
        <w:tc>
          <w:tcPr>
            <w:tcW w:w="5801" w:type="dxa"/>
            <w:noWrap w:val="0"/>
            <w:vAlign w:val="top"/>
          </w:tcPr>
          <w:p>
            <w:pPr>
              <w:ind w:left="0" w:firstLine="0"/>
              <w:rPr>
                <w:rFonts w:hint="default" w:eastAsia="宋体"/>
                <w:sz w:val="21"/>
                <w:szCs w:val="21"/>
                <w:lang w:val="en-US" w:eastAsia="zh-CN"/>
              </w:rPr>
            </w:pPr>
            <w:r>
              <w:rPr>
                <w:rFonts w:hint="eastAsia"/>
                <w:sz w:val="21"/>
                <w:szCs w:val="21"/>
                <w:lang w:val="en-US" w:eastAsia="zh-CN"/>
              </w:rPr>
              <w:t>查看高校信息</w:t>
            </w:r>
          </w:p>
        </w:tc>
        <w:tc>
          <w:tcPr>
            <w:tcW w:w="1444" w:type="dxa"/>
            <w:noWrap w:val="0"/>
            <w:vAlign w:val="top"/>
          </w:tcPr>
          <w:p>
            <w:pPr>
              <w:ind w:left="0" w:firstLine="0"/>
              <w:rPr>
                <w:rFonts w:hint="eastAsia"/>
                <w:sz w:val="21"/>
                <w:szCs w:val="21"/>
              </w:rPr>
            </w:pPr>
            <w:r>
              <w:rPr>
                <w:rFonts w:hint="eastAsia"/>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jc w:val="center"/>
        </w:trPr>
        <w:tc>
          <w:tcPr>
            <w:tcW w:w="1418" w:type="dxa"/>
            <w:noWrap w:val="0"/>
            <w:vAlign w:val="top"/>
          </w:tcPr>
          <w:p>
            <w:pPr>
              <w:ind w:left="0" w:firstLine="0"/>
              <w:rPr>
                <w:rFonts w:hint="eastAsia"/>
                <w:sz w:val="21"/>
                <w:szCs w:val="21"/>
              </w:rPr>
            </w:pPr>
            <w:r>
              <w:rPr>
                <w:rFonts w:hint="eastAsia"/>
                <w:sz w:val="21"/>
                <w:szCs w:val="21"/>
              </w:rPr>
              <w:t>SRS_SJGL02.4</w:t>
            </w:r>
          </w:p>
        </w:tc>
        <w:tc>
          <w:tcPr>
            <w:tcW w:w="5801" w:type="dxa"/>
            <w:noWrap w:val="0"/>
            <w:vAlign w:val="top"/>
          </w:tcPr>
          <w:p>
            <w:pPr>
              <w:ind w:left="0" w:firstLine="0"/>
              <w:rPr>
                <w:rFonts w:hint="default" w:eastAsia="宋体"/>
                <w:sz w:val="21"/>
                <w:szCs w:val="21"/>
                <w:lang w:val="en-US" w:eastAsia="zh-CN"/>
              </w:rPr>
            </w:pPr>
            <w:r>
              <w:rPr>
                <w:rFonts w:hint="eastAsia"/>
                <w:sz w:val="21"/>
                <w:szCs w:val="21"/>
                <w:lang w:val="en-US" w:eastAsia="zh-CN"/>
              </w:rPr>
              <w:t>查看考研要求</w:t>
            </w:r>
          </w:p>
        </w:tc>
        <w:tc>
          <w:tcPr>
            <w:tcW w:w="1444" w:type="dxa"/>
            <w:noWrap w:val="0"/>
            <w:vAlign w:val="top"/>
          </w:tcPr>
          <w:p>
            <w:pPr>
              <w:ind w:left="0" w:firstLine="0"/>
              <w:rPr>
                <w:rFonts w:hint="eastAsia"/>
                <w:sz w:val="21"/>
                <w:szCs w:val="21"/>
              </w:rPr>
            </w:pPr>
            <w:r>
              <w:rPr>
                <w:rFonts w:hint="eastAsia"/>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jc w:val="center"/>
        </w:trPr>
        <w:tc>
          <w:tcPr>
            <w:tcW w:w="1418" w:type="dxa"/>
            <w:noWrap w:val="0"/>
            <w:vAlign w:val="top"/>
          </w:tcPr>
          <w:p>
            <w:pPr>
              <w:ind w:left="0" w:firstLine="0"/>
              <w:rPr>
                <w:rFonts w:hint="eastAsia"/>
                <w:sz w:val="21"/>
                <w:szCs w:val="21"/>
              </w:rPr>
            </w:pPr>
            <w:r>
              <w:rPr>
                <w:rFonts w:hint="eastAsia"/>
                <w:sz w:val="21"/>
                <w:szCs w:val="21"/>
              </w:rPr>
              <w:t>SRS_SJGL02.5</w:t>
            </w:r>
          </w:p>
        </w:tc>
        <w:tc>
          <w:tcPr>
            <w:tcW w:w="5801" w:type="dxa"/>
            <w:noWrap w:val="0"/>
            <w:vAlign w:val="top"/>
          </w:tcPr>
          <w:p>
            <w:pPr>
              <w:ind w:left="0" w:firstLine="0"/>
              <w:rPr>
                <w:rFonts w:hint="eastAsia" w:eastAsia="宋体"/>
                <w:sz w:val="21"/>
                <w:szCs w:val="21"/>
                <w:lang w:val="en-US" w:eastAsia="zh-CN"/>
              </w:rPr>
            </w:pPr>
            <w:r>
              <w:rPr>
                <w:rFonts w:hint="eastAsia"/>
                <w:sz w:val="21"/>
                <w:szCs w:val="21"/>
                <w:lang w:val="en-US" w:eastAsia="zh-CN"/>
              </w:rPr>
              <w:t>缴费</w:t>
            </w:r>
          </w:p>
        </w:tc>
        <w:tc>
          <w:tcPr>
            <w:tcW w:w="1444" w:type="dxa"/>
            <w:noWrap w:val="0"/>
            <w:vAlign w:val="top"/>
          </w:tcPr>
          <w:p>
            <w:pPr>
              <w:ind w:left="0" w:firstLine="0"/>
              <w:rPr>
                <w:rFonts w:hint="eastAsia"/>
                <w:sz w:val="21"/>
                <w:szCs w:val="21"/>
              </w:rPr>
            </w:pPr>
            <w:r>
              <w:rPr>
                <w:rFonts w:hint="eastAsia"/>
                <w:sz w:val="21"/>
                <w:szCs w:val="21"/>
              </w:rPr>
              <w:t>高</w:t>
            </w:r>
          </w:p>
        </w:tc>
      </w:tr>
    </w:tbl>
    <w:p>
      <w:pPr>
        <w:pStyle w:val="3"/>
        <w:spacing w:line="460" w:lineRule="exact"/>
        <w:ind w:left="0" w:firstLine="0"/>
        <w:rPr>
          <w:rFonts w:hint="eastAsia" w:ascii="宋体" w:hAnsi="宋体" w:cs="宋体"/>
          <w:b w:val="0"/>
          <w:bCs w:val="0"/>
          <w:sz w:val="24"/>
          <w:szCs w:val="24"/>
        </w:rPr>
      </w:pPr>
      <w:bookmarkStart w:id="18" w:name="_Toc23663"/>
      <w:r>
        <w:rPr>
          <w:rFonts w:hint="eastAsia" w:ascii="宋体" w:hAnsi="宋体" w:cs="宋体"/>
          <w:b w:val="0"/>
          <w:bCs w:val="0"/>
          <w:sz w:val="24"/>
          <w:szCs w:val="24"/>
        </w:rPr>
        <w:t>5.1.2.角色、权限需求</w:t>
      </w:r>
      <w:bookmarkEnd w:id="18"/>
    </w:p>
    <w:p>
      <w:pP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b w:val="0"/>
          <w:bCs w:val="0"/>
          <w:sz w:val="24"/>
          <w:szCs w:val="24"/>
          <w:lang w:val="en-US" w:eastAsia="zh-CN"/>
        </w:rPr>
        <w:t>下</w:t>
      </w:r>
      <w:r>
        <w:rPr>
          <w:rFonts w:hint="default" w:ascii="Times New Roman" w:hAnsi="Times New Roman" w:eastAsia="宋体" w:cs="Times New Roman"/>
          <w:b w:val="0"/>
          <w:bCs w:val="0"/>
          <w:sz w:val="24"/>
          <w:szCs w:val="24"/>
          <w:lang w:val="en-US" w:eastAsia="zh-CN"/>
        </w:rPr>
        <w:t>表</w:t>
      </w:r>
      <w:r>
        <w:rPr>
          <w:rFonts w:hint="eastAsia" w:ascii="Times New Roman" w:hAnsi="Times New Roman" w:eastAsia="宋体" w:cs="Times New Roman"/>
          <w:b w:val="0"/>
          <w:bCs w:val="0"/>
          <w:sz w:val="24"/>
          <w:szCs w:val="24"/>
          <w:lang w:val="en-US" w:eastAsia="zh-CN"/>
        </w:rPr>
        <w:t>6是角色权限需求表：</w:t>
      </w:r>
    </w:p>
    <w:p>
      <w:pPr>
        <w:pStyle w:val="5"/>
        <w:keepNext/>
        <w:jc w:val="center"/>
        <w:rPr>
          <w:rFonts w:hint="default"/>
          <w:lang w:val="en-US"/>
        </w:rPr>
      </w:pPr>
      <w:r>
        <w:rPr>
          <w:rFonts w:hint="eastAsia" w:ascii="宋体" w:hAnsi="宋体" w:eastAsia="宋体" w:cs="宋体"/>
          <w:sz w:val="21"/>
          <w:szCs w:val="21"/>
        </w:rPr>
        <w:t xml:space="preserve">表 </w:t>
      </w:r>
      <w:r>
        <w:rPr>
          <w:rFonts w:hint="eastAsia" w:ascii="宋体" w:hAnsi="宋体" w:eastAsia="宋体" w:cs="宋体"/>
          <w:sz w:val="21"/>
          <w:szCs w:val="21"/>
          <w:lang w:val="en-US" w:eastAsia="zh-CN"/>
        </w:rPr>
        <w:t>6角色权限需求表</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843"/>
        <w:gridCol w:w="3544"/>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709" w:type="dxa"/>
            <w:shd w:val="pct10" w:color="auto" w:fill="auto"/>
            <w:noWrap w:val="0"/>
            <w:vAlign w:val="top"/>
          </w:tcPr>
          <w:p>
            <w:pPr>
              <w:jc w:val="center"/>
              <w:rPr>
                <w:rFonts w:hint="eastAsia"/>
                <w:b/>
                <w:sz w:val="21"/>
                <w:szCs w:val="21"/>
              </w:rPr>
            </w:pPr>
            <w:r>
              <w:rPr>
                <w:rFonts w:hint="eastAsia"/>
                <w:b/>
                <w:sz w:val="21"/>
                <w:szCs w:val="21"/>
              </w:rPr>
              <w:t>序号</w:t>
            </w:r>
          </w:p>
        </w:tc>
        <w:tc>
          <w:tcPr>
            <w:tcW w:w="1843" w:type="dxa"/>
            <w:shd w:val="pct10" w:color="auto" w:fill="auto"/>
            <w:noWrap w:val="0"/>
            <w:vAlign w:val="top"/>
          </w:tcPr>
          <w:p>
            <w:pPr>
              <w:jc w:val="both"/>
              <w:rPr>
                <w:rFonts w:hint="eastAsia"/>
                <w:b/>
                <w:sz w:val="21"/>
                <w:szCs w:val="21"/>
              </w:rPr>
            </w:pPr>
            <w:r>
              <w:rPr>
                <w:rFonts w:hint="eastAsia"/>
                <w:b/>
                <w:sz w:val="21"/>
                <w:szCs w:val="21"/>
              </w:rPr>
              <w:t>角色</w:t>
            </w:r>
          </w:p>
        </w:tc>
        <w:tc>
          <w:tcPr>
            <w:tcW w:w="3544" w:type="dxa"/>
            <w:shd w:val="pct10" w:color="auto" w:fill="auto"/>
            <w:noWrap w:val="0"/>
            <w:vAlign w:val="top"/>
          </w:tcPr>
          <w:p>
            <w:pPr>
              <w:ind w:left="0" w:firstLine="0"/>
              <w:jc w:val="both"/>
              <w:rPr>
                <w:rFonts w:hint="eastAsia"/>
                <w:b/>
                <w:sz w:val="21"/>
                <w:szCs w:val="21"/>
              </w:rPr>
            </w:pPr>
            <w:r>
              <w:rPr>
                <w:rFonts w:hint="eastAsia"/>
                <w:b/>
                <w:sz w:val="21"/>
                <w:szCs w:val="21"/>
              </w:rPr>
              <w:t>功能</w:t>
            </w:r>
          </w:p>
        </w:tc>
        <w:tc>
          <w:tcPr>
            <w:tcW w:w="2268" w:type="dxa"/>
            <w:shd w:val="pct10" w:color="auto" w:fill="auto"/>
            <w:noWrap w:val="0"/>
            <w:vAlign w:val="top"/>
          </w:tcPr>
          <w:p>
            <w:pPr>
              <w:jc w:val="both"/>
              <w:rPr>
                <w:b/>
                <w:sz w:val="21"/>
                <w:szCs w:val="21"/>
              </w:rPr>
            </w:pPr>
            <w:r>
              <w:rPr>
                <w:rFonts w:hint="eastAsia"/>
                <w:b/>
                <w:sz w:val="21"/>
                <w:szCs w:val="21"/>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4" w:hRule="atLeast"/>
          <w:jc w:val="center"/>
        </w:trPr>
        <w:tc>
          <w:tcPr>
            <w:tcW w:w="709" w:type="dxa"/>
            <w:noWrap w:val="0"/>
            <w:vAlign w:val="top"/>
          </w:tcPr>
          <w:p>
            <w:pPr>
              <w:ind w:left="0" w:firstLine="0"/>
              <w:rPr>
                <w:rFonts w:hint="eastAsia"/>
                <w:sz w:val="21"/>
                <w:szCs w:val="21"/>
              </w:rPr>
            </w:pPr>
            <w:r>
              <w:rPr>
                <w:rFonts w:hint="eastAsia"/>
                <w:sz w:val="21"/>
                <w:szCs w:val="21"/>
              </w:rPr>
              <w:t>1</w:t>
            </w:r>
          </w:p>
        </w:tc>
        <w:tc>
          <w:tcPr>
            <w:tcW w:w="1843" w:type="dxa"/>
            <w:noWrap w:val="0"/>
            <w:vAlign w:val="top"/>
          </w:tcPr>
          <w:p>
            <w:pPr>
              <w:ind w:left="0" w:firstLine="0"/>
              <w:rPr>
                <w:rFonts w:hint="eastAsia" w:eastAsia="宋体"/>
                <w:sz w:val="21"/>
                <w:szCs w:val="21"/>
                <w:lang w:val="en-US" w:eastAsia="zh-CN"/>
              </w:rPr>
            </w:pPr>
            <w:r>
              <w:rPr>
                <w:rFonts w:hint="eastAsia"/>
                <w:sz w:val="21"/>
                <w:szCs w:val="21"/>
                <w:lang w:val="en-US" w:eastAsia="zh-CN"/>
              </w:rPr>
              <w:t>考生</w:t>
            </w:r>
          </w:p>
        </w:tc>
        <w:tc>
          <w:tcPr>
            <w:tcW w:w="3544" w:type="dxa"/>
            <w:noWrap w:val="0"/>
            <w:vAlign w:val="top"/>
          </w:tcPr>
          <w:p>
            <w:pPr>
              <w:ind w:left="0" w:firstLine="0"/>
              <w:rPr>
                <w:rFonts w:hint="default" w:eastAsia="宋体"/>
                <w:sz w:val="21"/>
                <w:szCs w:val="21"/>
                <w:lang w:val="en-US" w:eastAsia="zh-CN"/>
              </w:rPr>
            </w:pPr>
            <w:r>
              <w:rPr>
                <w:rFonts w:hint="eastAsia"/>
                <w:sz w:val="21"/>
                <w:szCs w:val="21"/>
                <w:lang w:val="en-US" w:eastAsia="zh-CN"/>
              </w:rPr>
              <w:t>注册，登录，修改个人信息等功能</w:t>
            </w:r>
          </w:p>
        </w:tc>
        <w:tc>
          <w:tcPr>
            <w:tcW w:w="2268" w:type="dxa"/>
            <w:noWrap w:val="0"/>
            <w:vAlign w:val="top"/>
          </w:tcPr>
          <w:p>
            <w:pPr>
              <w:ind w:left="0" w:firstLine="0"/>
              <w:rPr>
                <w:rFonts w:hint="default" w:eastAsia="宋体"/>
                <w:sz w:val="21"/>
                <w:szCs w:val="21"/>
                <w:lang w:val="en-US" w:eastAsia="zh-CN"/>
              </w:rPr>
            </w:pPr>
            <w:r>
              <w:rPr>
                <w:rFonts w:hint="eastAsia"/>
                <w:sz w:val="21"/>
                <w:szCs w:val="21"/>
                <w:lang w:val="en-US" w:eastAsia="zh-CN"/>
              </w:rPr>
              <w:t>个人部分信息可以修改，高校信息可以查看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noWrap w:val="0"/>
            <w:vAlign w:val="top"/>
          </w:tcPr>
          <w:p>
            <w:pPr>
              <w:ind w:left="0" w:firstLine="0"/>
              <w:rPr>
                <w:rFonts w:hint="eastAsia"/>
                <w:sz w:val="21"/>
                <w:szCs w:val="21"/>
              </w:rPr>
            </w:pPr>
            <w:r>
              <w:rPr>
                <w:rFonts w:hint="eastAsia"/>
                <w:sz w:val="21"/>
                <w:szCs w:val="21"/>
              </w:rPr>
              <w:t>2</w:t>
            </w:r>
          </w:p>
        </w:tc>
        <w:tc>
          <w:tcPr>
            <w:tcW w:w="1843" w:type="dxa"/>
            <w:noWrap w:val="0"/>
            <w:vAlign w:val="top"/>
          </w:tcPr>
          <w:p>
            <w:pPr>
              <w:ind w:left="0" w:firstLine="0"/>
              <w:rPr>
                <w:rFonts w:hint="default" w:eastAsia="宋体"/>
                <w:sz w:val="21"/>
                <w:szCs w:val="21"/>
                <w:lang w:val="en-US" w:eastAsia="zh-CN"/>
              </w:rPr>
            </w:pPr>
            <w:r>
              <w:rPr>
                <w:rFonts w:hint="eastAsia"/>
                <w:sz w:val="21"/>
                <w:szCs w:val="21"/>
                <w:lang w:val="en-US" w:eastAsia="zh-CN"/>
              </w:rPr>
              <w:t>招生管理人员</w:t>
            </w:r>
          </w:p>
        </w:tc>
        <w:tc>
          <w:tcPr>
            <w:tcW w:w="3544" w:type="dxa"/>
            <w:noWrap w:val="0"/>
            <w:vAlign w:val="top"/>
          </w:tcPr>
          <w:p>
            <w:pPr>
              <w:ind w:left="0" w:firstLine="0"/>
              <w:rPr>
                <w:rFonts w:hint="default" w:eastAsia="宋体"/>
                <w:sz w:val="21"/>
                <w:szCs w:val="21"/>
                <w:lang w:val="en-US" w:eastAsia="zh-CN"/>
              </w:rPr>
            </w:pPr>
            <w:r>
              <w:rPr>
                <w:rFonts w:hint="eastAsia"/>
                <w:sz w:val="21"/>
                <w:szCs w:val="21"/>
                <w:lang w:val="en-US" w:eastAsia="zh-CN"/>
              </w:rPr>
              <w:t>发布公告，考研计划，筛选等</w:t>
            </w:r>
          </w:p>
        </w:tc>
        <w:tc>
          <w:tcPr>
            <w:tcW w:w="2268" w:type="dxa"/>
            <w:noWrap w:val="0"/>
            <w:vAlign w:val="top"/>
          </w:tcPr>
          <w:p>
            <w:pPr>
              <w:ind w:left="0" w:firstLine="0"/>
              <w:rPr>
                <w:rFonts w:hint="eastAsia"/>
                <w:sz w:val="21"/>
                <w:szCs w:val="21"/>
              </w:rPr>
            </w:pPr>
            <w:r>
              <w:rPr>
                <w:rFonts w:hint="eastAsia"/>
                <w:sz w:val="21"/>
                <w:szCs w:val="21"/>
                <w:lang w:val="en-US" w:eastAsia="zh-CN"/>
              </w:rPr>
              <w:t>可以对自己负责的专业招生工作进行处理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noWrap w:val="0"/>
            <w:vAlign w:val="top"/>
          </w:tcPr>
          <w:p>
            <w:pPr>
              <w:ind w:left="0" w:firstLine="0"/>
              <w:rPr>
                <w:rFonts w:hint="eastAsia"/>
                <w:sz w:val="21"/>
                <w:szCs w:val="21"/>
              </w:rPr>
            </w:pPr>
            <w:r>
              <w:rPr>
                <w:rFonts w:hint="eastAsia"/>
                <w:sz w:val="21"/>
                <w:szCs w:val="21"/>
              </w:rPr>
              <w:t>3</w:t>
            </w:r>
          </w:p>
        </w:tc>
        <w:tc>
          <w:tcPr>
            <w:tcW w:w="1843" w:type="dxa"/>
            <w:noWrap w:val="0"/>
            <w:vAlign w:val="top"/>
          </w:tcPr>
          <w:p>
            <w:pPr>
              <w:ind w:left="0" w:firstLine="0"/>
              <w:rPr>
                <w:rFonts w:hint="eastAsia"/>
                <w:sz w:val="21"/>
                <w:szCs w:val="21"/>
              </w:rPr>
            </w:pPr>
            <w:r>
              <w:rPr>
                <w:rFonts w:hint="eastAsia"/>
                <w:sz w:val="21"/>
                <w:szCs w:val="21"/>
              </w:rPr>
              <w:t>管理员</w:t>
            </w:r>
          </w:p>
        </w:tc>
        <w:tc>
          <w:tcPr>
            <w:tcW w:w="3544" w:type="dxa"/>
            <w:noWrap w:val="0"/>
            <w:vAlign w:val="top"/>
          </w:tcPr>
          <w:p>
            <w:pPr>
              <w:ind w:left="0" w:firstLine="0"/>
              <w:rPr>
                <w:rFonts w:hint="default" w:eastAsia="宋体"/>
                <w:sz w:val="21"/>
                <w:szCs w:val="21"/>
                <w:lang w:val="en-US" w:eastAsia="zh-CN"/>
              </w:rPr>
            </w:pPr>
            <w:r>
              <w:rPr>
                <w:rFonts w:hint="eastAsia"/>
                <w:sz w:val="21"/>
                <w:szCs w:val="21"/>
                <w:lang w:val="en-US" w:eastAsia="zh-CN"/>
              </w:rPr>
              <w:t>最高权限对考生和学校的信息进行认证。</w:t>
            </w:r>
          </w:p>
        </w:tc>
        <w:tc>
          <w:tcPr>
            <w:tcW w:w="2268" w:type="dxa"/>
            <w:noWrap w:val="0"/>
            <w:vAlign w:val="top"/>
          </w:tcPr>
          <w:p>
            <w:pPr>
              <w:ind w:left="0" w:firstLine="0"/>
              <w:rPr>
                <w:rFonts w:hint="eastAsia"/>
                <w:sz w:val="21"/>
                <w:szCs w:val="21"/>
              </w:rPr>
            </w:pPr>
            <w:r>
              <w:rPr>
                <w:rFonts w:hint="eastAsia"/>
                <w:sz w:val="21"/>
                <w:szCs w:val="21"/>
              </w:rPr>
              <w:t>具有查询权限；</w:t>
            </w:r>
          </w:p>
          <w:p>
            <w:pPr>
              <w:ind w:left="0" w:firstLine="0"/>
              <w:rPr>
                <w:sz w:val="21"/>
                <w:szCs w:val="21"/>
              </w:rPr>
            </w:pPr>
            <w:r>
              <w:rPr>
                <w:rFonts w:hint="eastAsia"/>
                <w:sz w:val="21"/>
                <w:szCs w:val="21"/>
              </w:rPr>
              <w:t>具有员工管理权限；</w:t>
            </w:r>
          </w:p>
          <w:p>
            <w:pPr>
              <w:ind w:left="0" w:firstLine="0"/>
              <w:rPr>
                <w:rFonts w:hint="eastAsia"/>
                <w:sz w:val="21"/>
                <w:szCs w:val="21"/>
              </w:rPr>
            </w:pPr>
            <w:r>
              <w:rPr>
                <w:rFonts w:hint="eastAsia"/>
                <w:sz w:val="21"/>
                <w:szCs w:val="21"/>
              </w:rPr>
              <w:t>可以对商户的服务进行管理。</w:t>
            </w:r>
          </w:p>
        </w:tc>
      </w:tr>
    </w:tbl>
    <w:p>
      <w:pPr>
        <w:pStyle w:val="3"/>
        <w:spacing w:line="460" w:lineRule="exact"/>
        <w:ind w:left="0" w:firstLine="0"/>
        <w:rPr>
          <w:rFonts w:hint="eastAsia" w:ascii="宋体" w:hAnsi="宋体" w:cs="宋体"/>
          <w:b w:val="0"/>
          <w:bCs w:val="0"/>
          <w:sz w:val="28"/>
          <w:szCs w:val="28"/>
        </w:rPr>
      </w:pPr>
      <w:bookmarkStart w:id="19" w:name="_Toc1242"/>
      <w:r>
        <w:rPr>
          <w:rFonts w:hint="eastAsia" w:ascii="宋体" w:hAnsi="宋体" w:cs="宋体"/>
          <w:b w:val="0"/>
          <w:bCs w:val="0"/>
          <w:sz w:val="28"/>
          <w:szCs w:val="28"/>
        </w:rPr>
        <w:t>5.2功能需求</w:t>
      </w:r>
      <w:bookmarkEnd w:id="19"/>
      <w:r>
        <w:rPr>
          <w:rFonts w:hint="eastAsia" w:ascii="宋体" w:hAnsi="宋体" w:cs="宋体"/>
          <w:b w:val="0"/>
          <w:bCs w:val="0"/>
          <w:sz w:val="28"/>
          <w:szCs w:val="28"/>
        </w:rPr>
        <w:t>1</w:t>
      </w:r>
    </w:p>
    <w:p>
      <w:pPr>
        <w:pStyle w:val="14"/>
        <w:spacing w:line="360" w:lineRule="auto"/>
        <w:ind w:left="0" w:leftChars="0" w:firstLine="0" w:firstLineChars="0"/>
      </w:pPr>
      <w:r>
        <w:rPr>
          <w:rFonts w:hint="eastAsia"/>
        </w:rPr>
        <w:t>官网</w:t>
      </w:r>
      <w:r>
        <w:rPr>
          <w:rFonts w:hint="eastAsia"/>
          <w:lang w:val="en-US" w:eastAsia="zh-CN"/>
        </w:rPr>
        <w:t>系统</w:t>
      </w:r>
      <w:r>
        <w:rPr>
          <w:rFonts w:hint="eastAsia"/>
        </w:rPr>
        <w:t>开放平台：</w:t>
      </w:r>
    </w:p>
    <w:p>
      <w:pPr>
        <w:widowControl/>
        <w:spacing w:line="360" w:lineRule="auto"/>
        <w:ind w:left="0" w:firstLine="0"/>
        <w:rPr>
          <w:rFonts w:hint="eastAsia" w:eastAsia="宋体"/>
          <w:lang w:eastAsia="zh-CN"/>
        </w:rPr>
      </w:pPr>
      <w:r>
        <w:t>产品展示、功能介绍、帮助中心和开发者中心</w:t>
      </w:r>
      <w:r>
        <w:rPr>
          <w:rFonts w:hint="eastAsia"/>
          <w:lang w:eastAsia="zh-CN"/>
        </w:rPr>
        <w:t>。</w:t>
      </w:r>
    </w:p>
    <w:p>
      <w:pPr>
        <w:pStyle w:val="3"/>
        <w:spacing w:line="460" w:lineRule="exact"/>
        <w:ind w:left="0" w:firstLine="0"/>
        <w:rPr>
          <w:rFonts w:ascii="宋体" w:hAnsi="宋体" w:cs="宋体"/>
          <w:b w:val="0"/>
          <w:bCs w:val="0"/>
          <w:sz w:val="28"/>
          <w:szCs w:val="28"/>
        </w:rPr>
      </w:pPr>
      <w:bookmarkStart w:id="20" w:name="_Toc13578"/>
      <w:r>
        <w:rPr>
          <w:rFonts w:hint="eastAsia" w:ascii="宋体" w:hAnsi="宋体" w:cs="宋体"/>
          <w:b w:val="0"/>
          <w:bCs w:val="0"/>
          <w:sz w:val="28"/>
          <w:szCs w:val="28"/>
        </w:rPr>
        <w:t>5.3.功能需求</w:t>
      </w:r>
      <w:bookmarkEnd w:id="20"/>
      <w:r>
        <w:rPr>
          <w:rFonts w:hint="eastAsia" w:ascii="宋体" w:hAnsi="宋体" w:cs="宋体"/>
          <w:b w:val="0"/>
          <w:bCs w:val="0"/>
          <w:sz w:val="28"/>
          <w:szCs w:val="28"/>
        </w:rPr>
        <w:t>2</w:t>
      </w:r>
    </w:p>
    <w:p>
      <w:pPr>
        <w:spacing w:line="360" w:lineRule="auto"/>
        <w:rPr>
          <w:rFonts w:hint="eastAsia"/>
          <w:lang w:eastAsia="zh-CN"/>
        </w:rPr>
      </w:pPr>
      <w:r>
        <w:rPr>
          <w:rFonts w:hint="eastAsia"/>
          <w:lang w:val="en-US" w:eastAsia="zh-CN"/>
        </w:rPr>
        <w:t>考生</w:t>
      </w:r>
      <w:r>
        <w:rPr>
          <w:rFonts w:hint="eastAsia"/>
        </w:rPr>
        <w:t>平台</w:t>
      </w:r>
      <w:r>
        <w:rPr>
          <w:rFonts w:hint="eastAsia"/>
          <w:lang w:eastAsia="zh-CN"/>
        </w:rPr>
        <w:t>：</w:t>
      </w:r>
    </w:p>
    <w:p>
      <w:pPr>
        <w:jc w:val="left"/>
        <w:rPr>
          <w:rFonts w:hint="eastAsia" w:ascii="Calibri" w:hAnsi="Calibri"/>
          <w:color w:val="000000"/>
          <w:kern w:val="2"/>
          <w:sz w:val="24"/>
          <w:szCs w:val="22"/>
          <w:lang w:val="en-US" w:eastAsia="zh-CN" w:bidi="ar-SA"/>
        </w:rPr>
      </w:pPr>
      <w:r>
        <w:rPr>
          <w:rFonts w:hint="eastAsia" w:ascii="Calibri" w:hAnsi="Calibri"/>
          <w:color w:val="000000"/>
          <w:kern w:val="2"/>
          <w:sz w:val="24"/>
          <w:szCs w:val="22"/>
          <w:lang w:val="en-US" w:eastAsia="zh-CN" w:bidi="ar-SA"/>
        </w:rPr>
        <w:t>·子功能1：</w:t>
      </w:r>
    </w:p>
    <w:p>
      <w:pPr>
        <w:ind w:left="0" w:leftChars="0" w:firstLine="480" w:firstLineChars="200"/>
        <w:jc w:val="left"/>
        <w:rPr>
          <w:rFonts w:hint="eastAsia" w:ascii="Calibri" w:hAnsi="Calibri"/>
          <w:color w:val="000000"/>
          <w:kern w:val="2"/>
          <w:sz w:val="24"/>
          <w:szCs w:val="22"/>
          <w:lang w:val="en-US" w:eastAsia="zh-CN" w:bidi="ar-SA"/>
        </w:rPr>
      </w:pPr>
      <w:r>
        <w:rPr>
          <w:rFonts w:hint="eastAsia" w:ascii="Calibri" w:hAnsi="Calibri"/>
          <w:color w:val="000000"/>
          <w:kern w:val="2"/>
          <w:sz w:val="24"/>
          <w:szCs w:val="22"/>
          <w:lang w:val="en-US" w:eastAsia="zh-CN" w:bidi="ar-SA"/>
        </w:rPr>
        <w:t>首页：提供商户注册、登录、基本信息查看、数据看板。</w:t>
      </w:r>
    </w:p>
    <w:p>
      <w:pPr>
        <w:jc w:val="left"/>
        <w:rPr>
          <w:rFonts w:hint="eastAsia" w:ascii="Calibri" w:hAnsi="Calibri"/>
          <w:color w:val="000000"/>
          <w:kern w:val="2"/>
          <w:sz w:val="24"/>
          <w:szCs w:val="22"/>
          <w:lang w:val="en-US" w:eastAsia="zh-CN" w:bidi="ar-SA"/>
        </w:rPr>
      </w:pPr>
      <w:r>
        <w:rPr>
          <w:rFonts w:hint="eastAsia" w:ascii="Calibri" w:hAnsi="Calibri"/>
          <w:color w:val="000000"/>
          <w:kern w:val="2"/>
          <w:sz w:val="24"/>
          <w:szCs w:val="22"/>
          <w:lang w:val="en-US" w:eastAsia="zh-CN" w:bidi="ar-SA"/>
        </w:rPr>
        <w:t>·子功能4：</w:t>
      </w:r>
    </w:p>
    <w:p>
      <w:pPr>
        <w:ind w:left="0" w:leftChars="0" w:firstLine="480" w:firstLineChars="200"/>
        <w:jc w:val="left"/>
        <w:rPr>
          <w:rFonts w:hint="eastAsia" w:ascii="Calibri" w:hAnsi="Calibri"/>
          <w:color w:val="000000"/>
          <w:kern w:val="2"/>
          <w:sz w:val="24"/>
          <w:szCs w:val="22"/>
          <w:lang w:val="en-US" w:eastAsia="zh-CN" w:bidi="ar-SA"/>
        </w:rPr>
      </w:pPr>
      <w:r>
        <w:rPr>
          <w:rFonts w:hint="eastAsia" w:ascii="Calibri" w:hAnsi="Calibri"/>
          <w:color w:val="000000"/>
          <w:kern w:val="2"/>
          <w:sz w:val="24"/>
          <w:szCs w:val="22"/>
          <w:lang w:val="en-US" w:eastAsia="zh-CN" w:bidi="ar-SA"/>
        </w:rPr>
        <w:t>门店管理：为商户提供新增门店、店长分配、门店导入等。</w:t>
      </w:r>
    </w:p>
    <w:p>
      <w:pPr>
        <w:pStyle w:val="3"/>
        <w:spacing w:line="460" w:lineRule="exact"/>
        <w:ind w:left="0" w:firstLine="0"/>
        <w:rPr>
          <w:rFonts w:ascii="宋体" w:hAnsi="宋体" w:cs="宋体"/>
          <w:b w:val="0"/>
          <w:bCs w:val="0"/>
          <w:sz w:val="28"/>
          <w:szCs w:val="28"/>
        </w:rPr>
      </w:pPr>
      <w:r>
        <w:rPr>
          <w:rFonts w:hint="eastAsia" w:ascii="宋体" w:hAnsi="宋体" w:cs="宋体"/>
          <w:b w:val="0"/>
          <w:bCs w:val="0"/>
          <w:sz w:val="28"/>
          <w:szCs w:val="28"/>
        </w:rPr>
        <w:t>5.4.功能需求3</w:t>
      </w:r>
    </w:p>
    <w:p>
      <w:pPr>
        <w:spacing w:line="360" w:lineRule="auto"/>
        <w:rPr>
          <w:rFonts w:hint="eastAsia"/>
          <w:lang w:eastAsia="zh-CN"/>
        </w:rPr>
      </w:pPr>
      <w:r>
        <w:rPr>
          <w:rFonts w:hint="eastAsia"/>
          <w:lang w:val="en-US" w:eastAsia="zh-CN"/>
        </w:rPr>
        <w:t>高校</w:t>
      </w:r>
      <w:r>
        <w:rPr>
          <w:rFonts w:hint="eastAsia"/>
        </w:rPr>
        <w:t>平台</w:t>
      </w:r>
      <w:r>
        <w:rPr>
          <w:rFonts w:hint="eastAsia"/>
          <w:lang w:eastAsia="zh-CN"/>
        </w:rPr>
        <w:t>：</w:t>
      </w:r>
    </w:p>
    <w:p>
      <w:pPr>
        <w:spacing w:line="360" w:lineRule="auto"/>
        <w:rPr>
          <w:rFonts w:hint="eastAsia" w:ascii="宋体" w:hAnsi="宋体" w:eastAsia="宋体" w:cs="宋体"/>
          <w:b w:val="0"/>
          <w:bCs w:val="0"/>
          <w:sz w:val="24"/>
          <w:szCs w:val="24"/>
          <w:lang w:eastAsia="zh-CN"/>
        </w:rPr>
      </w:pPr>
      <w:r>
        <w:rPr>
          <w:rFonts w:hint="eastAsia" w:ascii="宋体" w:hAnsi="宋体" w:cs="宋体"/>
          <w:b w:val="0"/>
          <w:bCs w:val="0"/>
          <w:sz w:val="24"/>
          <w:szCs w:val="24"/>
          <w:lang w:val="en-US" w:eastAsia="zh-CN"/>
        </w:rPr>
        <w:t>·</w:t>
      </w:r>
      <w:r>
        <w:rPr>
          <w:rFonts w:hint="eastAsia" w:ascii="宋体" w:hAnsi="宋体" w:cs="宋体"/>
          <w:b w:val="0"/>
          <w:bCs w:val="0"/>
          <w:sz w:val="24"/>
          <w:szCs w:val="24"/>
        </w:rPr>
        <w:t>子功能1</w:t>
      </w:r>
      <w:r>
        <w:rPr>
          <w:rFonts w:hint="eastAsia" w:ascii="宋体" w:hAnsi="宋体" w:cs="宋体"/>
          <w:b w:val="0"/>
          <w:bCs w:val="0"/>
          <w:sz w:val="24"/>
          <w:szCs w:val="24"/>
          <w:lang w:eastAsia="zh-CN"/>
        </w:rPr>
        <w:t>：</w:t>
      </w:r>
    </w:p>
    <w:p>
      <w:pPr>
        <w:ind w:left="0" w:leftChars="0" w:firstLine="480" w:firstLineChars="200"/>
        <w:jc w:val="left"/>
        <w:rPr>
          <w:rFonts w:hint="eastAsia" w:ascii="Calibri" w:hAnsi="Calibri"/>
          <w:color w:val="000000"/>
          <w:kern w:val="2"/>
          <w:sz w:val="24"/>
          <w:szCs w:val="22"/>
          <w:lang w:val="en-US" w:eastAsia="zh-CN" w:bidi="ar-SA"/>
        </w:rPr>
      </w:pPr>
      <w:r>
        <w:tab/>
      </w:r>
      <w:r>
        <w:rPr>
          <w:rFonts w:hint="eastAsia" w:ascii="Calibri" w:hAnsi="Calibri"/>
          <w:color w:val="000000"/>
          <w:kern w:val="2"/>
          <w:sz w:val="24"/>
          <w:szCs w:val="22"/>
          <w:lang w:val="en-US" w:eastAsia="zh-CN" w:bidi="ar-SA"/>
        </w:rPr>
        <w:t>首页：提供商户注册、登录、基本信息查看、数据看板。</w:t>
      </w:r>
    </w:p>
    <w:p>
      <w:pPr>
        <w:pStyle w:val="2"/>
        <w:spacing w:after="0" w:line="460" w:lineRule="exact"/>
        <w:ind w:left="0" w:firstLine="0"/>
        <w:rPr>
          <w:rFonts w:hint="eastAsia" w:ascii="宋体" w:hAnsi="宋体" w:cs="宋体"/>
          <w:sz w:val="28"/>
          <w:szCs w:val="28"/>
        </w:rPr>
      </w:pPr>
      <w:r>
        <w:rPr>
          <w:rFonts w:hint="eastAsia" w:ascii="宋体" w:hAnsi="宋体" w:cs="宋体"/>
          <w:sz w:val="28"/>
          <w:szCs w:val="28"/>
        </w:rPr>
        <w:t>6.非功能需求</w:t>
      </w:r>
    </w:p>
    <w:p>
      <w:pPr>
        <w:pStyle w:val="14"/>
        <w:spacing w:before="260" w:after="260" w:line="460" w:lineRule="exact"/>
        <w:ind w:firstLine="480"/>
        <w:rPr>
          <w:rFonts w:hint="eastAsia"/>
        </w:rPr>
      </w:pPr>
      <w:r>
        <w:rPr>
          <w:rFonts w:hint="eastAsia"/>
        </w:rPr>
        <w:t>对软件的非功能需求的描述，应包括性能、安全性、可扩展性、稳定性等方面的需求界定。</w:t>
      </w:r>
    </w:p>
    <w:p>
      <w:pPr>
        <w:pStyle w:val="3"/>
        <w:spacing w:line="460" w:lineRule="exact"/>
        <w:ind w:left="0" w:firstLine="0"/>
        <w:rPr>
          <w:rFonts w:hint="eastAsia" w:ascii="宋体" w:hAnsi="宋体" w:cs="宋体"/>
          <w:b w:val="0"/>
          <w:bCs w:val="0"/>
          <w:sz w:val="28"/>
          <w:szCs w:val="28"/>
        </w:rPr>
      </w:pPr>
      <w:bookmarkStart w:id="21" w:name="_Toc4694"/>
      <w:r>
        <w:rPr>
          <w:rFonts w:hint="eastAsia" w:ascii="宋体" w:hAnsi="宋体" w:cs="宋体"/>
          <w:b w:val="0"/>
          <w:bCs w:val="0"/>
          <w:sz w:val="28"/>
          <w:szCs w:val="28"/>
        </w:rPr>
        <w:t>6.1.性能需求</w:t>
      </w:r>
      <w:bookmarkEnd w:id="21"/>
    </w:p>
    <w:p>
      <w:pPr>
        <w:pStyle w:val="14"/>
        <w:ind w:firstLine="480"/>
        <w:rPr>
          <w:rFonts w:hint="eastAsia"/>
        </w:rPr>
      </w:pPr>
      <w:r>
        <w:rPr>
          <w:rFonts w:hint="eastAsia"/>
        </w:rPr>
        <w:t>数据处理能力：支持的终端数&gt;</w:t>
      </w:r>
      <w:r>
        <w:t>10</w:t>
      </w:r>
      <w:r>
        <w:rPr>
          <w:rFonts w:hint="eastAsia"/>
        </w:rPr>
        <w:t>，支持并行操作的用户数&gt;</w:t>
      </w:r>
      <w:r>
        <w:t>10</w:t>
      </w:r>
    </w:p>
    <w:p>
      <w:pPr>
        <w:pStyle w:val="14"/>
        <w:ind w:firstLine="480"/>
        <w:rPr>
          <w:rFonts w:hint="eastAsia"/>
        </w:rPr>
      </w:pPr>
      <w:r>
        <w:rPr>
          <w:rFonts w:hint="eastAsia"/>
        </w:rPr>
        <w:t>时间特性：交互功能反应速度不超过5</w:t>
      </w:r>
      <w:r>
        <w:t>s</w:t>
      </w:r>
      <w:r>
        <w:rPr>
          <w:rFonts w:hint="eastAsia"/>
        </w:rPr>
        <w:t>。</w:t>
      </w:r>
    </w:p>
    <w:p>
      <w:pPr>
        <w:pStyle w:val="3"/>
        <w:spacing w:line="460" w:lineRule="exact"/>
        <w:ind w:left="0" w:firstLine="0"/>
        <w:rPr>
          <w:rFonts w:hint="eastAsia" w:ascii="宋体" w:hAnsi="宋体" w:cs="宋体"/>
          <w:b w:val="0"/>
          <w:bCs w:val="0"/>
          <w:sz w:val="28"/>
          <w:szCs w:val="28"/>
        </w:rPr>
      </w:pPr>
      <w:bookmarkStart w:id="22" w:name="_Toc15969"/>
      <w:r>
        <w:rPr>
          <w:rFonts w:hint="eastAsia" w:ascii="宋体" w:hAnsi="宋体" w:cs="宋体"/>
          <w:b w:val="0"/>
          <w:bCs w:val="0"/>
          <w:sz w:val="28"/>
          <w:szCs w:val="28"/>
        </w:rPr>
        <w:t>6.2.安全保密需求</w:t>
      </w:r>
      <w:bookmarkEnd w:id="22"/>
    </w:p>
    <w:p>
      <w:pPr>
        <w:pStyle w:val="14"/>
        <w:ind w:firstLine="480"/>
        <w:rPr>
          <w:rFonts w:hint="eastAsia"/>
        </w:rPr>
      </w:pPr>
      <w:bookmarkStart w:id="23" w:name="_Toc6912"/>
      <w:r>
        <w:rPr>
          <w:rFonts w:hint="eastAsia"/>
        </w:rPr>
        <w:t>防止非授权用户登录；</w:t>
      </w:r>
    </w:p>
    <w:p>
      <w:pPr>
        <w:pStyle w:val="14"/>
        <w:ind w:firstLine="480"/>
        <w:rPr>
          <w:rFonts w:hint="eastAsia"/>
        </w:rPr>
      </w:pPr>
      <w:r>
        <w:rPr>
          <w:rFonts w:hint="eastAsia"/>
        </w:rPr>
        <w:t>防止非法数据侵入；</w:t>
      </w:r>
    </w:p>
    <w:p>
      <w:pPr>
        <w:pStyle w:val="14"/>
        <w:ind w:firstLine="480"/>
        <w:rPr>
          <w:rFonts w:hint="eastAsia"/>
        </w:rPr>
      </w:pPr>
      <w:r>
        <w:rPr>
          <w:rFonts w:hint="eastAsia"/>
        </w:rPr>
        <w:t>密码安全加密存储及乱码传输。</w:t>
      </w:r>
    </w:p>
    <w:p>
      <w:pPr>
        <w:pStyle w:val="3"/>
        <w:spacing w:line="460" w:lineRule="exact"/>
        <w:ind w:left="0" w:firstLine="0"/>
        <w:rPr>
          <w:rFonts w:hint="eastAsia" w:ascii="宋体" w:hAnsi="宋体" w:cs="宋体"/>
          <w:b w:val="0"/>
          <w:bCs w:val="0"/>
          <w:sz w:val="28"/>
          <w:szCs w:val="28"/>
        </w:rPr>
      </w:pPr>
      <w:r>
        <w:rPr>
          <w:rFonts w:hint="eastAsia" w:ascii="宋体" w:hAnsi="宋体" w:cs="宋体"/>
          <w:b w:val="0"/>
          <w:bCs w:val="0"/>
          <w:sz w:val="28"/>
          <w:szCs w:val="28"/>
        </w:rPr>
        <w:t>6.3.扩展性需求</w:t>
      </w:r>
      <w:bookmarkEnd w:id="23"/>
    </w:p>
    <w:p>
      <w:pPr>
        <w:pStyle w:val="14"/>
        <w:ind w:firstLine="480"/>
        <w:rPr>
          <w:rFonts w:hint="eastAsia"/>
        </w:rPr>
      </w:pPr>
      <w:bookmarkStart w:id="24" w:name="_Toc28685"/>
      <w:r>
        <w:rPr>
          <w:rFonts w:hint="eastAsia"/>
        </w:rPr>
        <w:t>数据输入输出格式、数值范围、数据精度统一。</w:t>
      </w:r>
    </w:p>
    <w:p>
      <w:pPr>
        <w:pStyle w:val="14"/>
        <w:ind w:left="0" w:leftChars="0" w:firstLine="480" w:firstLineChars="200"/>
        <w:rPr>
          <w:rFonts w:hint="eastAsia"/>
        </w:rPr>
      </w:pPr>
      <w:r>
        <w:rPr>
          <w:rFonts w:hint="eastAsia"/>
        </w:rPr>
        <w:t>硬件故障存在不可预见性，应经常对其进行检查修复。</w:t>
      </w:r>
    </w:p>
    <w:p>
      <w:pPr>
        <w:pStyle w:val="14"/>
        <w:ind w:left="0" w:leftChars="0" w:firstLine="480" w:firstLineChars="200"/>
        <w:rPr>
          <w:rFonts w:hint="eastAsia"/>
        </w:rPr>
      </w:pPr>
      <w:r>
        <w:rPr>
          <w:rFonts w:hint="eastAsia"/>
        </w:rPr>
        <w:t>网络故障保证前台收银系统照常运行。</w:t>
      </w:r>
    </w:p>
    <w:p>
      <w:pPr>
        <w:pStyle w:val="14"/>
        <w:ind w:left="0" w:leftChars="0" w:firstLine="480" w:firstLineChars="200"/>
      </w:pPr>
      <w:r>
        <w:rPr>
          <w:rFonts w:hint="eastAsia"/>
        </w:rPr>
        <w:t>误操作需提示警告，并提供容错方法。</w:t>
      </w:r>
    </w:p>
    <w:p>
      <w:pPr>
        <w:pStyle w:val="3"/>
        <w:spacing w:line="460" w:lineRule="exact"/>
        <w:ind w:left="0" w:firstLine="0"/>
        <w:rPr>
          <w:rFonts w:hint="eastAsia" w:ascii="宋体" w:hAnsi="宋体" w:cs="宋体"/>
          <w:b w:val="0"/>
          <w:bCs w:val="0"/>
          <w:sz w:val="28"/>
          <w:szCs w:val="28"/>
        </w:rPr>
      </w:pPr>
      <w:r>
        <w:rPr>
          <w:rFonts w:hint="eastAsia" w:ascii="宋体" w:hAnsi="宋体" w:cs="宋体"/>
          <w:b w:val="0"/>
          <w:bCs w:val="0"/>
          <w:sz w:val="28"/>
          <w:szCs w:val="28"/>
        </w:rPr>
        <w:t>6.4.稳定性需求</w:t>
      </w:r>
      <w:bookmarkEnd w:id="24"/>
    </w:p>
    <w:p>
      <w:pPr>
        <w:pStyle w:val="14"/>
        <w:ind w:firstLine="480"/>
        <w:rPr>
          <w:rFonts w:hint="eastAsia"/>
        </w:rPr>
      </w:pPr>
      <w:bookmarkStart w:id="25" w:name="_Toc18582"/>
      <w:r>
        <w:rPr>
          <w:rFonts w:hint="eastAsia"/>
        </w:rPr>
        <w:t>平均故障间隔时间不低于300</w:t>
      </w:r>
      <w:r>
        <w:t>h</w:t>
      </w:r>
      <w:r>
        <w:rPr>
          <w:rFonts w:hint="eastAsia"/>
        </w:rPr>
        <w:t>，在网络故障情况下，无法提供数据传输功能。</w:t>
      </w:r>
    </w:p>
    <w:p>
      <w:pPr>
        <w:pStyle w:val="3"/>
        <w:spacing w:line="460" w:lineRule="exact"/>
        <w:ind w:left="0" w:firstLine="0"/>
        <w:rPr>
          <w:rFonts w:hint="eastAsia" w:ascii="宋体" w:hAnsi="宋体" w:cs="宋体"/>
          <w:b w:val="0"/>
          <w:bCs w:val="0"/>
          <w:sz w:val="28"/>
          <w:szCs w:val="28"/>
        </w:rPr>
      </w:pPr>
      <w:r>
        <w:rPr>
          <w:rFonts w:hint="eastAsia" w:ascii="宋体" w:hAnsi="宋体" w:cs="宋体"/>
          <w:b w:val="0"/>
          <w:bCs w:val="0"/>
          <w:sz w:val="28"/>
          <w:szCs w:val="28"/>
        </w:rPr>
        <w:t>6.5.部署需求</w:t>
      </w:r>
      <w:bookmarkEnd w:id="25"/>
    </w:p>
    <w:p>
      <w:pPr>
        <w:pStyle w:val="14"/>
        <w:ind w:firstLine="480"/>
        <w:rPr>
          <w:rFonts w:hint="eastAsia" w:eastAsia="宋体"/>
          <w:lang w:eastAsia="zh-CN"/>
        </w:rPr>
      </w:pPr>
      <w:r>
        <w:rPr>
          <w:rFonts w:hint="eastAsia"/>
        </w:rPr>
        <w:t>分布部署</w:t>
      </w:r>
      <w:r>
        <w:rPr>
          <w:rFonts w:hint="eastAsia"/>
          <w:lang w:eastAsia="zh-CN"/>
        </w:rPr>
        <w:t>。</w:t>
      </w:r>
    </w:p>
    <w:p>
      <w:pPr>
        <w:pStyle w:val="2"/>
        <w:spacing w:after="0" w:line="460" w:lineRule="exact"/>
        <w:ind w:left="0" w:firstLine="0"/>
        <w:rPr>
          <w:rFonts w:hint="eastAsia" w:ascii="宋体" w:hAnsi="宋体" w:cs="宋体"/>
          <w:sz w:val="28"/>
          <w:szCs w:val="28"/>
        </w:rPr>
      </w:pPr>
      <w:r>
        <w:rPr>
          <w:rFonts w:hint="eastAsia" w:ascii="宋体" w:hAnsi="宋体" w:cs="宋体"/>
          <w:sz w:val="28"/>
          <w:szCs w:val="28"/>
        </w:rPr>
        <w:t>7.界面要求</w:t>
      </w:r>
    </w:p>
    <w:p>
      <w:pPr>
        <w:pStyle w:val="3"/>
        <w:spacing w:line="460" w:lineRule="exact"/>
        <w:ind w:left="0" w:firstLine="0"/>
        <w:rPr>
          <w:rFonts w:hint="eastAsia" w:ascii="宋体" w:hAnsi="宋体" w:cs="宋体"/>
          <w:b w:val="0"/>
          <w:bCs w:val="0"/>
          <w:sz w:val="28"/>
          <w:szCs w:val="28"/>
        </w:rPr>
      </w:pPr>
      <w:bookmarkStart w:id="26" w:name="_Toc2428"/>
      <w:r>
        <w:rPr>
          <w:rFonts w:hint="eastAsia" w:ascii="宋体" w:hAnsi="宋体" w:cs="宋体"/>
          <w:b w:val="0"/>
          <w:bCs w:val="0"/>
          <w:sz w:val="28"/>
          <w:szCs w:val="28"/>
        </w:rPr>
        <w:t>7.1.图形要求</w:t>
      </w:r>
      <w:bookmarkEnd w:id="26"/>
    </w:p>
    <w:p>
      <w:pPr>
        <w:ind w:left="0" w:leftChars="0" w:firstLine="480" w:firstLineChars="200"/>
        <w:jc w:val="left"/>
        <w:rPr>
          <w:rFonts w:hint="eastAsia"/>
          <w:color w:val="000000"/>
          <w:lang w:eastAsia="zh-CN"/>
        </w:rPr>
      </w:pPr>
      <w:r>
        <w:rPr>
          <w:rFonts w:hint="eastAsia" w:ascii="Calibri" w:hAnsi="Calibri"/>
          <w:color w:val="000000"/>
          <w:kern w:val="2"/>
          <w:sz w:val="24"/>
          <w:szCs w:val="22"/>
          <w:lang w:val="en-US" w:eastAsia="zh-CN" w:bidi="ar-SA"/>
        </w:rPr>
        <w:t>人机交互界面主要目的是为用户提供方便，因此对界面的设计和美观格外重要，好的</w:t>
      </w:r>
      <w:r>
        <w:rPr>
          <w:rFonts w:hint="eastAsia"/>
          <w:color w:val="000000"/>
          <w:kern w:val="2"/>
          <w:sz w:val="24"/>
          <w:szCs w:val="22"/>
          <w:lang w:val="en-US" w:eastAsia="zh-CN" w:bidi="ar-SA"/>
        </w:rPr>
        <w:t>人机交互界面可以带给用户好的体验，对系统的好感度增加，形成用户对系统的黏性依赖。</w:t>
      </w:r>
      <w:r>
        <w:rPr>
          <w:rFonts w:hint="eastAsia"/>
          <w:color w:val="000000"/>
        </w:rPr>
        <w:t>本系统界面要求如下</w:t>
      </w:r>
      <w:r>
        <w:rPr>
          <w:rFonts w:hint="eastAsia"/>
          <w:color w:val="000000"/>
          <w:lang w:eastAsia="zh-CN"/>
        </w:rPr>
        <w:t>：</w:t>
      </w:r>
    </w:p>
    <w:p>
      <w:pPr>
        <w:pStyle w:val="14"/>
        <w:numPr>
          <w:ilvl w:val="0"/>
          <w:numId w:val="0"/>
        </w:numPr>
        <w:ind w:firstLine="480" w:firstLineChars="200"/>
        <w:rPr>
          <w:rFonts w:hint="eastAsia"/>
          <w:color w:val="000000"/>
          <w:lang w:val="en-US" w:eastAsia="zh-CN"/>
        </w:rPr>
      </w:pPr>
      <w:r>
        <w:rPr>
          <w:rFonts w:hint="eastAsia"/>
          <w:color w:val="000000"/>
        </w:rPr>
        <w:t>界面中</w:t>
      </w:r>
      <w:r>
        <w:rPr>
          <w:rFonts w:hint="eastAsia"/>
          <w:color w:val="000000"/>
          <w:lang w:val="en-US" w:eastAsia="zh-CN"/>
        </w:rPr>
        <w:t>涉及到</w:t>
      </w:r>
      <w:r>
        <w:rPr>
          <w:rFonts w:hint="eastAsia"/>
          <w:color w:val="000000"/>
        </w:rPr>
        <w:t>的文字标识</w:t>
      </w:r>
      <w:r>
        <w:rPr>
          <w:rFonts w:hint="eastAsia"/>
          <w:color w:val="000000"/>
          <w:lang w:val="en-US" w:eastAsia="zh-CN"/>
        </w:rPr>
        <w:t>部分</w:t>
      </w:r>
      <w:r>
        <w:rPr>
          <w:rFonts w:hint="eastAsia"/>
          <w:color w:val="000000"/>
        </w:rPr>
        <w:t>，</w:t>
      </w:r>
      <w:r>
        <w:rPr>
          <w:rFonts w:hint="eastAsia"/>
          <w:color w:val="000000"/>
          <w:lang w:val="en-US" w:eastAsia="zh-CN"/>
        </w:rPr>
        <w:t>其</w:t>
      </w:r>
      <w:r>
        <w:rPr>
          <w:rFonts w:hint="eastAsia"/>
          <w:color w:val="000000"/>
        </w:rPr>
        <w:t>含义</w:t>
      </w:r>
      <w:r>
        <w:rPr>
          <w:rFonts w:hint="eastAsia"/>
          <w:color w:val="000000"/>
          <w:lang w:val="en-US" w:eastAsia="zh-CN"/>
        </w:rPr>
        <w:t>应该</w:t>
      </w:r>
      <w:r>
        <w:rPr>
          <w:rFonts w:hint="eastAsia"/>
          <w:color w:val="000000"/>
        </w:rPr>
        <w:t>准确、清楚、用通用词汇</w:t>
      </w:r>
      <w:r>
        <w:rPr>
          <w:rFonts w:hint="eastAsia"/>
          <w:color w:val="000000"/>
          <w:lang w:eastAsia="zh-CN"/>
        </w:rPr>
        <w:t>，</w:t>
      </w:r>
      <w:r>
        <w:rPr>
          <w:rFonts w:hint="eastAsia"/>
          <w:color w:val="000000"/>
          <w:lang w:val="en-US" w:eastAsia="zh-CN"/>
        </w:rPr>
        <w:t>避免生僻词汇，力求简洁易懂，不要有二义性。</w:t>
      </w:r>
    </w:p>
    <w:p>
      <w:pPr>
        <w:pStyle w:val="14"/>
        <w:numPr>
          <w:ilvl w:val="0"/>
          <w:numId w:val="0"/>
        </w:numPr>
        <w:ind w:firstLine="480" w:firstLineChars="200"/>
        <w:rPr>
          <w:rFonts w:hint="default"/>
          <w:color w:val="000000"/>
          <w:lang w:val="en-US" w:eastAsia="zh-CN"/>
        </w:rPr>
      </w:pPr>
      <w:r>
        <w:rPr>
          <w:rFonts w:hint="eastAsia"/>
          <w:color w:val="000000"/>
          <w:lang w:val="en-US" w:eastAsia="zh-CN"/>
        </w:rPr>
        <w:t>界面中涉及到需要用户进行</w:t>
      </w:r>
      <w:r>
        <w:rPr>
          <w:rFonts w:hint="default"/>
          <w:color w:val="000000"/>
          <w:lang w:val="en-US" w:eastAsia="zh-CN"/>
        </w:rPr>
        <w:t>数值类型数据</w:t>
      </w:r>
      <w:r>
        <w:rPr>
          <w:rFonts w:hint="eastAsia"/>
          <w:color w:val="000000"/>
          <w:lang w:val="en-US" w:eastAsia="zh-CN"/>
        </w:rPr>
        <w:t>的</w:t>
      </w:r>
      <w:r>
        <w:rPr>
          <w:rFonts w:hint="default"/>
          <w:color w:val="000000"/>
          <w:lang w:val="en-US" w:eastAsia="zh-CN"/>
        </w:rPr>
        <w:t>输入部分，</w:t>
      </w:r>
      <w:r>
        <w:rPr>
          <w:rFonts w:hint="eastAsia"/>
          <w:color w:val="000000"/>
          <w:lang w:val="en-US" w:eastAsia="zh-CN"/>
        </w:rPr>
        <w:t>需要</w:t>
      </w:r>
      <w:r>
        <w:rPr>
          <w:rFonts w:hint="default"/>
          <w:color w:val="000000"/>
          <w:lang w:val="en-US" w:eastAsia="zh-CN"/>
        </w:rPr>
        <w:t>采用可编辑的输入框，并</w:t>
      </w:r>
      <w:r>
        <w:rPr>
          <w:rFonts w:hint="eastAsia"/>
          <w:color w:val="000000"/>
          <w:lang w:val="en-US" w:eastAsia="zh-CN"/>
        </w:rPr>
        <w:t>且一定要</w:t>
      </w:r>
      <w:r>
        <w:rPr>
          <w:rFonts w:hint="default"/>
          <w:color w:val="000000"/>
          <w:lang w:val="en-US" w:eastAsia="zh-CN"/>
        </w:rPr>
        <w:t>对输入的内容进行校验，避免输入非数值数据</w:t>
      </w:r>
      <w:r>
        <w:rPr>
          <w:rFonts w:hint="eastAsia"/>
          <w:color w:val="000000"/>
          <w:lang w:val="en-US" w:eastAsia="zh-CN"/>
        </w:rPr>
        <w:t>或无效数据。</w:t>
      </w:r>
    </w:p>
    <w:p>
      <w:pPr>
        <w:pStyle w:val="14"/>
        <w:numPr>
          <w:ilvl w:val="0"/>
          <w:numId w:val="0"/>
        </w:numPr>
        <w:ind w:firstLine="480" w:firstLineChars="200"/>
        <w:rPr>
          <w:rFonts w:hint="default"/>
          <w:color w:val="000000"/>
          <w:lang w:val="en-US" w:eastAsia="zh-CN"/>
        </w:rPr>
      </w:pPr>
      <w:r>
        <w:rPr>
          <w:rFonts w:hint="default"/>
          <w:color w:val="000000"/>
          <w:lang w:val="en-US" w:eastAsia="zh-CN"/>
        </w:rPr>
        <w:t>界面中</w:t>
      </w:r>
      <w:r>
        <w:rPr>
          <w:rFonts w:hint="eastAsia"/>
          <w:color w:val="000000"/>
          <w:lang w:val="en-US" w:eastAsia="zh-CN"/>
        </w:rPr>
        <w:t>涉及到</w:t>
      </w:r>
      <w:r>
        <w:rPr>
          <w:rFonts w:hint="default"/>
          <w:color w:val="000000"/>
          <w:lang w:val="en-US" w:eastAsia="zh-CN"/>
        </w:rPr>
        <w:t>基本信息</w:t>
      </w:r>
      <w:r>
        <w:rPr>
          <w:rFonts w:hint="eastAsia"/>
          <w:color w:val="000000"/>
          <w:lang w:val="en-US" w:eastAsia="zh-CN"/>
        </w:rPr>
        <w:t>的输入</w:t>
      </w:r>
      <w:r>
        <w:rPr>
          <w:rFonts w:hint="default"/>
          <w:color w:val="000000"/>
          <w:lang w:val="en-US" w:eastAsia="zh-CN"/>
        </w:rPr>
        <w:t>部分</w:t>
      </w:r>
      <w:r>
        <w:rPr>
          <w:rFonts w:hint="eastAsia"/>
          <w:color w:val="000000"/>
          <w:lang w:val="en-US" w:eastAsia="zh-CN"/>
        </w:rPr>
        <w:t>，</w:t>
      </w:r>
      <w:r>
        <w:rPr>
          <w:rFonts w:hint="default"/>
          <w:color w:val="000000"/>
          <w:lang w:val="en-US" w:eastAsia="zh-CN"/>
        </w:rPr>
        <w:t>尽量都采用下拉框选择方式。</w:t>
      </w:r>
      <w:r>
        <w:rPr>
          <w:rFonts w:hint="eastAsia"/>
          <w:color w:val="000000"/>
          <w:lang w:val="en-US" w:eastAsia="zh-CN"/>
        </w:rPr>
        <w:t>这样做可以</w:t>
      </w:r>
      <w:r>
        <w:rPr>
          <w:rFonts w:hint="default"/>
          <w:color w:val="000000"/>
          <w:lang w:val="en-US" w:eastAsia="zh-CN"/>
        </w:rPr>
        <w:t>降低人为误操作错误</w:t>
      </w:r>
      <w:r>
        <w:rPr>
          <w:rFonts w:hint="eastAsia"/>
          <w:color w:val="000000"/>
          <w:lang w:val="en-US" w:eastAsia="zh-CN"/>
        </w:rPr>
        <w:t>，</w:t>
      </w:r>
      <w:r>
        <w:rPr>
          <w:rFonts w:hint="default"/>
          <w:color w:val="000000"/>
          <w:lang w:val="en-US" w:eastAsia="zh-CN"/>
        </w:rPr>
        <w:t>减少手工输入工作量</w:t>
      </w:r>
      <w:r>
        <w:rPr>
          <w:rFonts w:hint="eastAsia"/>
          <w:color w:val="000000"/>
          <w:lang w:val="en-US" w:eastAsia="zh-CN"/>
        </w:rPr>
        <w:t>，并且</w:t>
      </w:r>
      <w:r>
        <w:rPr>
          <w:rFonts w:hint="default"/>
          <w:color w:val="000000"/>
          <w:lang w:val="en-US" w:eastAsia="zh-CN"/>
        </w:rPr>
        <w:t>规范基本信息的一致性</w:t>
      </w:r>
      <w:r>
        <w:rPr>
          <w:rFonts w:hint="eastAsia"/>
          <w:color w:val="000000"/>
          <w:lang w:val="en-US" w:eastAsia="zh-CN"/>
        </w:rPr>
        <w:t>，也可以使用户体验感更好。</w:t>
      </w:r>
    </w:p>
    <w:p>
      <w:pPr>
        <w:pStyle w:val="14"/>
        <w:numPr>
          <w:ilvl w:val="0"/>
          <w:numId w:val="0"/>
        </w:numPr>
        <w:ind w:firstLine="480" w:firstLineChars="200"/>
        <w:rPr>
          <w:rFonts w:hint="default"/>
          <w:color w:val="000000"/>
          <w:lang w:val="en-US" w:eastAsia="zh-CN"/>
        </w:rPr>
      </w:pPr>
      <w:r>
        <w:rPr>
          <w:rFonts w:hint="eastAsia"/>
          <w:color w:val="000000"/>
          <w:lang w:val="en-US" w:eastAsia="zh-CN"/>
        </w:rPr>
        <w:t>界面中用户输入部分必须</w:t>
      </w:r>
      <w:r>
        <w:rPr>
          <w:rFonts w:hint="default"/>
          <w:color w:val="000000"/>
          <w:lang w:val="en-US" w:eastAsia="zh-CN"/>
        </w:rPr>
        <w:t>有数据过滤</w:t>
      </w:r>
      <w:r>
        <w:rPr>
          <w:rFonts w:hint="eastAsia"/>
          <w:color w:val="000000"/>
          <w:lang w:val="en-US" w:eastAsia="zh-CN"/>
        </w:rPr>
        <w:t>功能</w:t>
      </w:r>
      <w:r>
        <w:rPr>
          <w:rFonts w:hint="default"/>
          <w:color w:val="000000"/>
          <w:lang w:val="en-US" w:eastAsia="zh-CN"/>
        </w:rPr>
        <w:t>。</w:t>
      </w:r>
      <w:r>
        <w:rPr>
          <w:rFonts w:hint="eastAsia"/>
          <w:color w:val="000000"/>
          <w:lang w:val="en-US" w:eastAsia="zh-CN"/>
        </w:rPr>
        <w:t>例如</w:t>
      </w:r>
      <w:r>
        <w:rPr>
          <w:rFonts w:hint="default"/>
          <w:color w:val="000000"/>
          <w:lang w:val="en-US" w:eastAsia="zh-CN"/>
        </w:rPr>
        <w:t>选择了省份后，单位下拉框中只列出该省内的单位，</w:t>
      </w:r>
      <w:r>
        <w:rPr>
          <w:rFonts w:hint="eastAsia"/>
          <w:color w:val="000000"/>
          <w:lang w:val="en-US" w:eastAsia="zh-CN"/>
        </w:rPr>
        <w:t>以供</w:t>
      </w:r>
      <w:r>
        <w:rPr>
          <w:rFonts w:hint="default"/>
          <w:color w:val="000000"/>
          <w:lang w:val="en-US" w:eastAsia="zh-CN"/>
        </w:rPr>
        <w:t>操作者选择，</w:t>
      </w:r>
      <w:r>
        <w:rPr>
          <w:rFonts w:hint="eastAsia"/>
          <w:color w:val="000000"/>
          <w:lang w:val="en-US" w:eastAsia="zh-CN"/>
        </w:rPr>
        <w:t>这样可以</w:t>
      </w:r>
      <w:r>
        <w:rPr>
          <w:rFonts w:hint="default"/>
          <w:color w:val="000000"/>
          <w:lang w:val="en-US" w:eastAsia="zh-CN"/>
        </w:rPr>
        <w:t>降低操作员查找的不方便性</w:t>
      </w:r>
      <w:r>
        <w:rPr>
          <w:rFonts w:hint="eastAsia"/>
          <w:color w:val="000000"/>
          <w:lang w:val="en-US" w:eastAsia="zh-CN"/>
        </w:rPr>
        <w:t>，也可以降低用户输入时人为误操作错误。</w:t>
      </w:r>
    </w:p>
    <w:p>
      <w:pPr>
        <w:pStyle w:val="14"/>
        <w:numPr>
          <w:ilvl w:val="0"/>
          <w:numId w:val="0"/>
        </w:numPr>
        <w:ind w:firstLine="480" w:firstLineChars="200"/>
        <w:rPr>
          <w:rFonts w:hint="default"/>
          <w:color w:val="auto"/>
          <w:lang w:val="en-US" w:eastAsia="zh-CN"/>
        </w:rPr>
      </w:pPr>
      <w:r>
        <w:rPr>
          <w:rFonts w:hint="eastAsia"/>
          <w:color w:val="auto"/>
          <w:lang w:val="en-US" w:eastAsia="zh-CN"/>
        </w:rPr>
        <w:t>当界面中需要为用户显示信息或者其他情况，页面数据量过大的时候，需要设计为分页浏览的形式，分页底部应有下一页、上一页、现在是第几页、共几页等信息和功能按钮，这样可以优化界面的美观性，使用户体验感更好。</w:t>
      </w:r>
    </w:p>
    <w:p>
      <w:pPr>
        <w:pStyle w:val="14"/>
        <w:numPr>
          <w:ilvl w:val="0"/>
          <w:numId w:val="0"/>
        </w:numPr>
        <w:ind w:firstLine="480" w:firstLineChars="200"/>
        <w:rPr>
          <w:rFonts w:hint="default"/>
          <w:color w:val="auto"/>
          <w:lang w:val="en-US" w:eastAsia="zh-CN"/>
        </w:rPr>
      </w:pPr>
      <w:r>
        <w:rPr>
          <w:rFonts w:hint="eastAsia"/>
          <w:color w:val="auto"/>
          <w:lang w:val="en-US" w:eastAsia="zh-CN"/>
        </w:rPr>
        <w:t>界面设计应同常见软件保持一致性的设计，出色的用户界面在程序中将实现同用户以前用过的其他成功软件一致的动作。写商用程序软件的时候应该尽可能的给用户提供这种一致性。</w:t>
      </w:r>
    </w:p>
    <w:p>
      <w:pPr>
        <w:pStyle w:val="14"/>
        <w:numPr>
          <w:ilvl w:val="0"/>
          <w:numId w:val="0"/>
        </w:numPr>
        <w:ind w:firstLine="480" w:firstLineChars="200"/>
        <w:rPr>
          <w:rFonts w:hint="eastAsia"/>
          <w:color w:val="auto"/>
        </w:rPr>
      </w:pPr>
      <w:r>
        <w:rPr>
          <w:rFonts w:hint="eastAsia"/>
          <w:color w:val="auto"/>
          <w:lang w:val="en-US" w:eastAsia="zh-CN"/>
        </w:rPr>
        <w:t>在界面中应提供可视化反馈，在用户需要等待某种数据或结果时，没有可视化的反馈非常糟糕，用户非常希望知道一个操作会花费多长的时间以准备好足够的耐心。作为最一般的规则，当一个操作超过7~10秒的时候，就需要有一个带进度条的消息对话框，时间长短根据用户类型和应用程序的特点来调整。</w:t>
      </w:r>
    </w:p>
    <w:p>
      <w:pPr>
        <w:pStyle w:val="14"/>
        <w:numPr>
          <w:ilvl w:val="0"/>
          <w:numId w:val="0"/>
        </w:numPr>
        <w:ind w:firstLine="480" w:firstLineChars="200"/>
        <w:rPr>
          <w:rFonts w:hint="eastAsia"/>
          <w:color w:val="auto"/>
        </w:rPr>
      </w:pPr>
      <w:r>
        <w:rPr>
          <w:rFonts w:hint="eastAsia"/>
          <w:color w:val="auto"/>
          <w:lang w:val="en-US" w:eastAsia="zh-CN"/>
        </w:rPr>
        <w:t>界面设计应注意表达模式，把所有界面的各个方面连起来的一个重点是界面的外观和风格。外观和风格必须一致。</w:t>
      </w:r>
    </w:p>
    <w:p>
      <w:pPr>
        <w:pStyle w:val="14"/>
        <w:numPr>
          <w:ilvl w:val="0"/>
          <w:numId w:val="0"/>
        </w:numPr>
        <w:ind w:firstLine="480" w:firstLineChars="200"/>
        <w:rPr>
          <w:rFonts w:hint="eastAsia"/>
          <w:color w:val="auto"/>
        </w:rPr>
      </w:pPr>
      <w:r>
        <w:rPr>
          <w:rFonts w:hint="eastAsia"/>
          <w:color w:val="auto"/>
        </w:rPr>
        <w:t>界面的功能界面是用户完成自己业务工作的工具。界面应该有益于用户的任务，而不是引起对它本身的兴趣。界面中不应包含与任务无关的内容。</w:t>
      </w:r>
    </w:p>
    <w:p>
      <w:pPr>
        <w:pStyle w:val="3"/>
        <w:spacing w:line="460" w:lineRule="exact"/>
        <w:ind w:left="0" w:firstLine="0"/>
        <w:rPr>
          <w:rFonts w:hint="eastAsia" w:ascii="宋体" w:hAnsi="宋体" w:cs="宋体"/>
          <w:b w:val="0"/>
          <w:bCs w:val="0"/>
          <w:sz w:val="28"/>
          <w:szCs w:val="28"/>
        </w:rPr>
      </w:pPr>
      <w:bookmarkStart w:id="27" w:name="_Toc32293"/>
      <w:r>
        <w:rPr>
          <w:rFonts w:hint="eastAsia" w:ascii="宋体" w:hAnsi="宋体" w:cs="宋体"/>
          <w:b w:val="0"/>
          <w:bCs w:val="0"/>
          <w:color w:val="auto"/>
          <w:sz w:val="28"/>
          <w:szCs w:val="28"/>
        </w:rPr>
        <w:t>7.2.报表格式</w:t>
      </w:r>
      <w:bookmarkEnd w:id="27"/>
    </w:p>
    <w:p>
      <w:pPr>
        <w:pStyle w:val="14"/>
        <w:ind w:left="0" w:leftChars="0" w:firstLine="0" w:firstLineChars="0"/>
        <w:rPr>
          <w:rFonts w:hint="eastAsia"/>
          <w:color w:val="auto"/>
        </w:rPr>
      </w:pPr>
      <w:r>
        <w:rPr>
          <w:rFonts w:hint="eastAsia"/>
          <w:color w:val="auto"/>
        </w:rPr>
        <w:t>报表格式共性的部分，基本包括如下内容：</w:t>
      </w:r>
    </w:p>
    <w:p>
      <w:pPr>
        <w:pStyle w:val="14"/>
        <w:rPr>
          <w:rFonts w:hint="eastAsia" w:eastAsia="宋体"/>
          <w:color w:val="auto"/>
          <w:lang w:eastAsia="zh-CN"/>
        </w:rPr>
      </w:pPr>
      <w:r>
        <w:rPr>
          <w:rFonts w:hint="eastAsia"/>
          <w:color w:val="auto"/>
        </w:rPr>
        <w:t>网格区的上面有报表标题，标题中的日期根据选择的查询日期保持同步变化</w:t>
      </w:r>
      <w:r>
        <w:rPr>
          <w:rFonts w:hint="eastAsia"/>
          <w:color w:val="auto"/>
          <w:lang w:eastAsia="zh-CN"/>
        </w:rPr>
        <w:t>。</w:t>
      </w:r>
    </w:p>
    <w:p>
      <w:pPr>
        <w:pStyle w:val="14"/>
        <w:ind w:firstLine="480"/>
        <w:rPr>
          <w:rFonts w:hint="eastAsia" w:eastAsia="宋体"/>
          <w:color w:val="auto"/>
          <w:lang w:eastAsia="zh-CN"/>
        </w:rPr>
      </w:pPr>
      <w:r>
        <w:rPr>
          <w:rFonts w:hint="eastAsia"/>
          <w:color w:val="auto"/>
        </w:rPr>
        <w:t>网格区的左上角为单位名称，即目前显示的数据是哪个单位的数据信息</w:t>
      </w:r>
      <w:r>
        <w:rPr>
          <w:rFonts w:hint="eastAsia"/>
          <w:color w:val="auto"/>
          <w:lang w:eastAsia="zh-CN"/>
        </w:rPr>
        <w:t>。</w:t>
      </w:r>
    </w:p>
    <w:p>
      <w:pPr>
        <w:pStyle w:val="14"/>
        <w:ind w:firstLine="480"/>
        <w:rPr>
          <w:rFonts w:hint="eastAsia" w:eastAsia="宋体"/>
          <w:color w:val="auto"/>
          <w:lang w:eastAsia="zh-CN"/>
        </w:rPr>
      </w:pPr>
      <w:r>
        <w:rPr>
          <w:rFonts w:hint="eastAsia"/>
          <w:color w:val="auto"/>
        </w:rPr>
        <w:t>网格区的右上角是数据的计量单位标识</w:t>
      </w:r>
      <w:r>
        <w:rPr>
          <w:rFonts w:hint="eastAsia"/>
          <w:color w:val="auto"/>
          <w:lang w:eastAsia="zh-CN"/>
        </w:rPr>
        <w:t>。</w:t>
      </w:r>
    </w:p>
    <w:p>
      <w:pPr>
        <w:pStyle w:val="14"/>
        <w:ind w:firstLine="480"/>
        <w:rPr>
          <w:rFonts w:hint="eastAsia" w:eastAsia="宋体"/>
          <w:color w:val="auto"/>
          <w:lang w:eastAsia="zh-CN"/>
        </w:rPr>
      </w:pPr>
      <w:r>
        <w:rPr>
          <w:rFonts w:hint="eastAsia"/>
          <w:color w:val="auto"/>
        </w:rPr>
        <w:t>网格区的下面可以有制表时间、制表人、审核人等，或其他备注信息</w:t>
      </w:r>
      <w:r>
        <w:rPr>
          <w:rFonts w:hint="eastAsia"/>
          <w:color w:val="auto"/>
          <w:lang w:eastAsia="zh-CN"/>
        </w:rPr>
        <w:t>。</w:t>
      </w:r>
    </w:p>
    <w:p>
      <w:pPr>
        <w:pStyle w:val="14"/>
        <w:numPr>
          <w:ilvl w:val="0"/>
          <w:numId w:val="0"/>
        </w:numPr>
        <w:ind w:firstLine="480" w:firstLineChars="200"/>
        <w:rPr>
          <w:rFonts w:hint="eastAsia"/>
          <w:color w:val="auto"/>
          <w:lang w:val="en-US" w:eastAsia="zh-CN"/>
        </w:rPr>
      </w:pPr>
      <w:r>
        <w:rPr>
          <w:rFonts w:hint="eastAsia"/>
          <w:color w:val="auto"/>
          <w:lang w:val="en-US" w:eastAsia="zh-CN"/>
        </w:rPr>
        <w:t>用途明确，每个报表要反映一个问题或主题。</w:t>
      </w:r>
    </w:p>
    <w:p>
      <w:pPr>
        <w:pStyle w:val="14"/>
        <w:numPr>
          <w:ilvl w:val="0"/>
          <w:numId w:val="0"/>
        </w:numPr>
        <w:ind w:firstLine="480" w:firstLineChars="200"/>
        <w:rPr>
          <w:rFonts w:hint="eastAsia"/>
          <w:color w:val="auto"/>
          <w:lang w:val="en-US" w:eastAsia="zh-CN"/>
        </w:rPr>
      </w:pPr>
      <w:r>
        <w:rPr>
          <w:rFonts w:hint="eastAsia"/>
          <w:color w:val="auto"/>
          <w:lang w:val="en-US" w:eastAsia="zh-CN"/>
        </w:rPr>
        <w:t>根据相关内容将行分成组，列组成块，以利于清晰阅读，一般每3~5行应使用空行分隔。</w:t>
      </w:r>
    </w:p>
    <w:p>
      <w:pPr>
        <w:pStyle w:val="14"/>
        <w:numPr>
          <w:ilvl w:val="0"/>
          <w:numId w:val="0"/>
        </w:numPr>
        <w:ind w:firstLine="480" w:firstLineChars="200"/>
        <w:rPr>
          <w:rFonts w:hint="eastAsia"/>
          <w:color w:val="auto"/>
          <w:lang w:val="en-US" w:eastAsia="zh-CN"/>
        </w:rPr>
      </w:pPr>
      <w:r>
        <w:rPr>
          <w:rFonts w:hint="eastAsia"/>
          <w:color w:val="auto"/>
          <w:lang w:val="en-US" w:eastAsia="zh-CN"/>
        </w:rPr>
        <w:t>根据用户的需求与阅读顺序安排组与块。</w:t>
      </w:r>
    </w:p>
    <w:p>
      <w:pPr>
        <w:pStyle w:val="14"/>
        <w:numPr>
          <w:ilvl w:val="0"/>
          <w:numId w:val="0"/>
        </w:numPr>
        <w:ind w:firstLine="480" w:firstLineChars="200"/>
        <w:rPr>
          <w:rFonts w:hint="eastAsia"/>
          <w:color w:val="auto"/>
          <w:lang w:val="en-US" w:eastAsia="zh-CN"/>
        </w:rPr>
      </w:pPr>
      <w:r>
        <w:rPr>
          <w:rFonts w:hint="eastAsia"/>
          <w:color w:val="auto"/>
          <w:lang w:val="en-US" w:eastAsia="zh-CN"/>
        </w:rPr>
        <w:t>字符靠左对齐，数字靠右对齐，有小数时则对齐小数点。两列的间隔不小于三个空格。</w:t>
      </w:r>
    </w:p>
    <w:p>
      <w:pPr>
        <w:pStyle w:val="14"/>
        <w:numPr>
          <w:ilvl w:val="0"/>
          <w:numId w:val="0"/>
        </w:numPr>
        <w:ind w:firstLine="480" w:firstLineChars="200"/>
        <w:rPr>
          <w:rFonts w:hint="eastAsia"/>
          <w:color w:val="auto"/>
          <w:lang w:val="en-US" w:eastAsia="zh-CN"/>
        </w:rPr>
      </w:pPr>
      <w:r>
        <w:rPr>
          <w:rFonts w:hint="eastAsia"/>
          <w:color w:val="auto"/>
          <w:lang w:val="en-US" w:eastAsia="zh-CN"/>
        </w:rPr>
        <w:t>如果报表有多页，每页应加页码。每次打印报表，都要给报表加上打印日期和时间。</w:t>
      </w:r>
    </w:p>
    <w:p>
      <w:pPr>
        <w:pStyle w:val="2"/>
        <w:spacing w:after="0" w:line="460" w:lineRule="exact"/>
        <w:ind w:left="0" w:firstLine="0"/>
        <w:rPr>
          <w:rFonts w:hint="eastAsia" w:ascii="宋体" w:hAnsi="宋体" w:cs="宋体"/>
          <w:sz w:val="28"/>
          <w:szCs w:val="28"/>
        </w:rPr>
      </w:pPr>
      <w:r>
        <w:rPr>
          <w:rFonts w:hint="eastAsia" w:ascii="宋体" w:hAnsi="宋体" w:cs="宋体"/>
          <w:sz w:val="28"/>
          <w:szCs w:val="28"/>
        </w:rPr>
        <w:t>8.接口要求</w:t>
      </w:r>
    </w:p>
    <w:p>
      <w:pPr>
        <w:pStyle w:val="3"/>
        <w:spacing w:line="460" w:lineRule="exact"/>
        <w:ind w:left="0" w:firstLine="0"/>
        <w:rPr>
          <w:rFonts w:hint="eastAsia" w:ascii="宋体" w:hAnsi="宋体" w:cs="宋体"/>
          <w:b w:val="0"/>
          <w:bCs w:val="0"/>
          <w:sz w:val="28"/>
          <w:szCs w:val="28"/>
        </w:rPr>
      </w:pPr>
      <w:bookmarkStart w:id="28" w:name="_Toc27877"/>
      <w:r>
        <w:rPr>
          <w:rFonts w:hint="eastAsia" w:ascii="宋体" w:hAnsi="宋体" w:cs="宋体"/>
          <w:b w:val="0"/>
          <w:bCs w:val="0"/>
          <w:sz w:val="28"/>
          <w:szCs w:val="28"/>
        </w:rPr>
        <w:t>8.1.硬件接口</w:t>
      </w:r>
      <w:bookmarkEnd w:id="28"/>
    </w:p>
    <w:p>
      <w:pPr>
        <w:pStyle w:val="14"/>
        <w:numPr>
          <w:ilvl w:val="0"/>
          <w:numId w:val="0"/>
        </w:numPr>
        <w:rPr>
          <w:rFonts w:hint="eastAsia" w:ascii="宋体" w:hAnsi="宋体" w:cs="宋体"/>
          <w:color w:val="000000"/>
        </w:rPr>
      </w:pPr>
      <w:bookmarkStart w:id="29" w:name="_Toc495"/>
      <w:r>
        <w:rPr>
          <w:rFonts w:hint="eastAsia" w:ascii="宋体" w:hAnsi="宋体" w:cs="宋体"/>
          <w:color w:val="000000"/>
          <w:lang w:val="en-US" w:eastAsia="zh-CN"/>
        </w:rPr>
        <w:t>8.1.1</w:t>
      </w:r>
      <w:r>
        <w:rPr>
          <w:rFonts w:hint="eastAsia" w:ascii="宋体" w:hAnsi="宋体" w:cs="宋体"/>
          <w:color w:val="000000"/>
        </w:rPr>
        <w:t>接口描述</w:t>
      </w:r>
    </w:p>
    <w:p>
      <w:pPr>
        <w:pStyle w:val="14"/>
        <w:ind w:left="0" w:leftChars="0" w:firstLine="240" w:firstLineChars="100"/>
        <w:rPr>
          <w:rFonts w:hint="eastAsia" w:ascii="宋体" w:hAnsi="宋体" w:eastAsia="宋体" w:cs="宋体"/>
          <w:color w:val="000000"/>
          <w:lang w:eastAsia="zh-CN"/>
        </w:rPr>
      </w:pPr>
      <w:r>
        <w:rPr>
          <w:rFonts w:hint="eastAsia" w:ascii="宋体" w:hAnsi="宋体" w:cs="宋体"/>
          <w:color w:val="000000"/>
        </w:rPr>
        <w:t>使用者：</w:t>
      </w:r>
      <w:r>
        <w:rPr>
          <w:rFonts w:hint="eastAsia" w:ascii="宋体" w:hAnsi="宋体" w:cs="宋体"/>
          <w:color w:val="000000"/>
          <w:lang w:val="en-US" w:eastAsia="zh-CN"/>
        </w:rPr>
        <w:t>考生</w:t>
      </w:r>
    </w:p>
    <w:p>
      <w:pPr>
        <w:pStyle w:val="14"/>
        <w:ind w:left="0" w:leftChars="0" w:firstLine="240" w:firstLineChars="100"/>
        <w:rPr>
          <w:rFonts w:hint="eastAsia" w:ascii="宋体" w:hAnsi="宋体" w:cs="宋体"/>
          <w:color w:val="000000"/>
        </w:rPr>
      </w:pPr>
      <w:r>
        <w:rPr>
          <w:rFonts w:hint="eastAsia" w:ascii="宋体" w:hAnsi="宋体" w:cs="宋体"/>
          <w:color w:val="000000"/>
        </w:rPr>
        <w:t>业务目的：扫描项目生成的二维码。</w:t>
      </w:r>
    </w:p>
    <w:p>
      <w:pPr>
        <w:pStyle w:val="14"/>
        <w:ind w:left="0" w:leftChars="0" w:firstLine="240" w:firstLineChars="100"/>
        <w:rPr>
          <w:rFonts w:hint="eastAsia" w:ascii="宋体" w:hAnsi="宋体" w:cs="宋体"/>
          <w:color w:val="000000"/>
        </w:rPr>
      </w:pPr>
      <w:r>
        <w:rPr>
          <w:rFonts w:hint="eastAsia" w:ascii="宋体" w:hAnsi="宋体" w:cs="宋体"/>
          <w:color w:val="000000"/>
        </w:rPr>
        <w:t>使用时机：当</w:t>
      </w:r>
      <w:r>
        <w:rPr>
          <w:rFonts w:hint="eastAsia" w:ascii="宋体" w:hAnsi="宋体" w:cs="宋体"/>
          <w:color w:val="000000"/>
          <w:lang w:val="en-US" w:eastAsia="zh-CN"/>
        </w:rPr>
        <w:t>考生缴费</w:t>
      </w:r>
      <w:r>
        <w:rPr>
          <w:rFonts w:hint="eastAsia" w:ascii="宋体" w:hAnsi="宋体" w:cs="宋体"/>
          <w:color w:val="000000"/>
        </w:rPr>
        <w:t>支付时，需要使用硬件接口扫描二维码。</w:t>
      </w:r>
    </w:p>
    <w:p>
      <w:pPr>
        <w:pStyle w:val="14"/>
        <w:ind w:left="0" w:leftChars="0" w:firstLine="240" w:firstLineChars="100"/>
        <w:rPr>
          <w:rFonts w:hint="eastAsia" w:ascii="宋体" w:hAnsi="宋体" w:cs="宋体"/>
          <w:color w:val="000000"/>
        </w:rPr>
      </w:pPr>
      <w:r>
        <w:rPr>
          <w:rFonts w:hint="eastAsia" w:ascii="宋体" w:hAnsi="宋体" w:cs="宋体"/>
          <w:color w:val="000000"/>
        </w:rPr>
        <w:t>使用频率：使用频率低。</w:t>
      </w:r>
    </w:p>
    <w:p>
      <w:pPr>
        <w:pStyle w:val="14"/>
        <w:ind w:left="0" w:leftChars="0" w:firstLine="240" w:firstLineChars="100"/>
        <w:rPr>
          <w:rFonts w:hint="eastAsia" w:ascii="宋体" w:hAnsi="宋体" w:cs="宋体"/>
          <w:color w:val="000000"/>
        </w:rPr>
      </w:pPr>
      <w:r>
        <w:rPr>
          <w:rFonts w:hint="eastAsia" w:ascii="宋体" w:hAnsi="宋体" w:cs="宋体"/>
          <w:color w:val="000000"/>
        </w:rPr>
        <w:t>接口特点：二维码扫描仪，或支持扫描二维码的手机。</w:t>
      </w:r>
    </w:p>
    <w:p>
      <w:pPr>
        <w:pStyle w:val="14"/>
        <w:numPr>
          <w:ilvl w:val="0"/>
          <w:numId w:val="0"/>
        </w:numPr>
        <w:rPr>
          <w:rFonts w:hint="eastAsia" w:ascii="宋体" w:hAnsi="宋体" w:cs="宋体"/>
          <w:color w:val="000000"/>
        </w:rPr>
      </w:pPr>
      <w:r>
        <w:rPr>
          <w:rFonts w:hint="eastAsia" w:ascii="宋体" w:hAnsi="宋体" w:cs="宋体"/>
          <w:color w:val="000000"/>
          <w:lang w:val="en-US" w:eastAsia="zh-CN"/>
        </w:rPr>
        <w:t>8.1.2</w:t>
      </w:r>
      <w:r>
        <w:rPr>
          <w:rFonts w:hint="eastAsia" w:ascii="宋体" w:hAnsi="宋体" w:cs="宋体"/>
          <w:color w:val="000000"/>
        </w:rPr>
        <w:t>内容与格式</w:t>
      </w:r>
    </w:p>
    <w:p>
      <w:pPr>
        <w:pStyle w:val="14"/>
        <w:ind w:left="0" w:leftChars="0" w:firstLine="240" w:firstLineChars="100"/>
        <w:rPr>
          <w:rFonts w:hint="eastAsia" w:ascii="宋体" w:hAnsi="宋体" w:cs="宋体"/>
          <w:color w:val="000000"/>
        </w:rPr>
      </w:pPr>
      <w:r>
        <w:rPr>
          <w:rFonts w:hint="eastAsia" w:ascii="宋体" w:hAnsi="宋体" w:cs="宋体"/>
          <w:color w:val="000000"/>
        </w:rPr>
        <w:t>交换过程说明：输入二维码图片，输出二维码中包含的信息。</w:t>
      </w:r>
    </w:p>
    <w:p>
      <w:pPr>
        <w:pStyle w:val="14"/>
        <w:ind w:left="0" w:leftChars="0" w:firstLine="240" w:firstLineChars="100"/>
        <w:rPr>
          <w:rFonts w:hint="eastAsia" w:ascii="宋体" w:hAnsi="宋体" w:cs="宋体"/>
          <w:color w:val="000000"/>
        </w:rPr>
      </w:pPr>
      <w:r>
        <w:rPr>
          <w:rFonts w:hint="eastAsia" w:ascii="宋体" w:hAnsi="宋体" w:cs="宋体"/>
          <w:color w:val="000000"/>
        </w:rPr>
        <w:t>数据包说明：输入格式：任意图片格式，输出格式：字符串。</w:t>
      </w:r>
    </w:p>
    <w:p>
      <w:pPr>
        <w:pStyle w:val="14"/>
        <w:numPr>
          <w:ilvl w:val="0"/>
          <w:numId w:val="0"/>
        </w:numPr>
        <w:rPr>
          <w:rFonts w:hint="eastAsia" w:ascii="宋体" w:hAnsi="宋体" w:cs="宋体"/>
          <w:color w:val="000000"/>
        </w:rPr>
      </w:pPr>
      <w:r>
        <w:rPr>
          <w:rFonts w:hint="eastAsia" w:ascii="宋体" w:hAnsi="宋体" w:cs="宋体"/>
          <w:color w:val="000000"/>
          <w:lang w:val="en-US" w:eastAsia="zh-CN"/>
        </w:rPr>
        <w:t>8.1.3</w:t>
      </w:r>
      <w:r>
        <w:rPr>
          <w:rFonts w:hint="eastAsia" w:ascii="宋体" w:hAnsi="宋体" w:cs="宋体"/>
          <w:color w:val="000000"/>
        </w:rPr>
        <w:t>设计约束</w:t>
      </w:r>
    </w:p>
    <w:p>
      <w:pPr>
        <w:pStyle w:val="14"/>
        <w:ind w:left="0" w:leftChars="0" w:firstLine="240" w:firstLineChars="100"/>
        <w:rPr>
          <w:rFonts w:hint="eastAsia" w:ascii="宋体" w:hAnsi="宋体" w:cs="宋体"/>
          <w:color w:val="000000"/>
        </w:rPr>
      </w:pPr>
      <w:r>
        <w:rPr>
          <w:rFonts w:hint="eastAsia" w:ascii="宋体" w:hAnsi="宋体" w:cs="宋体"/>
          <w:color w:val="000000"/>
        </w:rPr>
        <w:t>性能要求：接口必须在1秒内响应。</w:t>
      </w:r>
    </w:p>
    <w:p>
      <w:pPr>
        <w:pStyle w:val="14"/>
        <w:ind w:left="0" w:leftChars="0" w:firstLine="240" w:firstLineChars="100"/>
        <w:rPr>
          <w:rFonts w:hint="eastAsia" w:ascii="宋体" w:hAnsi="宋体" w:cs="宋体"/>
          <w:color w:val="000000"/>
        </w:rPr>
      </w:pPr>
      <w:r>
        <w:rPr>
          <w:rFonts w:hint="eastAsia" w:ascii="宋体" w:hAnsi="宋体" w:cs="宋体"/>
          <w:color w:val="000000"/>
        </w:rPr>
        <w:t>环境限制：硬件需要具备摄像头等可以扫描图片的硬件。</w:t>
      </w:r>
    </w:p>
    <w:p>
      <w:pPr>
        <w:pStyle w:val="3"/>
        <w:spacing w:line="460" w:lineRule="exact"/>
        <w:ind w:left="0" w:firstLine="0"/>
        <w:rPr>
          <w:rFonts w:ascii="宋体" w:hAnsi="宋体" w:cs="宋体"/>
          <w:b w:val="0"/>
          <w:bCs w:val="0"/>
          <w:sz w:val="28"/>
          <w:szCs w:val="28"/>
        </w:rPr>
      </w:pPr>
      <w:r>
        <w:rPr>
          <w:rFonts w:hint="eastAsia" w:ascii="宋体" w:hAnsi="宋体" w:cs="宋体"/>
          <w:b w:val="0"/>
          <w:bCs w:val="0"/>
          <w:sz w:val="28"/>
          <w:szCs w:val="28"/>
        </w:rPr>
        <w:t>8.2.软件接口</w:t>
      </w:r>
      <w:bookmarkEnd w:id="29"/>
    </w:p>
    <w:p>
      <w:pPr>
        <w:pStyle w:val="14"/>
        <w:numPr>
          <w:ilvl w:val="0"/>
          <w:numId w:val="0"/>
        </w:numPr>
        <w:rPr>
          <w:rFonts w:hint="eastAsia" w:ascii="宋体" w:hAnsi="宋体" w:cs="宋体"/>
          <w:color w:val="000000"/>
        </w:rPr>
      </w:pPr>
      <w:r>
        <w:rPr>
          <w:rFonts w:hint="eastAsia" w:ascii="宋体" w:hAnsi="宋体" w:cs="宋体"/>
          <w:color w:val="000000"/>
          <w:lang w:val="en-US" w:eastAsia="zh-CN"/>
        </w:rPr>
        <w:t>8.2.1</w:t>
      </w:r>
      <w:r>
        <w:rPr>
          <w:rFonts w:hint="eastAsia" w:ascii="宋体" w:hAnsi="宋体" w:cs="宋体"/>
          <w:color w:val="000000"/>
        </w:rPr>
        <w:t>接口描述</w:t>
      </w:r>
    </w:p>
    <w:p>
      <w:pPr>
        <w:pStyle w:val="14"/>
        <w:ind w:left="0" w:leftChars="0" w:firstLine="240" w:firstLineChars="100"/>
        <w:rPr>
          <w:rFonts w:hint="eastAsia" w:ascii="宋体" w:hAnsi="宋体" w:cs="宋体"/>
          <w:color w:val="000000"/>
        </w:rPr>
      </w:pPr>
      <w:r>
        <w:rPr>
          <w:rFonts w:hint="eastAsia" w:ascii="宋体" w:hAnsi="宋体" w:cs="宋体"/>
          <w:color w:val="000000"/>
        </w:rPr>
        <w:t>使用者：项目</w:t>
      </w:r>
    </w:p>
    <w:p>
      <w:pPr>
        <w:pStyle w:val="14"/>
        <w:ind w:left="0" w:leftChars="0" w:firstLine="240" w:firstLineChars="100"/>
        <w:rPr>
          <w:rFonts w:hint="eastAsia" w:ascii="宋体" w:hAnsi="宋体" w:cs="宋体"/>
          <w:color w:val="000000"/>
        </w:rPr>
      </w:pPr>
      <w:r>
        <w:rPr>
          <w:rFonts w:hint="eastAsia" w:ascii="宋体" w:hAnsi="宋体" w:cs="宋体"/>
          <w:color w:val="000000"/>
        </w:rPr>
        <w:t>业务目的：通过外部提供的软件接口获取支付的信息。</w:t>
      </w:r>
    </w:p>
    <w:p>
      <w:pPr>
        <w:pStyle w:val="14"/>
        <w:ind w:left="0" w:leftChars="0" w:firstLine="240" w:firstLineChars="100"/>
        <w:rPr>
          <w:rFonts w:hint="eastAsia" w:ascii="宋体" w:hAnsi="宋体" w:cs="宋体"/>
          <w:color w:val="000000"/>
        </w:rPr>
      </w:pPr>
      <w:r>
        <w:rPr>
          <w:rFonts w:hint="eastAsia" w:ascii="宋体" w:hAnsi="宋体" w:cs="宋体"/>
          <w:color w:val="000000"/>
        </w:rPr>
        <w:t>使用时机：当用户购买商品后支付时，需要接口来获取商品的支付地址。</w:t>
      </w:r>
    </w:p>
    <w:p>
      <w:pPr>
        <w:pStyle w:val="14"/>
        <w:ind w:left="0" w:leftChars="0" w:firstLine="240" w:firstLineChars="100"/>
        <w:rPr>
          <w:rFonts w:hint="eastAsia" w:ascii="宋体" w:hAnsi="宋体" w:cs="宋体"/>
          <w:color w:val="000000"/>
        </w:rPr>
      </w:pPr>
      <w:r>
        <w:rPr>
          <w:rFonts w:hint="eastAsia" w:ascii="宋体" w:hAnsi="宋体" w:cs="宋体"/>
          <w:color w:val="000000"/>
        </w:rPr>
        <w:t>使用频率：使用频率低。</w:t>
      </w:r>
    </w:p>
    <w:p>
      <w:pPr>
        <w:pStyle w:val="14"/>
        <w:ind w:left="0" w:leftChars="0" w:firstLine="240" w:firstLineChars="100"/>
        <w:rPr>
          <w:rFonts w:hint="eastAsia" w:ascii="宋体" w:hAnsi="宋体" w:cs="宋体"/>
          <w:color w:val="000000"/>
        </w:rPr>
      </w:pPr>
      <w:r>
        <w:rPr>
          <w:rFonts w:hint="eastAsia" w:ascii="宋体" w:hAnsi="宋体" w:cs="宋体"/>
          <w:color w:val="000000"/>
        </w:rPr>
        <w:t>接口特点：外部软件提供的支付信息接口。</w:t>
      </w:r>
    </w:p>
    <w:p>
      <w:pPr>
        <w:pStyle w:val="14"/>
        <w:numPr>
          <w:ilvl w:val="0"/>
          <w:numId w:val="0"/>
        </w:numPr>
        <w:rPr>
          <w:rFonts w:hint="eastAsia" w:ascii="宋体" w:hAnsi="宋体" w:cs="宋体"/>
          <w:color w:val="000000"/>
        </w:rPr>
      </w:pPr>
      <w:r>
        <w:rPr>
          <w:rFonts w:hint="eastAsia" w:ascii="宋体" w:hAnsi="宋体" w:cs="宋体"/>
          <w:color w:val="000000"/>
          <w:lang w:val="en-US" w:eastAsia="zh-CN"/>
        </w:rPr>
        <w:t>8.2.2</w:t>
      </w:r>
      <w:r>
        <w:rPr>
          <w:rFonts w:hint="eastAsia" w:ascii="宋体" w:hAnsi="宋体" w:cs="宋体"/>
          <w:color w:val="000000"/>
        </w:rPr>
        <w:t>内容与格式</w:t>
      </w:r>
    </w:p>
    <w:p>
      <w:pPr>
        <w:pStyle w:val="14"/>
        <w:ind w:left="0" w:leftChars="0" w:firstLine="240" w:firstLineChars="100"/>
        <w:rPr>
          <w:rFonts w:hint="eastAsia" w:ascii="宋体" w:hAnsi="宋体" w:cs="宋体"/>
          <w:color w:val="000000"/>
        </w:rPr>
      </w:pPr>
      <w:r>
        <w:rPr>
          <w:rFonts w:hint="eastAsia" w:ascii="宋体" w:hAnsi="宋体" w:cs="宋体"/>
          <w:color w:val="000000"/>
        </w:rPr>
        <w:t>交换过程说明：输入商品具体信息，输出商品支付地址。</w:t>
      </w:r>
    </w:p>
    <w:p>
      <w:pPr>
        <w:pStyle w:val="14"/>
        <w:ind w:left="0" w:leftChars="0" w:firstLine="240" w:firstLineChars="100"/>
        <w:rPr>
          <w:rFonts w:hint="default" w:ascii="Times New Roman" w:hAnsi="Times New Roman" w:cs="Times New Roman"/>
          <w:color w:val="000000"/>
        </w:rPr>
      </w:pPr>
      <w:r>
        <w:rPr>
          <w:rFonts w:hint="eastAsia" w:ascii="宋体" w:hAnsi="宋体" w:cs="宋体"/>
          <w:color w:val="000000"/>
        </w:rPr>
        <w:t>数据包说明：输入格式：</w:t>
      </w:r>
      <w:r>
        <w:rPr>
          <w:rFonts w:hint="default" w:ascii="Times New Roman" w:hAnsi="Times New Roman" w:cs="Times New Roman"/>
          <w:color w:val="000000"/>
        </w:rPr>
        <w:t>json字符串，输出格式：字符串。</w:t>
      </w:r>
    </w:p>
    <w:p>
      <w:pPr>
        <w:pStyle w:val="14"/>
        <w:numPr>
          <w:ilvl w:val="0"/>
          <w:numId w:val="0"/>
        </w:numPr>
        <w:rPr>
          <w:rFonts w:hint="default" w:ascii="Times New Roman" w:hAnsi="Times New Roman" w:cs="Times New Roman"/>
          <w:color w:val="000000"/>
        </w:rPr>
      </w:pPr>
      <w:r>
        <w:rPr>
          <w:rFonts w:hint="eastAsia" w:ascii="宋体" w:hAnsi="宋体" w:eastAsia="宋体" w:cs="宋体"/>
          <w:color w:val="000000"/>
          <w:lang w:val="en-US" w:eastAsia="zh-CN"/>
        </w:rPr>
        <w:t>8.2.3</w:t>
      </w:r>
      <w:r>
        <w:rPr>
          <w:rFonts w:hint="default" w:ascii="Times New Roman" w:hAnsi="Times New Roman" w:cs="Times New Roman"/>
          <w:color w:val="000000"/>
        </w:rPr>
        <w:t>设计约束</w:t>
      </w:r>
    </w:p>
    <w:p>
      <w:pPr>
        <w:pStyle w:val="14"/>
        <w:ind w:left="0" w:leftChars="0" w:firstLine="240" w:firstLineChars="100"/>
        <w:rPr>
          <w:rFonts w:hint="default" w:ascii="Times New Roman" w:hAnsi="Times New Roman" w:cs="Times New Roman"/>
          <w:color w:val="000000"/>
        </w:rPr>
      </w:pPr>
      <w:r>
        <w:rPr>
          <w:rFonts w:hint="default" w:ascii="Times New Roman" w:hAnsi="Times New Roman" w:cs="Times New Roman"/>
          <w:color w:val="000000"/>
        </w:rPr>
        <w:t>性能要求：接口必须在1秒内响应。</w:t>
      </w:r>
    </w:p>
    <w:p>
      <w:pPr>
        <w:pStyle w:val="14"/>
        <w:ind w:left="0" w:leftChars="0" w:firstLine="240" w:firstLineChars="100"/>
        <w:rPr>
          <w:rFonts w:hint="eastAsia" w:ascii="宋体" w:hAnsi="宋体" w:cs="宋体"/>
          <w:color w:val="000000"/>
        </w:rPr>
      </w:pPr>
      <w:r>
        <w:rPr>
          <w:rFonts w:hint="default" w:ascii="Times New Roman" w:hAnsi="Times New Roman" w:cs="Times New Roman"/>
          <w:color w:val="000000"/>
        </w:rPr>
        <w:t>环境限制：使用者可以通过Internet访问</w:t>
      </w:r>
      <w:r>
        <w:rPr>
          <w:rFonts w:hint="eastAsia" w:ascii="宋体" w:hAnsi="宋体" w:cs="宋体"/>
          <w:color w:val="000000"/>
        </w:rPr>
        <w:t>接口。</w:t>
      </w:r>
    </w:p>
    <w:p>
      <w:pPr>
        <w:ind w:left="0" w:firstLine="0"/>
        <w:rPr>
          <w:rFonts w:hint="eastAsia"/>
        </w:rPr>
      </w:pPr>
    </w:p>
    <w:p>
      <w:pPr>
        <w:pStyle w:val="3"/>
        <w:spacing w:line="460" w:lineRule="exact"/>
        <w:ind w:left="0" w:firstLine="0"/>
        <w:rPr>
          <w:rFonts w:ascii="宋体" w:hAnsi="宋体" w:cs="宋体"/>
          <w:b w:val="0"/>
          <w:bCs w:val="0"/>
          <w:sz w:val="28"/>
          <w:szCs w:val="28"/>
        </w:rPr>
      </w:pPr>
      <w:r>
        <w:rPr>
          <w:rFonts w:hint="eastAsia" w:ascii="宋体" w:hAnsi="宋体" w:cs="宋体"/>
          <w:b w:val="0"/>
          <w:bCs w:val="0"/>
          <w:sz w:val="28"/>
          <w:szCs w:val="28"/>
        </w:rPr>
        <w:t>8.3.用户界面</w:t>
      </w:r>
    </w:p>
    <w:p>
      <w:pPr>
        <w:pStyle w:val="14"/>
        <w:numPr>
          <w:ilvl w:val="0"/>
          <w:numId w:val="0"/>
        </w:numPr>
        <w:rPr>
          <w:rFonts w:hint="eastAsia" w:ascii="宋体" w:hAnsi="宋体" w:eastAsia="宋体" w:cs="宋体"/>
          <w:color w:val="000000"/>
          <w:lang w:eastAsia="zh-CN"/>
        </w:rPr>
      </w:pPr>
      <w:r>
        <w:rPr>
          <w:rFonts w:hint="eastAsia" w:ascii="宋体" w:hAnsi="宋体" w:cs="宋体"/>
          <w:color w:val="000000"/>
          <w:lang w:val="en-US" w:eastAsia="zh-CN"/>
        </w:rPr>
        <w:t>8.3.1</w:t>
      </w:r>
      <w:r>
        <w:rPr>
          <w:rFonts w:hint="eastAsia" w:ascii="宋体" w:hAnsi="宋体" w:cs="宋体"/>
          <w:color w:val="000000"/>
        </w:rPr>
        <w:t>内容与格式</w:t>
      </w:r>
    </w:p>
    <w:p>
      <w:pPr>
        <w:pStyle w:val="14"/>
        <w:ind w:left="0" w:leftChars="0" w:firstLine="240" w:firstLineChars="100"/>
        <w:rPr>
          <w:rFonts w:hint="eastAsia" w:ascii="宋体" w:hAnsi="宋体" w:cs="宋体"/>
          <w:color w:val="000000"/>
        </w:rPr>
      </w:pPr>
      <w:r>
        <w:rPr>
          <w:rFonts w:hint="eastAsia" w:ascii="宋体" w:hAnsi="宋体" w:cs="宋体"/>
          <w:color w:val="000000"/>
        </w:rPr>
        <w:t>交换过程说明：输入用户点击界面的模块，输出用户模块的内容。</w:t>
      </w:r>
    </w:p>
    <w:p>
      <w:pPr>
        <w:pStyle w:val="14"/>
        <w:ind w:left="0" w:leftChars="0" w:firstLine="240" w:firstLineChars="100"/>
        <w:rPr>
          <w:rFonts w:hint="eastAsia" w:ascii="宋体" w:hAnsi="宋体" w:cs="宋体"/>
          <w:color w:val="000000"/>
        </w:rPr>
      </w:pPr>
      <w:r>
        <w:rPr>
          <w:rFonts w:hint="eastAsia" w:ascii="宋体" w:hAnsi="宋体" w:cs="宋体"/>
          <w:color w:val="000000"/>
        </w:rPr>
        <w:t>数据包说明：输入格式：json数据，输出格式：json数据。</w:t>
      </w:r>
    </w:p>
    <w:p>
      <w:pPr>
        <w:pStyle w:val="14"/>
        <w:numPr>
          <w:ilvl w:val="0"/>
          <w:numId w:val="0"/>
        </w:numPr>
        <w:rPr>
          <w:rFonts w:hint="eastAsia" w:ascii="宋体" w:hAnsi="宋体" w:cs="宋体"/>
          <w:color w:val="000000"/>
        </w:rPr>
      </w:pPr>
      <w:r>
        <w:rPr>
          <w:rFonts w:hint="eastAsia" w:ascii="宋体" w:hAnsi="宋体" w:cs="宋体"/>
          <w:color w:val="000000"/>
          <w:lang w:val="en-US" w:eastAsia="zh-CN"/>
        </w:rPr>
        <w:t>8.3.2</w:t>
      </w:r>
      <w:bookmarkStart w:id="30" w:name="_GoBack"/>
      <w:bookmarkEnd w:id="30"/>
      <w:r>
        <w:rPr>
          <w:rFonts w:hint="eastAsia" w:ascii="宋体" w:hAnsi="宋体" w:cs="宋体"/>
          <w:color w:val="000000"/>
        </w:rPr>
        <w:t>设计约束</w:t>
      </w:r>
    </w:p>
    <w:p>
      <w:pPr>
        <w:pStyle w:val="14"/>
        <w:ind w:left="0" w:leftChars="0" w:firstLine="240" w:firstLineChars="100"/>
        <w:rPr>
          <w:rFonts w:ascii="宋体" w:hAnsi="宋体" w:cs="宋体"/>
          <w:color w:val="000000"/>
        </w:rPr>
      </w:pPr>
      <w:r>
        <w:rPr>
          <w:rFonts w:hint="eastAsia" w:ascii="宋体" w:hAnsi="宋体" w:cs="宋体"/>
          <w:color w:val="000000"/>
        </w:rPr>
        <w:t>性能要求：接口必须在1秒内响应。</w:t>
      </w:r>
    </w:p>
    <w:p>
      <w:pPr>
        <w:pStyle w:val="14"/>
        <w:ind w:left="0" w:leftChars="0" w:firstLine="240" w:firstLineChars="100"/>
        <w:rPr>
          <w:rFonts w:hint="eastAsia" w:ascii="宋体" w:hAnsi="宋体" w:cs="宋体"/>
          <w:color w:val="000000"/>
        </w:rPr>
      </w:pPr>
      <w:r>
        <w:rPr>
          <w:rFonts w:hint="eastAsia" w:ascii="宋体" w:hAnsi="宋体" w:cs="宋体"/>
          <w:color w:val="000000"/>
        </w:rPr>
        <w:t>协议要求：数据交换必须以库交换实现。</w:t>
      </w:r>
    </w:p>
    <w:p>
      <w:pPr>
        <w:pStyle w:val="14"/>
        <w:ind w:left="0" w:leftChars="0" w:firstLine="240" w:firstLineChars="100"/>
        <w:rPr>
          <w:rFonts w:hint="eastAsia" w:ascii="宋体" w:hAnsi="宋体" w:cs="宋体"/>
          <w:color w:val="000000"/>
        </w:rPr>
      </w:pPr>
      <w:r>
        <w:rPr>
          <w:rFonts w:hint="eastAsia" w:ascii="宋体" w:hAnsi="宋体" w:cs="宋体"/>
          <w:color w:val="000000"/>
        </w:rPr>
        <w:t>环境限制：使用者可以通过Internet访问接口。</w:t>
      </w:r>
    </w:p>
    <w:p>
      <w:pPr>
        <w:rPr>
          <w:rFonts w:hint="eastAsia"/>
        </w:rPr>
      </w:pPr>
    </w:p>
    <w:p>
      <w:pPr>
        <w:jc w:val="left"/>
        <w:rPr>
          <w:rFonts w:hint="eastAsia" w:ascii="Calibri" w:hAnsi="Calibri"/>
          <w:color w:val="000000"/>
          <w:kern w:val="2"/>
          <w:sz w:val="24"/>
          <w:szCs w:val="22"/>
          <w:lang w:val="en-US" w:eastAsia="zh-CN" w:bidi="ar-SA"/>
        </w:rPr>
      </w:pPr>
    </w:p>
    <w:p>
      <w:pPr>
        <w:jc w:val="left"/>
        <w:rPr>
          <w:rFonts w:hint="eastAsia" w:ascii="Calibri" w:hAnsi="Calibri"/>
          <w:color w:val="000000"/>
          <w:kern w:val="2"/>
          <w:sz w:val="24"/>
          <w:szCs w:val="22"/>
          <w:lang w:val="en-US" w:eastAsia="zh-CN" w:bidi="ar-SA"/>
        </w:rPr>
      </w:pPr>
    </w:p>
    <w:p>
      <w:pPr>
        <w:pStyle w:val="14"/>
        <w:ind w:left="0" w:leftChars="0" w:firstLine="0" w:firstLineChars="0"/>
        <w:rPr>
          <w:rFonts w:hint="default"/>
          <w:color w:val="000000"/>
          <w:lang w:val="en-US" w:eastAsia="zh-CN"/>
        </w:rPr>
      </w:pPr>
      <w:r>
        <w:tab/>
      </w: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A03D2"/>
    <w:multiLevelType w:val="multilevel"/>
    <w:tmpl w:val="176A03D2"/>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8EC"/>
    <w:rsid w:val="00D048EC"/>
    <w:rsid w:val="111D19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left="454" w:hanging="454"/>
      <w:jc w:val="both"/>
    </w:pPr>
    <w:rPr>
      <w:rFonts w:ascii="Calibri" w:hAnsi="Calibri" w:eastAsia="宋体" w:cs="Times New Roman"/>
      <w:kern w:val="2"/>
      <w:sz w:val="24"/>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qFormat/>
    <w:uiPriority w:val="0"/>
    <w:pPr>
      <w:keepNext/>
      <w:keepLines/>
      <w:spacing w:before="260" w:after="260" w:line="416" w:lineRule="auto"/>
      <w:outlineLvl w:val="2"/>
    </w:pPr>
    <w:rPr>
      <w:b/>
      <w:bCs/>
      <w:sz w:val="32"/>
      <w:szCs w:val="32"/>
    </w:rPr>
  </w:style>
  <w:style w:type="character" w:default="1" w:styleId="10">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4">
    <w:name w:val="Normal Indent"/>
    <w:basedOn w:val="1"/>
    <w:qFormat/>
    <w:uiPriority w:val="0"/>
    <w:pPr>
      <w:widowControl/>
      <w:ind w:left="0" w:firstLine="420"/>
      <w:jc w:val="left"/>
    </w:pPr>
    <w:rPr>
      <w:rFonts w:ascii="Times New Roman" w:hAnsi="Times New Roman"/>
      <w:kern w:val="0"/>
      <w:szCs w:val="20"/>
    </w:rPr>
  </w:style>
  <w:style w:type="paragraph" w:styleId="5">
    <w:name w:val="caption"/>
    <w:basedOn w:val="1"/>
    <w:next w:val="1"/>
    <w:qFormat/>
    <w:uiPriority w:val="0"/>
    <w:rPr>
      <w:rFonts w:ascii="Cambria" w:hAnsi="Cambria" w:eastAsia="黑体" w:cs="Times New Roman"/>
      <w:sz w:val="20"/>
      <w:szCs w:val="20"/>
    </w:rPr>
  </w:style>
  <w:style w:type="paragraph" w:styleId="6">
    <w:name w:val="footer"/>
    <w:basedOn w:val="1"/>
    <w:uiPriority w:val="99"/>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0"/>
    <w:pPr>
      <w:spacing w:before="100" w:beforeAutospacing="1" w:after="100" w:afterAutospacing="1"/>
      <w:ind w:left="0" w:right="0"/>
      <w:jc w:val="left"/>
    </w:pPr>
    <w:rPr>
      <w:kern w:val="0"/>
      <w:sz w:val="24"/>
      <w:lang w:val="en-US" w:eastAsia="zh-CN" w:bidi="ar"/>
    </w:rPr>
  </w:style>
  <w:style w:type="paragraph" w:styleId="11">
    <w:name w:val="List Paragraph"/>
    <w:basedOn w:val="1"/>
    <w:qFormat/>
    <w:uiPriority w:val="34"/>
    <w:pPr>
      <w:spacing w:line="400" w:lineRule="exact"/>
      <w:ind w:left="0" w:firstLine="420" w:firstLineChars="200"/>
      <w:jc w:val="left"/>
    </w:pPr>
    <w:rPr>
      <w:rFonts w:ascii="Times New Roman" w:hAnsi="Times New Roman"/>
    </w:rPr>
  </w:style>
  <w:style w:type="paragraph" w:customStyle="1" w:styleId="12">
    <w:name w:val="表格文字"/>
    <w:basedOn w:val="1"/>
    <w:qFormat/>
    <w:uiPriority w:val="0"/>
    <w:rPr>
      <w:rFonts w:ascii="宋体" w:hAnsi="宋体"/>
      <w:sz w:val="21"/>
      <w:szCs w:val="18"/>
    </w:rPr>
  </w:style>
  <w:style w:type="paragraph" w:customStyle="1" w:styleId="13">
    <w:name w:val="077-表格文字"/>
    <w:basedOn w:val="1"/>
    <w:qFormat/>
    <w:uiPriority w:val="0"/>
    <w:pPr>
      <w:adjustRightInd w:val="0"/>
      <w:snapToGrid w:val="0"/>
      <w:spacing w:line="240" w:lineRule="auto"/>
      <w:ind w:left="0" w:firstLine="0"/>
    </w:pPr>
    <w:rPr>
      <w:rFonts w:ascii="宋体" w:hAnsi="Times New Roman"/>
      <w:kern w:val="0"/>
      <w:sz w:val="20"/>
      <w:szCs w:val="21"/>
    </w:rPr>
  </w:style>
  <w:style w:type="paragraph" w:customStyle="1" w:styleId="14">
    <w:name w:val="段"/>
    <w:basedOn w:val="1"/>
    <w:qFormat/>
    <w:uiPriority w:val="0"/>
    <w:pPr>
      <w:ind w:left="0" w:firstLine="200" w:firstLineChars="200"/>
    </w:pPr>
    <w:rPr>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2021-01-31T11:19:00Z</dcterms:created>
  <dc:creator>唐某人</dc:creator>
  <cp:lastModifiedBy>唐某人</cp:lastModifiedBy>
  <dcterms:modified xsi:type="dcterms:W3CDTF">2021-02-02T11:44:49Z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