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宋体" w:eastAsia="黑体"/>
          <w:b/>
          <w:sz w:val="72"/>
          <w:szCs w:val="72"/>
        </w:rPr>
      </w:pPr>
      <w:r>
        <w:rPr>
          <w:rFonts w:hint="eastAsia" w:ascii="黑体" w:hAnsi="宋体" w:eastAsia="黑体"/>
          <w:b/>
          <w:sz w:val="72"/>
          <w:szCs w:val="72"/>
        </w:rPr>
        <w:t>项目管理体系文件</w:t>
      </w:r>
    </w:p>
    <w:p>
      <w:pPr>
        <w:jc w:val="center"/>
        <w:rPr>
          <w:rFonts w:hint="eastAsia" w:ascii="黑体" w:hAnsi="宋体" w:eastAsia="黑体"/>
          <w:b/>
          <w:sz w:val="84"/>
          <w:szCs w:val="84"/>
        </w:rPr>
      </w:pPr>
      <w:r>
        <w:rPr>
          <w:rFonts w:hint="eastAsia" w:ascii="黑体" w:hAnsi="宋体" w:eastAsia="黑体"/>
          <w:b/>
          <w:sz w:val="72"/>
          <w:szCs w:val="72"/>
        </w:rPr>
        <w:t>需求规格说明书</w:t>
      </w:r>
    </w:p>
    <w:p>
      <w:pPr>
        <w:spacing w:line="480" w:lineRule="exact"/>
        <w:ind w:left="0" w:firstLine="2352" w:firstLineChars="840"/>
        <w:jc w:val="left"/>
        <w:rPr>
          <w:rFonts w:hint="eastAsia"/>
          <w:sz w:val="28"/>
          <w:szCs w:val="28"/>
        </w:rPr>
      </w:pPr>
    </w:p>
    <w:p>
      <w:pPr>
        <w:spacing w:line="480" w:lineRule="exact"/>
        <w:ind w:left="0" w:firstLine="2352" w:firstLineChars="840"/>
        <w:jc w:val="left"/>
        <w:rPr>
          <w:rFonts w:hint="eastAsia"/>
          <w:sz w:val="28"/>
          <w:szCs w:val="28"/>
        </w:rPr>
      </w:pPr>
    </w:p>
    <w:p>
      <w:pPr>
        <w:spacing w:line="480" w:lineRule="exact"/>
        <w:ind w:left="0" w:firstLine="2352" w:firstLineChars="840"/>
        <w:jc w:val="left"/>
        <w:rPr>
          <w:rFonts w:hint="eastAsia"/>
          <w:sz w:val="28"/>
          <w:szCs w:val="28"/>
          <w:lang w:val="en-US" w:eastAsia="zh-CN"/>
        </w:rPr>
      </w:pPr>
      <w:r>
        <w:rPr>
          <w:rFonts w:hint="eastAsia"/>
          <w:sz w:val="28"/>
          <w:szCs w:val="28"/>
        </w:rPr>
        <w:t>编</w:t>
      </w:r>
      <w:r>
        <w:rPr>
          <w:sz w:val="28"/>
          <w:szCs w:val="28"/>
        </w:rPr>
        <w:t xml:space="preserve"> </w:t>
      </w:r>
      <w:r>
        <w:rPr>
          <w:rFonts w:hint="eastAsia"/>
          <w:sz w:val="28"/>
          <w:szCs w:val="28"/>
        </w:rPr>
        <w:t>撰 人：</w:t>
      </w:r>
      <w:r>
        <w:rPr>
          <w:rFonts w:hint="eastAsia"/>
          <w:sz w:val="28"/>
          <w:szCs w:val="28"/>
          <w:lang w:val="en-US" w:eastAsia="zh-CN"/>
        </w:rPr>
        <w:t>唐财平</w:t>
      </w:r>
    </w:p>
    <w:p>
      <w:pPr>
        <w:spacing w:line="480" w:lineRule="exact"/>
        <w:ind w:left="0" w:firstLine="2352" w:firstLineChars="840"/>
        <w:jc w:val="left"/>
        <w:rPr>
          <w:rFonts w:hint="eastAsia" w:eastAsia="宋体"/>
          <w:sz w:val="28"/>
          <w:szCs w:val="28"/>
          <w:lang w:val="en-US" w:eastAsia="zh-CN"/>
        </w:rPr>
      </w:pPr>
      <w:r>
        <w:rPr>
          <w:rFonts w:hint="eastAsia"/>
          <w:sz w:val="28"/>
          <w:szCs w:val="28"/>
        </w:rPr>
        <w:t>审 核 人：</w:t>
      </w:r>
    </w:p>
    <w:p>
      <w:pPr>
        <w:spacing w:line="480" w:lineRule="exact"/>
        <w:ind w:left="0" w:firstLine="2352" w:firstLineChars="840"/>
        <w:jc w:val="left"/>
        <w:rPr>
          <w:rFonts w:hint="eastAsia"/>
          <w:sz w:val="28"/>
          <w:szCs w:val="28"/>
        </w:rPr>
      </w:pPr>
      <w:r>
        <w:rPr>
          <w:rFonts w:hint="eastAsia"/>
          <w:sz w:val="28"/>
          <w:szCs w:val="28"/>
        </w:rPr>
        <w:t>批 准 人：</w:t>
      </w:r>
    </w:p>
    <w:p>
      <w:pPr>
        <w:spacing w:line="480" w:lineRule="exact"/>
        <w:ind w:left="0" w:firstLine="2352" w:firstLineChars="840"/>
        <w:jc w:val="left"/>
        <w:rPr>
          <w:rFonts w:hint="eastAsia" w:eastAsia="宋体"/>
          <w:sz w:val="28"/>
          <w:szCs w:val="28"/>
          <w:lang w:val="en-US" w:eastAsia="zh-CN"/>
        </w:rPr>
      </w:pPr>
      <w:r>
        <w:rPr>
          <w:rFonts w:hint="eastAsia"/>
          <w:sz w:val="28"/>
          <w:szCs w:val="28"/>
        </w:rPr>
        <w:t>批准日期：</w:t>
      </w:r>
      <w:r>
        <w:rPr>
          <w:rFonts w:hint="eastAsia"/>
          <w:sz w:val="28"/>
          <w:szCs w:val="28"/>
          <w:lang w:eastAsia="zh-CN"/>
        </w:rPr>
        <w:t>202</w:t>
      </w:r>
      <w:r>
        <w:rPr>
          <w:rFonts w:hint="eastAsia"/>
          <w:sz w:val="28"/>
          <w:szCs w:val="28"/>
          <w:lang w:val="en-US" w:eastAsia="zh-CN"/>
        </w:rPr>
        <w:t>1</w:t>
      </w:r>
      <w:r>
        <w:rPr>
          <w:rFonts w:hint="eastAsia"/>
          <w:sz w:val="28"/>
          <w:szCs w:val="28"/>
          <w:lang w:eastAsia="zh-CN"/>
        </w:rPr>
        <w:t>-</w:t>
      </w:r>
      <w:r>
        <w:rPr>
          <w:rFonts w:hint="eastAsia"/>
          <w:sz w:val="28"/>
          <w:szCs w:val="28"/>
          <w:lang w:val="en-US" w:eastAsia="zh-CN"/>
        </w:rPr>
        <w:t>1</w:t>
      </w:r>
      <w:r>
        <w:rPr>
          <w:rFonts w:hint="eastAsia"/>
          <w:sz w:val="28"/>
          <w:szCs w:val="28"/>
          <w:lang w:eastAsia="zh-CN"/>
        </w:rPr>
        <w:t>-25</w:t>
      </w:r>
    </w:p>
    <w:p>
      <w:pPr>
        <w:spacing w:line="480" w:lineRule="exact"/>
        <w:ind w:left="0" w:firstLine="2352" w:firstLineChars="840"/>
        <w:jc w:val="left"/>
        <w:rPr>
          <w:rFonts w:hint="eastAsia"/>
          <w:sz w:val="28"/>
          <w:szCs w:val="28"/>
        </w:rPr>
      </w:pPr>
      <w:r>
        <w:rPr>
          <w:rFonts w:hint="eastAsia"/>
          <w:sz w:val="28"/>
          <w:szCs w:val="28"/>
        </w:rPr>
        <w:t>保密级别：</w:t>
      </w:r>
    </w:p>
    <w:p>
      <w:pPr>
        <w:spacing w:line="480" w:lineRule="exact"/>
        <w:ind w:left="0" w:firstLine="2352" w:firstLineChars="840"/>
        <w:jc w:val="left"/>
        <w:rPr>
          <w:rFonts w:hint="eastAsia" w:eastAsia="宋体"/>
          <w:sz w:val="28"/>
          <w:szCs w:val="28"/>
          <w:lang w:val="en-US" w:eastAsia="zh-CN"/>
        </w:rPr>
      </w:pPr>
      <w:r>
        <w:rPr>
          <w:rFonts w:hint="eastAsia"/>
          <w:sz w:val="28"/>
          <w:szCs w:val="28"/>
        </w:rPr>
        <w:t>文档版本：</w:t>
      </w:r>
    </w:p>
    <w:p/>
    <w:p/>
    <w:p/>
    <w:p/>
    <w:p/>
    <w:p/>
    <w:p/>
    <w:p/>
    <w:p/>
    <w:p/>
    <w:p/>
    <w:p/>
    <w:p/>
    <w:p/>
    <w:p/>
    <w:p/>
    <w:p/>
    <w:p>
      <w:pPr>
        <w:pStyle w:val="2"/>
        <w:spacing w:after="0" w:line="460" w:lineRule="exact"/>
        <w:ind w:left="0" w:firstLine="0"/>
        <w:rPr>
          <w:rFonts w:hint="eastAsia" w:ascii="宋体" w:hAnsi="宋体" w:cs="宋体"/>
          <w:sz w:val="28"/>
          <w:szCs w:val="28"/>
        </w:rPr>
      </w:pPr>
      <w:bookmarkStart w:id="0" w:name="_Toc11025"/>
      <w:bookmarkStart w:id="1" w:name="_Toc266285195"/>
      <w:r>
        <w:rPr>
          <w:rFonts w:hint="eastAsia" w:ascii="宋体" w:hAnsi="宋体" w:cs="宋体"/>
          <w:sz w:val="28"/>
          <w:szCs w:val="28"/>
        </w:rPr>
        <w:t>1.引言</w:t>
      </w:r>
      <w:bookmarkEnd w:id="0"/>
      <w:bookmarkEnd w:id="1"/>
    </w:p>
    <w:p>
      <w:pPr>
        <w:pStyle w:val="3"/>
        <w:spacing w:line="460" w:lineRule="exact"/>
        <w:ind w:left="0" w:firstLine="0"/>
        <w:rPr>
          <w:rFonts w:hint="eastAsia" w:ascii="宋体" w:hAnsi="宋体" w:cs="宋体"/>
          <w:b w:val="0"/>
          <w:bCs w:val="0"/>
          <w:sz w:val="28"/>
          <w:szCs w:val="28"/>
        </w:rPr>
      </w:pPr>
      <w:bookmarkStart w:id="2" w:name="_Toc82585354"/>
      <w:bookmarkStart w:id="3" w:name="_Toc143917100"/>
      <w:bookmarkStart w:id="4" w:name="_Toc266285196"/>
      <w:bookmarkStart w:id="5" w:name="_Toc171485118"/>
      <w:bookmarkStart w:id="6" w:name="_Toc81904784"/>
      <w:bookmarkStart w:id="7" w:name="_Toc21892"/>
      <w:r>
        <w:rPr>
          <w:rFonts w:hint="eastAsia" w:ascii="宋体" w:hAnsi="宋体" w:cs="宋体"/>
          <w:b w:val="0"/>
          <w:bCs w:val="0"/>
          <w:sz w:val="28"/>
          <w:szCs w:val="28"/>
        </w:rPr>
        <w:t>1.1.编制目的</w:t>
      </w:r>
      <w:bookmarkEnd w:id="2"/>
      <w:bookmarkEnd w:id="3"/>
      <w:bookmarkEnd w:id="4"/>
      <w:bookmarkEnd w:id="5"/>
      <w:bookmarkEnd w:id="6"/>
      <w:bookmarkEnd w:id="7"/>
    </w:p>
    <w:p>
      <w:pPr>
        <w:ind w:left="0" w:firstLine="480"/>
      </w:pPr>
      <w:r>
        <w:rPr>
          <w:rFonts w:hint="eastAsia"/>
          <w:lang w:val="en-US" w:eastAsia="zh-CN"/>
        </w:rPr>
        <w:t>本文档用于说明“</w:t>
      </w:r>
      <w:r>
        <w:rPr>
          <w:rFonts w:hint="default"/>
          <w:lang w:val="en-US" w:eastAsia="zh-CN"/>
        </w:rPr>
        <w:t>基于Web的硕士招生管理系统</w:t>
      </w:r>
      <w:r>
        <w:rPr>
          <w:rFonts w:hint="eastAsia"/>
          <w:lang w:val="en-US" w:eastAsia="zh-CN"/>
        </w:rPr>
        <w:t>”项目的</w:t>
      </w:r>
      <w:r>
        <w:rPr>
          <w:rFonts w:hint="eastAsia"/>
          <w:lang w:val="en-US" w:eastAsia="zh-CN"/>
        </w:rPr>
        <w:t>需求分析，包括引言、项目概述、业务分析、数据描述、功能需求、非功能需求、</w:t>
      </w:r>
      <w:r>
        <w:rPr>
          <w:rFonts w:hint="eastAsia" w:ascii="宋体" w:hAnsi="宋体" w:cs="宋体"/>
          <w:sz w:val="24"/>
          <w:szCs w:val="24"/>
        </w:rPr>
        <w:t>界面要求</w:t>
      </w:r>
      <w:r>
        <w:rPr>
          <w:rFonts w:hint="eastAsia" w:ascii="宋体" w:hAnsi="宋体" w:cs="宋体"/>
          <w:sz w:val="24"/>
          <w:szCs w:val="24"/>
          <w:lang w:eastAsia="zh-CN"/>
        </w:rPr>
        <w:t>、</w:t>
      </w:r>
      <w:r>
        <w:rPr>
          <w:rFonts w:hint="eastAsia" w:ascii="宋体" w:hAnsi="宋体" w:cs="宋体"/>
          <w:sz w:val="24"/>
          <w:szCs w:val="24"/>
        </w:rPr>
        <w:t>接口要求</w:t>
      </w:r>
      <w:r>
        <w:rPr>
          <w:rFonts w:hint="eastAsia" w:ascii="宋体" w:hAnsi="宋体" w:cs="宋体"/>
          <w:sz w:val="24"/>
          <w:szCs w:val="24"/>
          <w:lang w:val="en-US" w:eastAsia="zh-CN"/>
        </w:rPr>
        <w:t>八个部分</w:t>
      </w:r>
      <w:r>
        <w:rPr>
          <w:rFonts w:hint="eastAsia"/>
        </w:rPr>
        <w:t>，是</w:t>
      </w:r>
      <w:r>
        <w:rPr>
          <w:rFonts w:hint="eastAsia"/>
          <w:lang w:val="en-US" w:eastAsia="zh-CN"/>
        </w:rPr>
        <w:t>软件</w:t>
      </w:r>
      <w:r>
        <w:rPr>
          <w:rFonts w:hint="eastAsia"/>
        </w:rPr>
        <w:t>项目</w:t>
      </w:r>
      <w:r>
        <w:rPr>
          <w:rFonts w:hint="eastAsia"/>
          <w:lang w:val="en-US" w:eastAsia="zh-CN"/>
        </w:rPr>
        <w:t>开发</w:t>
      </w:r>
      <w:r>
        <w:rPr>
          <w:rFonts w:hint="eastAsia"/>
        </w:rPr>
        <w:t>的基础。本文档的预期读者包括：</w:t>
      </w:r>
    </w:p>
    <w:p>
      <w:pPr>
        <w:pStyle w:val="11"/>
        <w:numPr>
          <w:ilvl w:val="0"/>
          <w:numId w:val="1"/>
        </w:numPr>
        <w:ind w:left="26" w:leftChars="11" w:firstLineChars="0"/>
      </w:pPr>
      <w:r>
        <w:rPr>
          <w:rFonts w:hint="eastAsia" w:ascii="宋体" w:hAnsi="宋体"/>
        </w:rPr>
        <w:t>开发人员</w:t>
      </w:r>
    </w:p>
    <w:p>
      <w:pPr>
        <w:pStyle w:val="11"/>
        <w:numPr>
          <w:ilvl w:val="0"/>
          <w:numId w:val="1"/>
        </w:numPr>
        <w:ind w:left="26" w:leftChars="11" w:firstLineChars="0"/>
        <w:rPr>
          <w:rFonts w:hint="eastAsia"/>
        </w:rPr>
      </w:pPr>
      <w:r>
        <w:rPr>
          <w:rFonts w:hint="eastAsia" w:ascii="宋体" w:hAnsi="宋体"/>
        </w:rPr>
        <w:t>测试人员</w:t>
      </w:r>
    </w:p>
    <w:p>
      <w:pPr>
        <w:pStyle w:val="11"/>
        <w:numPr>
          <w:ilvl w:val="0"/>
          <w:numId w:val="1"/>
        </w:numPr>
        <w:ind w:left="26" w:leftChars="11" w:firstLineChars="0"/>
        <w:rPr>
          <w:rFonts w:hint="eastAsia"/>
        </w:rPr>
      </w:pPr>
      <w:r>
        <w:rPr>
          <w:rFonts w:hint="eastAsia" w:ascii="宋体" w:hAnsi="宋体"/>
        </w:rPr>
        <w:t>项目管理人员</w:t>
      </w:r>
    </w:p>
    <w:p>
      <w:pPr>
        <w:pStyle w:val="11"/>
        <w:numPr>
          <w:numId w:val="0"/>
        </w:numPr>
        <w:ind w:leftChars="11"/>
        <w:rPr>
          <w:rFonts w:hint="default" w:eastAsia="宋体"/>
          <w:lang w:val="en-US" w:eastAsia="zh-CN"/>
        </w:rPr>
      </w:pPr>
      <w:r>
        <w:rPr>
          <w:rFonts w:hint="eastAsia"/>
          <w:lang w:val="en-US" w:eastAsia="zh-CN"/>
        </w:rPr>
        <w:t>注：文档后面用</w:t>
      </w:r>
      <w:r>
        <w:rPr>
          <w:rFonts w:hint="eastAsia" w:ascii="宋体" w:hAnsi="宋体" w:cs="宋体"/>
          <w:color w:val="000000"/>
          <w:lang w:val="en-US" w:eastAsia="zh-CN"/>
        </w:rPr>
        <w:t>MAMS代替本项目的名称</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1.2.范围</w:t>
      </w:r>
    </w:p>
    <w:p>
      <w:pPr>
        <w:pStyle w:val="4"/>
        <w:jc w:val="both"/>
        <w:rPr>
          <w:rFonts w:hint="eastAsia"/>
          <w:lang w:val="en-US" w:eastAsia="zh-CN"/>
        </w:rPr>
      </w:pPr>
      <w:r>
        <w:rPr>
          <w:rFonts w:hint="eastAsia" w:ascii="宋体" w:hAnsi="宋体" w:cs="宋体"/>
          <w:color w:val="000000"/>
          <w:lang w:val="en-US" w:eastAsia="zh-CN"/>
        </w:rPr>
        <w:t>MAMS</w:t>
      </w:r>
      <w:r>
        <w:rPr>
          <w:rFonts w:hint="eastAsia"/>
          <w:lang w:val="en-US" w:eastAsia="zh-CN"/>
        </w:rPr>
        <w:t>是一个提供给考生，招生人员的一套招生管理系统。基于浏览器请求，给考生提供报名，查询信息提交等功能，给招生工作人员提供获取考生信息，考试成绩等相关信息。</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1.3.预期的读者和阅读建议</w:t>
      </w:r>
    </w:p>
    <w:p>
      <w:pPr>
        <w:ind w:firstLine="0" w:firstLineChars="0"/>
      </w:pPr>
      <w:r>
        <w:rPr>
          <w:rFonts w:hint="eastAsia"/>
        </w:rPr>
        <w:t>本文档的预期读者包括：</w:t>
      </w:r>
    </w:p>
    <w:p>
      <w:pPr>
        <w:pStyle w:val="11"/>
        <w:numPr>
          <w:ilvl w:val="0"/>
          <w:numId w:val="1"/>
        </w:numPr>
        <w:ind w:left="26" w:leftChars="11" w:firstLineChars="0"/>
      </w:pPr>
      <w:r>
        <w:rPr>
          <w:rFonts w:hint="eastAsia" w:ascii="宋体" w:hAnsi="宋体"/>
        </w:rPr>
        <w:t>开发人员</w:t>
      </w:r>
    </w:p>
    <w:p>
      <w:pPr>
        <w:pStyle w:val="11"/>
        <w:numPr>
          <w:ilvl w:val="0"/>
          <w:numId w:val="1"/>
        </w:numPr>
        <w:ind w:left="26" w:leftChars="11" w:firstLineChars="0"/>
        <w:rPr>
          <w:rFonts w:hint="eastAsia"/>
        </w:rPr>
      </w:pPr>
      <w:r>
        <w:rPr>
          <w:rFonts w:hint="eastAsia" w:ascii="宋体" w:hAnsi="宋体"/>
        </w:rPr>
        <w:t>测试人员</w:t>
      </w:r>
    </w:p>
    <w:p>
      <w:pPr>
        <w:pStyle w:val="11"/>
        <w:numPr>
          <w:ilvl w:val="0"/>
          <w:numId w:val="1"/>
        </w:numPr>
        <w:ind w:left="26" w:leftChars="11" w:firstLineChars="0"/>
        <w:rPr>
          <w:rFonts w:hint="eastAsia"/>
        </w:rPr>
      </w:pPr>
      <w:r>
        <w:rPr>
          <w:rFonts w:hint="eastAsia" w:ascii="宋体" w:hAnsi="宋体"/>
        </w:rPr>
        <w:t>项目管理人员</w:t>
      </w:r>
    </w:p>
    <w:p>
      <w:pPr>
        <w:pStyle w:val="11"/>
        <w:numPr>
          <w:ilvl w:val="0"/>
          <w:numId w:val="0"/>
        </w:numPr>
        <w:ind w:left="24" w:leftChars="10" w:firstLine="420" w:firstLineChars="0"/>
        <w:rPr>
          <w:rFonts w:hint="eastAsia" w:ascii="宋体" w:hAnsi="宋体"/>
          <w:lang w:val="en-US" w:eastAsia="zh-CN"/>
        </w:rPr>
      </w:pPr>
      <w:r>
        <w:rPr>
          <w:rFonts w:hint="eastAsia" w:ascii="宋体" w:hAnsi="宋体"/>
          <w:lang w:val="en-US" w:eastAsia="zh-CN"/>
        </w:rPr>
        <w:t>阅读建议：</w:t>
      </w:r>
    </w:p>
    <w:p>
      <w:pPr>
        <w:pStyle w:val="11"/>
        <w:numPr>
          <w:ilvl w:val="0"/>
          <w:numId w:val="1"/>
        </w:numPr>
        <w:ind w:left="26" w:leftChars="11" w:firstLineChars="0"/>
      </w:pPr>
      <w:r>
        <w:rPr>
          <w:rFonts w:hint="eastAsia" w:ascii="宋体" w:hAnsi="宋体"/>
        </w:rPr>
        <w:t>开发人员</w:t>
      </w:r>
      <w:r>
        <w:rPr>
          <w:rFonts w:hint="eastAsia" w:ascii="宋体" w:hAnsi="宋体"/>
          <w:lang w:eastAsia="zh-CN"/>
        </w:rPr>
        <w:t>：</w:t>
      </w:r>
      <w:r>
        <w:rPr>
          <w:rFonts w:hint="eastAsia" w:ascii="宋体" w:hAnsi="宋体"/>
          <w:lang w:val="en-US" w:eastAsia="zh-CN"/>
        </w:rPr>
        <w:t>先查看项目需要的硬件环境和软件环境，然后查看所有的功能需求和非功能需求以及界面要求，最后查看所有的接口。</w:t>
      </w:r>
    </w:p>
    <w:p>
      <w:pPr>
        <w:pStyle w:val="11"/>
        <w:numPr>
          <w:ilvl w:val="0"/>
          <w:numId w:val="1"/>
        </w:numPr>
        <w:ind w:left="26" w:leftChars="11" w:firstLineChars="0"/>
        <w:rPr>
          <w:rFonts w:hint="eastAsia"/>
        </w:rPr>
      </w:pPr>
      <w:r>
        <w:rPr>
          <w:rFonts w:hint="eastAsia" w:ascii="宋体" w:hAnsi="宋体"/>
        </w:rPr>
        <w:t>测试人员</w:t>
      </w:r>
      <w:r>
        <w:rPr>
          <w:rFonts w:hint="eastAsia" w:ascii="宋体" w:hAnsi="宋体"/>
          <w:lang w:eastAsia="zh-CN"/>
        </w:rPr>
        <w:t>：</w:t>
      </w:r>
      <w:r>
        <w:rPr>
          <w:rFonts w:hint="eastAsia" w:ascii="宋体" w:hAnsi="宋体"/>
          <w:lang w:val="en-US" w:eastAsia="zh-CN"/>
        </w:rPr>
        <w:t>主要查看相应的功能接口然后进行相关测试。</w:t>
      </w:r>
    </w:p>
    <w:p>
      <w:pPr>
        <w:pStyle w:val="11"/>
        <w:numPr>
          <w:ilvl w:val="0"/>
          <w:numId w:val="1"/>
        </w:numPr>
        <w:ind w:left="26" w:leftChars="11" w:firstLineChars="0"/>
        <w:rPr>
          <w:rFonts w:hint="eastAsia"/>
        </w:rPr>
      </w:pPr>
      <w:r>
        <w:rPr>
          <w:rFonts w:hint="eastAsia" w:ascii="宋体" w:hAnsi="宋体"/>
        </w:rPr>
        <w:t>项目管理人员</w:t>
      </w:r>
      <w:r>
        <w:rPr>
          <w:rFonts w:hint="eastAsia" w:ascii="宋体" w:hAnsi="宋体"/>
          <w:lang w:eastAsia="zh-CN"/>
        </w:rPr>
        <w:t>：</w:t>
      </w:r>
      <w:r>
        <w:rPr>
          <w:rFonts w:hint="eastAsia" w:ascii="宋体" w:hAnsi="宋体"/>
          <w:lang w:val="en-US" w:eastAsia="zh-CN"/>
        </w:rPr>
        <w:t>尽可能的阅读全文，查看功能是否完全实现，接口是否吻合。</w:t>
      </w:r>
    </w:p>
    <w:p>
      <w:pPr>
        <w:pStyle w:val="11"/>
        <w:numPr>
          <w:ilvl w:val="0"/>
          <w:numId w:val="0"/>
        </w:numPr>
        <w:ind w:left="24" w:leftChars="10" w:firstLine="420" w:firstLineChars="0"/>
        <w:rPr>
          <w:rFonts w:hint="eastAsia" w:ascii="宋体" w:hAnsi="宋体"/>
          <w:lang w:val="en-US" w:eastAsia="zh-CN"/>
        </w:rPr>
      </w:pP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1.4.术语和缩略语</w:t>
      </w:r>
    </w:p>
    <w:p>
      <w:pPr>
        <w:rPr>
          <w:rFonts w:hint="default" w:ascii="Times New Roman" w:hAnsi="Times New Roman" w:eastAsia="宋体" w:cs="Times New Roman"/>
          <w:sz w:val="24"/>
          <w:szCs w:val="24"/>
          <w:lang w:val="en-US" w:eastAsia="zh-CN"/>
        </w:rPr>
      </w:pPr>
      <w:r>
        <w:rPr>
          <w:rFonts w:hint="default" w:ascii="Times New Roman" w:hAnsi="Times New Roman" w:cs="Times New Roman"/>
          <w:b w:val="0"/>
          <w:bCs w:val="0"/>
          <w:sz w:val="24"/>
          <w:szCs w:val="24"/>
          <w:lang w:val="en-US" w:eastAsia="zh-CN"/>
        </w:rPr>
        <w:t>表1是相关术语和缩略语</w:t>
      </w:r>
      <w:r>
        <w:rPr>
          <w:rFonts w:hint="eastAsia" w:ascii="Times New Roman" w:hAnsi="Times New Roman" w:cs="Times New Roman"/>
          <w:b w:val="0"/>
          <w:bCs w:val="0"/>
          <w:sz w:val="24"/>
          <w:szCs w:val="24"/>
          <w:lang w:val="en-US" w:eastAsia="zh-CN"/>
        </w:rPr>
        <w:t>：</w:t>
      </w:r>
    </w:p>
    <w:p>
      <w:pPr>
        <w:pStyle w:val="5"/>
        <w:keepNext/>
        <w:jc w:val="center"/>
        <w:rPr>
          <w:rFonts w:hint="eastAsia" w:ascii="宋体" w:hAnsi="宋体" w:eastAsia="宋体" w:cs="宋体"/>
          <w:sz w:val="21"/>
          <w:szCs w:val="21"/>
        </w:rPr>
      </w:pPr>
      <w:r>
        <w:rPr>
          <w:rFonts w:hint="eastAsia" w:ascii="宋体" w:hAnsi="宋体" w:eastAsia="宋体" w:cs="宋体"/>
          <w:sz w:val="21"/>
          <w:szCs w:val="21"/>
        </w:rPr>
        <w:t xml:space="preserve">表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表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术语和缩略语</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2"/>
        <w:gridCol w:w="6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2292" w:type="dxa"/>
            <w:shd w:val="clear" w:color="auto" w:fill="D9D9D9"/>
            <w:noWrap w:val="0"/>
            <w:vAlign w:val="top"/>
          </w:tcPr>
          <w:p>
            <w:pPr>
              <w:pStyle w:val="12"/>
              <w:spacing w:line="240" w:lineRule="auto"/>
              <w:rPr>
                <w:rFonts w:hint="default" w:ascii="Times New Roman" w:hAnsi="Times New Roman" w:eastAsia="宋体" w:cs="Times New Roman"/>
                <w:b/>
                <w:sz w:val="21"/>
                <w:szCs w:val="21"/>
              </w:rPr>
            </w:pPr>
            <w:r>
              <w:rPr>
                <w:rFonts w:hint="default" w:ascii="Times New Roman" w:hAnsi="Times New Roman" w:eastAsia="宋体" w:cs="Times New Roman"/>
                <w:b/>
                <w:sz w:val="21"/>
                <w:szCs w:val="21"/>
              </w:rPr>
              <w:t>术语、缩略语</w:t>
            </w:r>
          </w:p>
        </w:tc>
        <w:tc>
          <w:tcPr>
            <w:tcW w:w="6230" w:type="dxa"/>
            <w:tcBorders>
              <w:top w:val="single" w:color="000000" w:sz="8" w:space="0"/>
            </w:tcBorders>
            <w:shd w:val="clear" w:color="auto" w:fill="D9D9D9"/>
            <w:noWrap w:val="0"/>
            <w:vAlign w:val="top"/>
          </w:tcPr>
          <w:p>
            <w:pPr>
              <w:pStyle w:val="12"/>
              <w:spacing w:line="240" w:lineRule="auto"/>
              <w:rPr>
                <w:rFonts w:hint="default" w:ascii="Times New Roman" w:hAnsi="Times New Roman" w:eastAsia="宋体" w:cs="Times New Roman"/>
                <w:b/>
                <w:sz w:val="21"/>
                <w:szCs w:val="21"/>
              </w:rPr>
            </w:pPr>
            <w:r>
              <w:rPr>
                <w:rFonts w:hint="default" w:ascii="Times New Roman" w:hAnsi="Times New Roman" w:eastAsia="宋体" w:cs="Times New Roman"/>
                <w:b/>
                <w:sz w:val="21"/>
                <w:szCs w:val="21"/>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2292" w:type="dxa"/>
            <w:tcBorders>
              <w:top w:val="single" w:color="000000" w:sz="8" w:space="0"/>
              <w:left w:val="single" w:color="000000" w:sz="8" w:space="0"/>
              <w:bottom w:val="single" w:color="000000" w:sz="8" w:space="0"/>
            </w:tcBorders>
            <w:noWrap w:val="0"/>
            <w:vAlign w:val="center"/>
          </w:tcPr>
          <w:p>
            <w:pPr>
              <w:jc w:val="both"/>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sz w:val="21"/>
                <w:szCs w:val="21"/>
              </w:rPr>
              <w:t>A</w:t>
            </w:r>
            <w:r>
              <w:rPr>
                <w:rFonts w:hint="eastAsia" w:ascii="Times New Roman" w:hAnsi="Times New Roman" w:cs="Times New Roman"/>
                <w:sz w:val="21"/>
                <w:szCs w:val="21"/>
                <w:lang w:val="en-US" w:eastAsia="zh-CN"/>
              </w:rPr>
              <w:t>JAX</w:t>
            </w:r>
          </w:p>
        </w:tc>
        <w:tc>
          <w:tcPr>
            <w:tcW w:w="6230" w:type="dxa"/>
            <w:tcBorders>
              <w:top w:val="single" w:color="000000" w:sz="8" w:space="0"/>
              <w:bottom w:val="single" w:color="000000" w:sz="8" w:space="0"/>
              <w:right w:val="single" w:color="000000" w:sz="8" w:space="0"/>
            </w:tcBorders>
            <w:noWrap w:val="0"/>
            <w:vAlign w:val="center"/>
          </w:tcPr>
          <w:p>
            <w:pPr>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sz w:val="21"/>
                <w:szCs w:val="21"/>
              </w:rPr>
              <w:t>一种创建交互式网页应用的网页开发技术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2292" w:type="dxa"/>
            <w:tcBorders>
              <w:top w:val="single" w:color="000000" w:sz="8" w:space="0"/>
              <w:left w:val="single" w:color="000000" w:sz="8" w:space="0"/>
              <w:bottom w:val="single" w:color="000000" w:sz="8" w:space="0"/>
            </w:tcBorders>
            <w:noWrap w:val="0"/>
            <w:vAlign w:val="top"/>
          </w:tcPr>
          <w:p>
            <w:pPr>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sz w:val="21"/>
                <w:szCs w:val="21"/>
              </w:rPr>
              <w:t>MySQL</w:t>
            </w:r>
          </w:p>
        </w:tc>
        <w:tc>
          <w:tcPr>
            <w:tcW w:w="6230" w:type="dxa"/>
            <w:tcBorders>
              <w:top w:val="single" w:color="000000" w:sz="8" w:space="0"/>
              <w:bottom w:val="single" w:color="000000" w:sz="8" w:space="0"/>
              <w:right w:val="single" w:color="000000" w:sz="8" w:space="0"/>
            </w:tcBorders>
            <w:noWrap w:val="0"/>
            <w:vAlign w:val="top"/>
          </w:tcPr>
          <w:p>
            <w:pPr>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sz w:val="21"/>
                <w:szCs w:val="21"/>
              </w:rPr>
              <w:t>持久层数据库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0" w:type="auto"/>
            <w:noWrap w:val="0"/>
            <w:vAlign w:val="top"/>
          </w:tcPr>
          <w:p>
            <w:pPr>
              <w:jc w:val="left"/>
              <w:rPr>
                <w:rFonts w:hint="default" w:ascii="Times New Roman" w:hAnsi="Times New Roman" w:eastAsia="宋体"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VUE</w:t>
            </w:r>
          </w:p>
        </w:tc>
        <w:tc>
          <w:tcPr>
            <w:tcW w:w="0" w:type="auto"/>
            <w:noWrap w:val="0"/>
            <w:vAlign w:val="top"/>
          </w:tcPr>
          <w:p>
            <w:pPr>
              <w:jc w:val="left"/>
              <w:rPr>
                <w:rFonts w:hint="default" w:ascii="Times New Roman" w:hAnsi="Times New Roman" w:eastAsia="宋体"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一种JavaScript前端框架</w:t>
            </w:r>
          </w:p>
        </w:tc>
      </w:tr>
    </w:tbl>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1.5.文档约定</w:t>
      </w:r>
    </w:p>
    <w:p>
      <w:pPr>
        <w:pStyle w:val="4"/>
        <w:rPr>
          <w:rFonts w:hint="default" w:ascii="Times New Roman" w:hAnsi="Times New Roman" w:eastAsia="宋体" w:cs="Times New Roman"/>
          <w:kern w:val="2"/>
          <w:szCs w:val="22"/>
        </w:rPr>
      </w:pPr>
      <w:r>
        <w:rPr>
          <w:rFonts w:hint="default" w:ascii="Times New Roman" w:hAnsi="Times New Roman" w:eastAsia="宋体" w:cs="Times New Roman"/>
          <w:kern w:val="2"/>
          <w:szCs w:val="22"/>
        </w:rPr>
        <w:t>本文档使用一些用于特定术语和操作、依赖于操作系统的命令和路径、边注图形或图标的约定。</w:t>
      </w:r>
    </w:p>
    <w:p>
      <w:pPr>
        <w:pStyle w:val="4"/>
        <w:rPr>
          <w:rFonts w:hint="eastAsia" w:ascii="Times New Roman" w:hAnsi="Times New Roman" w:eastAsia="宋体" w:cs="Times New Roman"/>
          <w:kern w:val="2"/>
          <w:szCs w:val="22"/>
          <w:lang w:eastAsia="zh-CN"/>
        </w:rPr>
      </w:pPr>
      <w:bookmarkStart w:id="8" w:name="Header_6"/>
      <w:r>
        <w:rPr>
          <w:rFonts w:hint="eastAsia" w:ascii="Times New Roman" w:hAnsi="Times New Roman" w:eastAsia="宋体" w:cs="Times New Roman"/>
          <w:kern w:val="2"/>
          <w:szCs w:val="22"/>
        </w:rPr>
        <w:fldChar w:fldCharType="begin"/>
      </w:r>
      <w:r>
        <w:rPr>
          <w:rFonts w:hint="eastAsia" w:ascii="Times New Roman" w:hAnsi="Times New Roman" w:eastAsia="宋体" w:cs="Times New Roman"/>
          <w:kern w:val="2"/>
          <w:szCs w:val="22"/>
        </w:rPr>
        <w:instrText xml:space="preserve"> HYPERLINK "http://publib.boulder.ibm.com/tividd/td/tec/GI11-0777-02/zh_CN/HTML/TECrnmst02.HTM" \l "ToC_6" </w:instrText>
      </w:r>
      <w:r>
        <w:rPr>
          <w:rFonts w:hint="eastAsia" w:ascii="Times New Roman" w:hAnsi="Times New Roman" w:eastAsia="宋体" w:cs="Times New Roman"/>
          <w:kern w:val="2"/>
          <w:szCs w:val="22"/>
        </w:rPr>
        <w:fldChar w:fldCharType="separate"/>
      </w:r>
      <w:r>
        <w:rPr>
          <w:rFonts w:hint="eastAsia" w:ascii="Times New Roman" w:hAnsi="Times New Roman" w:eastAsia="宋体" w:cs="Times New Roman"/>
          <w:kern w:val="2"/>
          <w:szCs w:val="22"/>
        </w:rPr>
        <w:t>字体约定</w:t>
      </w:r>
      <w:bookmarkEnd w:id="8"/>
      <w:r>
        <w:rPr>
          <w:rFonts w:hint="eastAsia" w:ascii="Times New Roman" w:hAnsi="Times New Roman" w:eastAsia="宋体" w:cs="Times New Roman"/>
          <w:kern w:val="2"/>
          <w:szCs w:val="22"/>
        </w:rPr>
        <w:fldChar w:fldCharType="end"/>
      </w:r>
      <w:r>
        <w:rPr>
          <w:rFonts w:hint="eastAsia" w:eastAsia="宋体" w:cs="Times New Roman"/>
          <w:kern w:val="2"/>
          <w:szCs w:val="22"/>
          <w:lang w:eastAsia="zh-CN"/>
        </w:rPr>
        <w:t>：</w:t>
      </w:r>
    </w:p>
    <w:p>
      <w:pPr>
        <w:pStyle w:val="4"/>
        <w:rPr>
          <w:rFonts w:hint="default" w:ascii="Times New Roman" w:hAnsi="Times New Roman" w:eastAsia="宋体" w:cs="Times New Roman"/>
          <w:kern w:val="2"/>
          <w:szCs w:val="22"/>
        </w:rPr>
      </w:pPr>
      <w:r>
        <w:rPr>
          <w:rFonts w:hint="default" w:ascii="Times New Roman" w:hAnsi="Times New Roman" w:eastAsia="宋体" w:cs="Times New Roman"/>
          <w:kern w:val="2"/>
          <w:szCs w:val="22"/>
        </w:rPr>
        <w:t>本文档中使用以下字体约定：</w:t>
      </w:r>
    </w:p>
    <w:p>
      <w:pPr>
        <w:pStyle w:val="4"/>
        <w:rPr>
          <w:rFonts w:hint="eastAsia" w:ascii="Times New Roman" w:hAnsi="Times New Roman" w:eastAsia="宋体" w:cs="Times New Roman"/>
          <w:kern w:val="2"/>
          <w:szCs w:val="22"/>
          <w:lang w:eastAsia="zh-CN"/>
        </w:rPr>
      </w:pPr>
      <w:r>
        <w:rPr>
          <w:rFonts w:hint="eastAsia" w:ascii="Times New Roman" w:hAnsi="Times New Roman" w:eastAsia="宋体" w:cs="Times New Roman"/>
          <w:kern w:val="2"/>
          <w:szCs w:val="22"/>
        </w:rPr>
        <w:t>粗体字</w:t>
      </w:r>
      <w:r>
        <w:rPr>
          <w:rFonts w:hint="eastAsia" w:eastAsia="宋体" w:cs="Times New Roman"/>
          <w:kern w:val="2"/>
          <w:szCs w:val="22"/>
          <w:lang w:eastAsia="zh-CN"/>
        </w:rPr>
        <w:t>：</w:t>
      </w:r>
    </w:p>
    <w:p>
      <w:pPr>
        <w:pStyle w:val="4"/>
        <w:rPr>
          <w:rFonts w:hint="eastAsia" w:ascii="Times New Roman" w:hAnsi="Times New Roman" w:eastAsia="宋体" w:cs="Times New Roman"/>
          <w:kern w:val="2"/>
          <w:szCs w:val="22"/>
        </w:rPr>
      </w:pPr>
      <w:r>
        <w:rPr>
          <w:rFonts w:hint="eastAsia" w:ascii="Times New Roman" w:hAnsi="Times New Roman" w:eastAsia="宋体" w:cs="Times New Roman"/>
          <w:kern w:val="2"/>
          <w:szCs w:val="22"/>
        </w:rPr>
        <w:t>出现在文本中的小写和大小写混合的命令、命令选项和标志，</w:t>
      </w:r>
      <w:r>
        <w:rPr>
          <w:rFonts w:hint="eastAsia" w:eastAsia="宋体" w:cs="Times New Roman"/>
          <w:kern w:val="2"/>
          <w:szCs w:val="22"/>
          <w:lang w:val="en-US" w:eastAsia="zh-CN"/>
        </w:rPr>
        <w:t>像</w:t>
      </w:r>
      <w:r>
        <w:rPr>
          <w:rFonts w:hint="eastAsia" w:ascii="Times New Roman" w:hAnsi="Times New Roman" w:eastAsia="宋体" w:cs="Times New Roman"/>
          <w:kern w:val="2"/>
          <w:szCs w:val="22"/>
        </w:rPr>
        <w:t>这样，以粗体字型显示。</w:t>
      </w:r>
    </w:p>
    <w:p>
      <w:pPr>
        <w:pStyle w:val="4"/>
        <w:rPr>
          <w:rFonts w:hint="eastAsia" w:ascii="Times New Roman" w:hAnsi="Times New Roman" w:eastAsia="宋体" w:cs="Times New Roman"/>
          <w:kern w:val="2"/>
          <w:szCs w:val="22"/>
          <w:lang w:val="en-US" w:eastAsia="zh-CN"/>
        </w:rPr>
      </w:pPr>
      <w:r>
        <w:rPr>
          <w:rFonts w:hint="default" w:ascii="Times New Roman" w:hAnsi="Times New Roman" w:eastAsia="宋体" w:cs="Times New Roman"/>
          <w:kern w:val="2"/>
          <w:szCs w:val="22"/>
        </w:rPr>
        <w:t>图形用户界面元素（除了窗口和对话框的标题），</w:t>
      </w:r>
      <w:r>
        <w:rPr>
          <w:rFonts w:hint="eastAsia" w:ascii="Times New Roman" w:hAnsi="Times New Roman" w:eastAsia="宋体" w:cs="Times New Roman"/>
          <w:kern w:val="2"/>
          <w:szCs w:val="22"/>
          <w:lang w:val="en-US" w:eastAsia="zh-CN"/>
        </w:rPr>
        <w:t>像</w:t>
      </w:r>
      <w:r>
        <w:rPr>
          <w:rFonts w:hint="default" w:ascii="Times New Roman" w:hAnsi="Times New Roman" w:eastAsia="宋体" w:cs="Times New Roman"/>
          <w:kern w:val="2"/>
          <w:szCs w:val="22"/>
        </w:rPr>
        <w:t>这样，以粗体</w:t>
      </w:r>
      <w:r>
        <w:rPr>
          <w:rFonts w:hint="eastAsia" w:ascii="Times New Roman" w:hAnsi="Times New Roman" w:eastAsia="宋体" w:cs="Times New Roman"/>
          <w:kern w:val="2"/>
          <w:szCs w:val="22"/>
          <w:lang w:val="en-US" w:eastAsia="zh-CN"/>
        </w:rPr>
        <w:t>字形显示。</w:t>
      </w:r>
    </w:p>
    <w:p>
      <w:pPr>
        <w:pStyle w:val="4"/>
        <w:rPr>
          <w:rFonts w:hint="eastAsia" w:ascii="Times New Roman" w:hAnsi="Times New Roman" w:eastAsia="宋体" w:cs="Times New Roman"/>
          <w:kern w:val="2"/>
          <w:szCs w:val="22"/>
          <w:lang w:eastAsia="zh-CN"/>
        </w:rPr>
      </w:pPr>
      <w:r>
        <w:rPr>
          <w:rFonts w:hint="eastAsia" w:ascii="Times New Roman" w:hAnsi="Times New Roman" w:eastAsia="宋体" w:cs="Times New Roman"/>
          <w:kern w:val="2"/>
          <w:szCs w:val="22"/>
        </w:rPr>
        <w:t>斜体字</w:t>
      </w:r>
      <w:r>
        <w:rPr>
          <w:rFonts w:hint="eastAsia" w:eastAsia="宋体" w:cs="Times New Roman"/>
          <w:kern w:val="2"/>
          <w:szCs w:val="22"/>
          <w:lang w:eastAsia="zh-CN"/>
        </w:rPr>
        <w:t>：</w:t>
      </w:r>
    </w:p>
    <w:p>
      <w:pPr>
        <w:pStyle w:val="4"/>
        <w:rPr>
          <w:rFonts w:hint="eastAsia" w:ascii="Times New Roman" w:hAnsi="Times New Roman" w:eastAsia="宋体" w:cs="Times New Roman"/>
          <w:kern w:val="2"/>
          <w:szCs w:val="22"/>
        </w:rPr>
      </w:pPr>
      <w:r>
        <w:rPr>
          <w:rFonts w:hint="eastAsia" w:ascii="Times New Roman" w:hAnsi="Times New Roman" w:eastAsia="宋体" w:cs="Times New Roman"/>
          <w:kern w:val="2"/>
          <w:szCs w:val="22"/>
        </w:rPr>
        <w:t>变量、必须提供的值、新术语以及强调的词和短语，象这样，以斜体字型显示。</w:t>
      </w:r>
    </w:p>
    <w:p>
      <w:pPr>
        <w:pStyle w:val="4"/>
        <w:rPr>
          <w:rFonts w:hint="eastAsia" w:ascii="Times New Roman" w:hAnsi="Times New Roman" w:eastAsia="宋体" w:cs="Times New Roman"/>
          <w:kern w:val="2"/>
          <w:szCs w:val="22"/>
          <w:lang w:eastAsia="zh-CN"/>
        </w:rPr>
      </w:pPr>
      <w:r>
        <w:rPr>
          <w:rFonts w:hint="default" w:ascii="Times New Roman" w:hAnsi="Times New Roman" w:eastAsia="宋体" w:cs="Times New Roman"/>
          <w:kern w:val="2"/>
          <w:szCs w:val="22"/>
        </w:rPr>
        <w:t>等宽字体</w:t>
      </w:r>
      <w:r>
        <w:rPr>
          <w:rFonts w:hint="eastAsia" w:eastAsia="宋体" w:cs="Times New Roman"/>
          <w:kern w:val="2"/>
          <w:szCs w:val="22"/>
          <w:lang w:eastAsia="zh-CN"/>
        </w:rPr>
        <w:t>：</w:t>
      </w:r>
    </w:p>
    <w:p>
      <w:pPr>
        <w:pStyle w:val="4"/>
        <w:rPr>
          <w:rFonts w:hint="eastAsia" w:ascii="Times New Roman" w:hAnsi="Times New Roman" w:eastAsia="宋体" w:cs="Times New Roman"/>
          <w:kern w:val="2"/>
          <w:szCs w:val="22"/>
        </w:rPr>
      </w:pPr>
      <w:r>
        <w:rPr>
          <w:rFonts w:hint="eastAsia" w:ascii="Times New Roman" w:hAnsi="Times New Roman" w:eastAsia="宋体" w:cs="Times New Roman"/>
          <w:kern w:val="2"/>
          <w:szCs w:val="22"/>
        </w:rPr>
        <w:t>出现在单独行上的命令、命令选项和标志，代码示例、输出和消息文本，象</w:t>
      </w:r>
      <w:r>
        <w:rPr>
          <w:rFonts w:hint="default" w:ascii="Times New Roman" w:hAnsi="Times New Roman" w:eastAsia="宋体" w:cs="Times New Roman"/>
          <w:kern w:val="2"/>
          <w:szCs w:val="22"/>
        </w:rPr>
        <w:t>这样</w:t>
      </w:r>
      <w:r>
        <w:rPr>
          <w:rFonts w:hint="eastAsia" w:ascii="Times New Roman" w:hAnsi="Times New Roman" w:eastAsia="宋体" w:cs="Times New Roman"/>
          <w:kern w:val="2"/>
          <w:szCs w:val="22"/>
        </w:rPr>
        <w:t>，以</w:t>
      </w:r>
      <w:r>
        <w:rPr>
          <w:rFonts w:hint="default" w:ascii="Times New Roman" w:hAnsi="Times New Roman" w:eastAsia="宋体" w:cs="Times New Roman"/>
          <w:kern w:val="2"/>
          <w:szCs w:val="22"/>
        </w:rPr>
        <w:t>等宽</w:t>
      </w:r>
      <w:r>
        <w:rPr>
          <w:rFonts w:hint="eastAsia" w:ascii="Times New Roman" w:hAnsi="Times New Roman" w:eastAsia="宋体" w:cs="Times New Roman"/>
          <w:kern w:val="2"/>
          <w:szCs w:val="22"/>
        </w:rPr>
        <w:t>字型显示。</w:t>
      </w:r>
    </w:p>
    <w:p>
      <w:pPr>
        <w:pStyle w:val="4"/>
        <w:rPr>
          <w:rFonts w:hint="default" w:ascii="Times New Roman" w:hAnsi="Times New Roman" w:eastAsia="宋体" w:cs="Times New Roman"/>
          <w:kern w:val="2"/>
          <w:szCs w:val="22"/>
        </w:rPr>
      </w:pPr>
      <w:r>
        <w:rPr>
          <w:rFonts w:hint="default" w:ascii="Times New Roman" w:hAnsi="Times New Roman" w:eastAsia="宋体" w:cs="Times New Roman"/>
          <w:kern w:val="2"/>
          <w:szCs w:val="22"/>
        </w:rPr>
        <w:t>文件和目录名、必须输入的文本字符串（当它们出现在文本中时）、Java(TM)方法名和类名以及 HTML 和 XML 标记，也象这样，以等宽字型显示。</w:t>
      </w:r>
    </w:p>
    <w:p>
      <w:pPr>
        <w:pStyle w:val="8"/>
        <w:keepNext w:val="0"/>
        <w:keepLines w:val="0"/>
        <w:widowControl/>
        <w:suppressLineNumbers w:val="0"/>
        <w:ind w:firstLine="420" w:firstLineChars="0"/>
        <w:rPr>
          <w:rFonts w:hint="eastAsia" w:ascii="宋体" w:hAnsi="宋体" w:cs="宋体"/>
          <w:b/>
          <w:bCs/>
          <w:sz w:val="28"/>
          <w:szCs w:val="28"/>
        </w:rPr>
      </w:pPr>
      <w:r>
        <w:rPr>
          <w:rFonts w:hint="eastAsia" w:ascii="宋体" w:hAnsi="宋体" w:cs="宋体"/>
          <w:b/>
          <w:bCs/>
          <w:sz w:val="28"/>
          <w:szCs w:val="28"/>
        </w:rPr>
        <w:t>1.6.参考文件</w:t>
      </w:r>
    </w:p>
    <w:p>
      <w:pPr>
        <w:rPr>
          <w:rFonts w:hint="eastAsia" w:ascii="宋体" w:hAnsi="宋体" w:cs="宋体"/>
          <w:b/>
          <w:bCs/>
          <w:sz w:val="28"/>
          <w:szCs w:val="28"/>
        </w:rPr>
      </w:pPr>
      <w:r>
        <w:rPr>
          <w:rFonts w:hint="eastAsia" w:ascii="Times New Roman" w:hAnsi="Times New Roman" w:eastAsia="宋体" w:cs="Times New Roman"/>
          <w:b w:val="0"/>
          <w:bCs w:val="0"/>
          <w:sz w:val="24"/>
          <w:szCs w:val="24"/>
          <w:lang w:val="en-US" w:eastAsia="zh-CN"/>
        </w:rPr>
        <w:t>下</w:t>
      </w:r>
      <w:r>
        <w:rPr>
          <w:rFonts w:hint="default" w:ascii="Times New Roman" w:hAnsi="Times New Roman" w:eastAsia="宋体" w:cs="Times New Roman"/>
          <w:b w:val="0"/>
          <w:bCs w:val="0"/>
          <w:sz w:val="24"/>
          <w:szCs w:val="24"/>
          <w:lang w:val="en-US" w:eastAsia="zh-CN"/>
        </w:rPr>
        <w:t>表</w:t>
      </w:r>
      <w:r>
        <w:rPr>
          <w:rFonts w:hint="eastAsia" w:ascii="Times New Roman" w:hAnsi="Times New Roman" w:eastAsia="宋体" w:cs="Times New Roman"/>
          <w:b w:val="0"/>
          <w:bCs w:val="0"/>
          <w:sz w:val="24"/>
          <w:szCs w:val="24"/>
          <w:lang w:val="en-US" w:eastAsia="zh-CN"/>
        </w:rPr>
        <w:t>2</w:t>
      </w:r>
      <w:r>
        <w:rPr>
          <w:rFonts w:hint="default" w:ascii="Times New Roman" w:hAnsi="Times New Roman" w:eastAsia="宋体" w:cs="Times New Roman"/>
          <w:b w:val="0"/>
          <w:bCs w:val="0"/>
          <w:sz w:val="24"/>
          <w:szCs w:val="24"/>
          <w:lang w:val="en-US" w:eastAsia="zh-CN"/>
        </w:rPr>
        <w:t>是相关</w:t>
      </w:r>
      <w:r>
        <w:rPr>
          <w:rFonts w:hint="eastAsia" w:ascii="Times New Roman" w:hAnsi="Times New Roman" w:eastAsia="宋体" w:cs="Times New Roman"/>
          <w:b w:val="0"/>
          <w:bCs w:val="0"/>
          <w:sz w:val="24"/>
          <w:szCs w:val="24"/>
          <w:lang w:val="en-US" w:eastAsia="zh-CN"/>
        </w:rPr>
        <w:t>参考文件：</w:t>
      </w:r>
    </w:p>
    <w:p>
      <w:pPr>
        <w:pStyle w:val="5"/>
        <w:keepNext/>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表2 参考文件</w:t>
      </w:r>
    </w:p>
    <w:tbl>
      <w:tblPr>
        <w:tblStyle w:val="9"/>
        <w:tblW w:w="8454"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98"/>
        <w:gridCol w:w="3212"/>
        <w:gridCol w:w="1266"/>
        <w:gridCol w:w="1106"/>
        <w:gridCol w:w="147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8" w:hRule="atLeast"/>
          <w:jc w:val="center"/>
        </w:trPr>
        <w:tc>
          <w:tcPr>
            <w:tcW w:w="1398" w:type="dxa"/>
            <w:tcBorders>
              <w:top w:val="single" w:color="auto" w:sz="12" w:space="0"/>
              <w:bottom w:val="single" w:color="auto" w:sz="12" w:space="0"/>
            </w:tcBorders>
            <w:noWrap w:val="0"/>
            <w:vAlign w:val="center"/>
          </w:tcPr>
          <w:p>
            <w:pPr>
              <w:pStyle w:val="13"/>
              <w:jc w:val="left"/>
              <w:rPr>
                <w:bCs/>
                <w:sz w:val="21"/>
                <w:szCs w:val="21"/>
              </w:rPr>
            </w:pPr>
            <w:r>
              <w:rPr>
                <w:rFonts w:hint="eastAsia"/>
                <w:bCs/>
                <w:sz w:val="21"/>
                <w:szCs w:val="21"/>
              </w:rPr>
              <w:t>编号</w:t>
            </w:r>
          </w:p>
        </w:tc>
        <w:tc>
          <w:tcPr>
            <w:tcW w:w="3212" w:type="dxa"/>
            <w:tcBorders>
              <w:top w:val="single" w:color="auto" w:sz="12" w:space="0"/>
              <w:bottom w:val="single" w:color="auto" w:sz="12" w:space="0"/>
            </w:tcBorders>
            <w:noWrap w:val="0"/>
            <w:vAlign w:val="center"/>
          </w:tcPr>
          <w:p>
            <w:pPr>
              <w:pStyle w:val="13"/>
              <w:jc w:val="left"/>
              <w:rPr>
                <w:bCs/>
                <w:sz w:val="21"/>
                <w:szCs w:val="21"/>
              </w:rPr>
            </w:pPr>
            <w:r>
              <w:rPr>
                <w:rFonts w:hint="eastAsia"/>
                <w:bCs/>
                <w:sz w:val="21"/>
                <w:szCs w:val="21"/>
              </w:rPr>
              <w:t>标题</w:t>
            </w:r>
          </w:p>
        </w:tc>
        <w:tc>
          <w:tcPr>
            <w:tcW w:w="1266" w:type="dxa"/>
            <w:tcBorders>
              <w:top w:val="single" w:color="auto" w:sz="12" w:space="0"/>
              <w:bottom w:val="single" w:color="auto" w:sz="12" w:space="0"/>
            </w:tcBorders>
            <w:noWrap w:val="0"/>
            <w:vAlign w:val="center"/>
          </w:tcPr>
          <w:p>
            <w:pPr>
              <w:pStyle w:val="13"/>
              <w:jc w:val="left"/>
              <w:rPr>
                <w:bCs/>
                <w:sz w:val="21"/>
                <w:szCs w:val="21"/>
              </w:rPr>
            </w:pPr>
            <w:r>
              <w:rPr>
                <w:rFonts w:hint="eastAsia"/>
                <w:bCs/>
                <w:sz w:val="21"/>
                <w:szCs w:val="21"/>
              </w:rPr>
              <w:t>版本号</w:t>
            </w:r>
          </w:p>
        </w:tc>
        <w:tc>
          <w:tcPr>
            <w:tcW w:w="1106" w:type="dxa"/>
            <w:tcBorders>
              <w:top w:val="single" w:color="auto" w:sz="12" w:space="0"/>
              <w:bottom w:val="single" w:color="auto" w:sz="12" w:space="0"/>
            </w:tcBorders>
            <w:noWrap w:val="0"/>
            <w:vAlign w:val="center"/>
          </w:tcPr>
          <w:p>
            <w:pPr>
              <w:pStyle w:val="13"/>
              <w:jc w:val="left"/>
              <w:rPr>
                <w:bCs/>
                <w:sz w:val="21"/>
                <w:szCs w:val="21"/>
              </w:rPr>
            </w:pPr>
            <w:r>
              <w:rPr>
                <w:rFonts w:hint="eastAsia"/>
                <w:bCs/>
                <w:sz w:val="21"/>
                <w:szCs w:val="21"/>
              </w:rPr>
              <w:t>修订日期</w:t>
            </w:r>
          </w:p>
        </w:tc>
        <w:tc>
          <w:tcPr>
            <w:tcW w:w="1472" w:type="dxa"/>
            <w:tcBorders>
              <w:top w:val="single" w:color="auto" w:sz="12" w:space="0"/>
              <w:bottom w:val="single" w:color="auto" w:sz="12" w:space="0"/>
            </w:tcBorders>
            <w:noWrap w:val="0"/>
            <w:vAlign w:val="center"/>
          </w:tcPr>
          <w:p>
            <w:pPr>
              <w:pStyle w:val="13"/>
              <w:jc w:val="left"/>
              <w:rPr>
                <w:bCs/>
                <w:sz w:val="21"/>
                <w:szCs w:val="21"/>
              </w:rPr>
            </w:pPr>
            <w:r>
              <w:rPr>
                <w:rFonts w:hint="eastAsia"/>
                <w:bCs/>
                <w:sz w:val="21"/>
                <w:szCs w:val="21"/>
              </w:rPr>
              <w:t>编制单位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tcBorders>
              <w:top w:val="single" w:color="auto" w:sz="12"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GB/T 15532-2008</w:t>
            </w:r>
          </w:p>
        </w:tc>
        <w:tc>
          <w:tcPr>
            <w:tcW w:w="3212" w:type="dxa"/>
            <w:tcBorders>
              <w:top w:val="single" w:color="auto" w:sz="12"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计算机软件测试规范</w:t>
            </w:r>
          </w:p>
        </w:tc>
        <w:tc>
          <w:tcPr>
            <w:tcW w:w="1266" w:type="dxa"/>
            <w:tcBorders>
              <w:top w:val="single" w:color="auto" w:sz="12"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w:t>
            </w:r>
          </w:p>
        </w:tc>
        <w:tc>
          <w:tcPr>
            <w:tcW w:w="1106" w:type="dxa"/>
            <w:tcBorders>
              <w:top w:val="single" w:color="auto" w:sz="12"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2008</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9</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1</w:t>
            </w:r>
          </w:p>
        </w:tc>
        <w:tc>
          <w:tcPr>
            <w:tcW w:w="1472" w:type="dxa"/>
            <w:tcBorders>
              <w:top w:val="single" w:color="auto" w:sz="12" w:space="0"/>
              <w:left w:val="single" w:color="auto" w:sz="4" w:space="0"/>
              <w:bottom w:val="single" w:color="auto" w:sz="4" w:space="0"/>
            </w:tcBorders>
            <w:noWrap w:val="0"/>
            <w:vAlign w:val="center"/>
          </w:tcPr>
          <w:p>
            <w:pPr>
              <w:pStyle w:val="13"/>
              <w:jc w:val="left"/>
              <w:rPr>
                <w:bCs/>
                <w:sz w:val="21"/>
                <w:szCs w:val="21"/>
              </w:rPr>
            </w:pPr>
            <w:r>
              <w:rPr>
                <w:rFonts w:hAnsi="宋体" w:cs="宋体"/>
                <w:bCs/>
                <w:sz w:val="21"/>
                <w:szCs w:val="21"/>
              </w:rPr>
              <w:t>国务院标准化 行政部门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tcBorders>
              <w:top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GB/T 9385-2008</w:t>
            </w:r>
          </w:p>
        </w:tc>
        <w:tc>
          <w:tcPr>
            <w:tcW w:w="3212" w:type="dxa"/>
            <w:tcBorders>
              <w:top w:val="single" w:color="auto" w:sz="4"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计算机软件需求规格说 明规范</w:t>
            </w:r>
          </w:p>
        </w:tc>
        <w:tc>
          <w:tcPr>
            <w:tcW w:w="1266" w:type="dxa"/>
            <w:tcBorders>
              <w:top w:val="single" w:color="auto" w:sz="4"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w:t>
            </w:r>
          </w:p>
        </w:tc>
        <w:tc>
          <w:tcPr>
            <w:tcW w:w="1106" w:type="dxa"/>
            <w:tcBorders>
              <w:top w:val="single" w:color="auto" w:sz="4"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2008</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9</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1</w:t>
            </w:r>
          </w:p>
        </w:tc>
        <w:tc>
          <w:tcPr>
            <w:tcW w:w="1472" w:type="dxa"/>
            <w:tcBorders>
              <w:top w:val="single" w:color="auto" w:sz="4" w:space="0"/>
              <w:left w:val="single" w:color="auto" w:sz="4" w:space="0"/>
              <w:bottom w:val="single" w:color="auto" w:sz="4" w:space="0"/>
            </w:tcBorders>
            <w:noWrap w:val="0"/>
            <w:vAlign w:val="center"/>
          </w:tcPr>
          <w:p>
            <w:pPr>
              <w:pStyle w:val="13"/>
              <w:jc w:val="left"/>
              <w:rPr>
                <w:rFonts w:ascii="Times New Roman" w:cs="宋体"/>
                <w:bCs/>
                <w:sz w:val="21"/>
                <w:szCs w:val="21"/>
              </w:rPr>
            </w:pPr>
            <w:r>
              <w:rPr>
                <w:rFonts w:hAnsi="宋体" w:cs="宋体"/>
                <w:bCs/>
                <w:sz w:val="21"/>
                <w:szCs w:val="21"/>
              </w:rPr>
              <w:t>国务院标准化 行政部门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tcBorders>
              <w:top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GB/T 9386-2008</w:t>
            </w:r>
          </w:p>
        </w:tc>
        <w:tc>
          <w:tcPr>
            <w:tcW w:w="3212" w:type="dxa"/>
            <w:tcBorders>
              <w:top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计算机软件测试文件编 制规范</w:t>
            </w:r>
          </w:p>
        </w:tc>
        <w:tc>
          <w:tcPr>
            <w:tcW w:w="1266" w:type="dxa"/>
            <w:tcBorders>
              <w:top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w:t>
            </w:r>
          </w:p>
        </w:tc>
        <w:tc>
          <w:tcPr>
            <w:tcW w:w="1106" w:type="dxa"/>
            <w:tcBorders>
              <w:top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2008</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9</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1</w:t>
            </w:r>
          </w:p>
        </w:tc>
        <w:tc>
          <w:tcPr>
            <w:tcW w:w="1472" w:type="dxa"/>
            <w:tcBorders>
              <w:top w:val="single" w:color="auto" w:sz="4" w:space="0"/>
            </w:tcBorders>
            <w:noWrap w:val="0"/>
            <w:vAlign w:val="center"/>
          </w:tcPr>
          <w:p>
            <w:pPr>
              <w:pStyle w:val="13"/>
              <w:jc w:val="left"/>
              <w:rPr>
                <w:rFonts w:ascii="Times New Roman" w:cs="宋体"/>
                <w:bCs/>
                <w:sz w:val="21"/>
                <w:szCs w:val="21"/>
              </w:rPr>
            </w:pPr>
            <w:r>
              <w:rPr>
                <w:rFonts w:hAnsi="宋体" w:cs="宋体"/>
                <w:bCs/>
                <w:sz w:val="21"/>
                <w:szCs w:val="21"/>
              </w:rPr>
              <w:t>国务院标准化 行政部门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GB/T 11457-2006</w:t>
            </w:r>
          </w:p>
        </w:tc>
        <w:tc>
          <w:tcPr>
            <w:tcW w:w="3212"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信息技术 软件工程术语</w:t>
            </w:r>
          </w:p>
        </w:tc>
        <w:tc>
          <w:tcPr>
            <w:tcW w:w="1266"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w:t>
            </w:r>
          </w:p>
        </w:tc>
        <w:tc>
          <w:tcPr>
            <w:tcW w:w="1106"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2006</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7</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1</w:t>
            </w:r>
          </w:p>
        </w:tc>
        <w:tc>
          <w:tcPr>
            <w:tcW w:w="1472" w:type="dxa"/>
            <w:noWrap w:val="0"/>
            <w:vAlign w:val="center"/>
          </w:tcPr>
          <w:p>
            <w:pPr>
              <w:pStyle w:val="13"/>
              <w:jc w:val="left"/>
              <w:rPr>
                <w:rFonts w:ascii="Times New Roman" w:cs="宋体"/>
                <w:bCs/>
                <w:sz w:val="21"/>
                <w:szCs w:val="21"/>
              </w:rPr>
            </w:pPr>
            <w:r>
              <w:rPr>
                <w:rFonts w:hAnsi="宋体" w:cs="宋体"/>
                <w:bCs/>
                <w:sz w:val="21"/>
                <w:szCs w:val="21"/>
              </w:rPr>
              <w:t>国务院标准化 行政部门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GB/T 14394-2008</w:t>
            </w:r>
          </w:p>
        </w:tc>
        <w:tc>
          <w:tcPr>
            <w:tcW w:w="3212"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计算机软件可靠性和可 维护性管理</w:t>
            </w:r>
          </w:p>
        </w:tc>
        <w:tc>
          <w:tcPr>
            <w:tcW w:w="1266"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w:t>
            </w:r>
          </w:p>
        </w:tc>
        <w:tc>
          <w:tcPr>
            <w:tcW w:w="1106"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2008</w:t>
            </w:r>
            <w:r>
              <w:rPr>
                <w:rFonts w:hint="default" w:ascii="Times New Roman" w:hAnsi="Times New Roman" w:cs="Times New Roman"/>
                <w:bCs/>
                <w:sz w:val="21"/>
                <w:szCs w:val="21"/>
                <w:lang w:val="en-US" w:eastAsia="zh-CN"/>
              </w:rPr>
              <w:t>-</w:t>
            </w:r>
            <w:r>
              <w:rPr>
                <w:rFonts w:hint="default" w:ascii="Times New Roman" w:hAnsi="Times New Roman" w:cs="Times New Roman"/>
                <w:bCs/>
                <w:sz w:val="21"/>
                <w:szCs w:val="21"/>
              </w:rPr>
              <w:t>12</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1</w:t>
            </w:r>
          </w:p>
        </w:tc>
        <w:tc>
          <w:tcPr>
            <w:tcW w:w="1472" w:type="dxa"/>
            <w:noWrap w:val="0"/>
            <w:vAlign w:val="center"/>
          </w:tcPr>
          <w:p>
            <w:pPr>
              <w:pStyle w:val="13"/>
              <w:jc w:val="left"/>
              <w:rPr>
                <w:rFonts w:ascii="Times New Roman" w:cs="宋体"/>
                <w:bCs/>
                <w:sz w:val="21"/>
                <w:szCs w:val="21"/>
              </w:rPr>
            </w:pPr>
            <w:r>
              <w:rPr>
                <w:rFonts w:hAnsi="宋体" w:cs="宋体"/>
                <w:bCs/>
                <w:sz w:val="21"/>
                <w:szCs w:val="21"/>
              </w:rPr>
              <w:t>国务院标准化 行政部门</w:t>
            </w:r>
          </w:p>
        </w:tc>
      </w:tr>
    </w:tbl>
    <w:p>
      <w:pPr>
        <w:pStyle w:val="4"/>
        <w:ind w:left="0" w:leftChars="0" w:firstLine="0" w:firstLineChars="0"/>
        <w:jc w:val="both"/>
        <w:rPr>
          <w:rFonts w:hint="default"/>
          <w:lang w:val="en-US" w:eastAsia="zh-CN"/>
        </w:rPr>
      </w:pP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2.项目概述</w:t>
      </w:r>
    </w:p>
    <w:p>
      <w:pPr>
        <w:pStyle w:val="3"/>
        <w:spacing w:line="460" w:lineRule="exact"/>
        <w:ind w:left="0" w:firstLine="0"/>
        <w:rPr>
          <w:rFonts w:hint="eastAsia" w:ascii="宋体" w:hAnsi="宋体" w:cs="宋体"/>
          <w:b w:val="0"/>
          <w:bCs w:val="0"/>
          <w:sz w:val="28"/>
          <w:szCs w:val="28"/>
        </w:rPr>
      </w:pPr>
      <w:bookmarkStart w:id="9" w:name="_Toc29428"/>
      <w:r>
        <w:rPr>
          <w:rFonts w:hint="eastAsia" w:ascii="宋体" w:hAnsi="宋体" w:cs="宋体"/>
          <w:b w:val="0"/>
          <w:bCs w:val="0"/>
          <w:sz w:val="28"/>
          <w:szCs w:val="28"/>
        </w:rPr>
        <w:t>2.1.目标</w:t>
      </w:r>
      <w:bookmarkEnd w:id="9"/>
    </w:p>
    <w:p>
      <w:pPr>
        <w:ind w:firstLine="480"/>
        <w:rPr>
          <w:rFonts w:hint="default"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近年以来，随着国家的额研究生扩招政策实施、企业对录用者的要求越来越高以及随着新冠疫情的爆发，许多中小企业的倒闭，导致就业岗位减少本科生就业形势不容乐观，导致许多本科生在毕业之后都选择了考研，给招生管理工作带来了大压力。招生管理如何高效地进行成为了一个大家与大家息息相关的问题。</w:t>
      </w:r>
    </w:p>
    <w:p>
      <w:pPr>
        <w:ind w:firstLine="480"/>
        <w:rPr>
          <w:rFonts w:hint="eastAsia" w:ascii="宋体" w:hAnsi="宋体" w:eastAsia="宋体" w:cs="宋体"/>
          <w:b w:val="0"/>
          <w:bCs w:val="0"/>
          <w:kern w:val="2"/>
          <w:sz w:val="28"/>
          <w:szCs w:val="28"/>
          <w:lang w:val="en-US" w:eastAsia="zh-CN" w:bidi="ar-SA"/>
        </w:rPr>
      </w:pPr>
      <w:r>
        <w:rPr>
          <w:rFonts w:hint="eastAsia" w:ascii="宋体" w:hAnsi="宋体" w:cs="宋体"/>
          <w:b w:val="0"/>
          <w:bCs w:val="0"/>
          <w:kern w:val="2"/>
          <w:sz w:val="28"/>
          <w:szCs w:val="28"/>
          <w:lang w:val="en-US" w:eastAsia="zh-CN" w:bidi="ar-SA"/>
        </w:rPr>
        <w:t>此项目的目的是能够较好</w:t>
      </w:r>
      <w:r>
        <w:rPr>
          <w:rFonts w:hint="eastAsia" w:ascii="宋体" w:hAnsi="宋体" w:eastAsia="宋体" w:cs="宋体"/>
          <w:b w:val="0"/>
          <w:bCs w:val="0"/>
          <w:kern w:val="2"/>
          <w:sz w:val="28"/>
          <w:szCs w:val="28"/>
          <w:lang w:val="en-US" w:eastAsia="zh-CN" w:bidi="ar-SA"/>
        </w:rPr>
        <w:t>地为考生和招生管理工作者服务，促进考试是招生管理工作顺利进行</w:t>
      </w:r>
      <w:r>
        <w:rPr>
          <w:rFonts w:hint="eastAsia" w:ascii="宋体" w:hAnsi="宋体" w:cs="宋体"/>
          <w:b w:val="0"/>
          <w:bCs w:val="0"/>
          <w:kern w:val="2"/>
          <w:sz w:val="28"/>
          <w:szCs w:val="28"/>
          <w:lang w:val="en-US" w:eastAsia="zh-CN" w:bidi="ar-SA"/>
        </w:rPr>
        <w:t>，为广大考生和招生管理工作这服务</w:t>
      </w:r>
      <w:r>
        <w:rPr>
          <w:rFonts w:hint="eastAsia" w:ascii="宋体" w:hAnsi="宋体" w:eastAsia="宋体" w:cs="宋体"/>
          <w:b w:val="0"/>
          <w:bCs w:val="0"/>
          <w:kern w:val="2"/>
          <w:sz w:val="28"/>
          <w:szCs w:val="28"/>
          <w:lang w:val="en-US" w:eastAsia="zh-CN" w:bidi="ar-SA"/>
        </w:rPr>
        <w:t>。</w:t>
      </w:r>
    </w:p>
    <w:p>
      <w:pPr>
        <w:pStyle w:val="3"/>
        <w:spacing w:line="460" w:lineRule="exact"/>
        <w:ind w:left="0" w:firstLine="0"/>
        <w:rPr>
          <w:rFonts w:hint="eastAsia" w:ascii="宋体" w:hAnsi="宋体" w:cs="宋体"/>
          <w:b w:val="0"/>
          <w:bCs w:val="0"/>
          <w:color w:val="000000"/>
          <w:sz w:val="28"/>
          <w:szCs w:val="28"/>
        </w:rPr>
      </w:pPr>
      <w:r>
        <w:rPr>
          <w:rFonts w:hint="eastAsia" w:ascii="宋体" w:hAnsi="宋体" w:cs="宋体"/>
          <w:b w:val="0"/>
          <w:bCs w:val="0"/>
          <w:color w:val="000000"/>
          <w:sz w:val="28"/>
          <w:szCs w:val="28"/>
        </w:rPr>
        <w:t>2.2.范围</w:t>
      </w:r>
    </w:p>
    <w:p>
      <w:pPr>
        <w:pStyle w:val="14"/>
        <w:ind w:firstLine="480"/>
        <w:rPr>
          <w:rFonts w:hint="default"/>
          <w:color w:val="000000"/>
          <w:lang w:val="en-US" w:eastAsia="zh-CN"/>
        </w:rPr>
      </w:pPr>
      <w:r>
        <w:rPr>
          <w:rFonts w:hint="eastAsia"/>
          <w:color w:val="000000"/>
          <w:lang w:val="en-US" w:eastAsia="zh-CN"/>
        </w:rPr>
        <w:t>我们项目的主要涵盖范围是针对本科毕业生和高校的招生管理工作人员</w:t>
      </w:r>
    </w:p>
    <w:p>
      <w:pPr>
        <w:pStyle w:val="14"/>
        <w:ind w:left="0" w:leftChars="0" w:firstLine="0" w:firstLineChars="0"/>
        <w:rPr>
          <w:rFonts w:hint="eastAsia"/>
          <w:color w:val="000000"/>
          <w:lang w:val="en-US" w:eastAsia="zh-CN"/>
        </w:rPr>
      </w:pPr>
      <w:r>
        <w:rPr>
          <w:rFonts w:hint="eastAsia"/>
          <w:color w:val="000000"/>
          <w:lang w:val="en-US" w:eastAsia="zh-CN"/>
        </w:rPr>
        <w:t>简单的功能描述：</w:t>
      </w:r>
    </w:p>
    <w:p>
      <w:pPr>
        <w:pStyle w:val="14"/>
        <w:ind w:left="0" w:leftChars="0" w:firstLine="0" w:firstLineChars="0"/>
        <w:rPr>
          <w:rFonts w:hint="eastAsia"/>
          <w:color w:val="000000"/>
          <w:lang w:val="en-US" w:eastAsia="zh-CN"/>
        </w:rPr>
      </w:pPr>
      <w:r>
        <w:rPr>
          <w:rFonts w:hint="eastAsia"/>
          <w:color w:val="000000"/>
          <w:lang w:val="en-US" w:eastAsia="zh-CN"/>
        </w:rPr>
        <w:t>学生端：</w:t>
      </w:r>
    </w:p>
    <w:p>
      <w:pPr>
        <w:pStyle w:val="14"/>
        <w:ind w:left="0" w:leftChars="0" w:firstLine="0" w:firstLineChars="0"/>
        <w:rPr>
          <w:rFonts w:hint="eastAsia"/>
          <w:color w:val="000000"/>
          <w:lang w:val="en-US" w:eastAsia="zh-CN"/>
        </w:rPr>
      </w:pPr>
      <w:r>
        <w:rPr>
          <w:rFonts w:hint="eastAsia"/>
          <w:color w:val="000000"/>
          <w:lang w:val="en-US" w:eastAsia="zh-CN"/>
        </w:rPr>
        <w:t>注册，登录，修改个人信息，查看专业和院校的考研信息，笔试报名，缴费，复试报名，成绩查询，录取查询。</w:t>
      </w:r>
    </w:p>
    <w:p>
      <w:pPr>
        <w:pStyle w:val="14"/>
        <w:ind w:left="0" w:leftChars="0" w:firstLine="0" w:firstLineChars="0"/>
        <w:rPr>
          <w:rFonts w:hint="eastAsia"/>
          <w:color w:val="000000"/>
          <w:lang w:val="en-US" w:eastAsia="zh-CN"/>
        </w:rPr>
      </w:pPr>
      <w:r>
        <w:rPr>
          <w:rFonts w:hint="eastAsia"/>
          <w:color w:val="000000"/>
          <w:lang w:val="en-US" w:eastAsia="zh-CN"/>
        </w:rPr>
        <w:t>高校端：</w:t>
      </w:r>
    </w:p>
    <w:p>
      <w:pPr>
        <w:pStyle w:val="14"/>
        <w:ind w:left="0" w:leftChars="0" w:firstLine="0" w:firstLineChars="0"/>
        <w:rPr>
          <w:rFonts w:hint="eastAsia"/>
          <w:color w:val="000000"/>
          <w:lang w:val="en-US" w:eastAsia="zh-CN"/>
        </w:rPr>
      </w:pPr>
      <w:r>
        <w:rPr>
          <w:rFonts w:hint="eastAsia"/>
          <w:color w:val="000000"/>
          <w:lang w:val="en-US" w:eastAsia="zh-CN"/>
        </w:rPr>
        <w:t>注册，登录，认证，发布公告，发布考研要求，发送面试通知，初试筛选</w:t>
      </w:r>
    </w:p>
    <w:p>
      <w:pPr>
        <w:pStyle w:val="14"/>
        <w:ind w:left="0" w:leftChars="0" w:firstLine="0" w:firstLineChars="0"/>
        <w:rPr>
          <w:rFonts w:hint="eastAsia"/>
          <w:color w:val="000000"/>
          <w:lang w:val="en-US" w:eastAsia="zh-CN"/>
        </w:rPr>
      </w:pPr>
      <w:r>
        <w:rPr>
          <w:rFonts w:hint="eastAsia"/>
          <w:color w:val="000000"/>
          <w:lang w:val="en-US" w:eastAsia="zh-CN"/>
        </w:rPr>
        <w:t>系统端：</w:t>
      </w:r>
    </w:p>
    <w:p>
      <w:pPr>
        <w:pStyle w:val="14"/>
        <w:ind w:left="0" w:leftChars="0" w:firstLine="0" w:firstLineChars="0"/>
        <w:rPr>
          <w:rFonts w:hint="eastAsia"/>
          <w:color w:val="000000"/>
          <w:lang w:val="en-US" w:eastAsia="zh-CN"/>
        </w:rPr>
      </w:pPr>
      <w:r>
        <w:rPr>
          <w:rFonts w:hint="eastAsia"/>
          <w:color w:val="000000"/>
          <w:lang w:val="en-US" w:eastAsia="zh-CN"/>
        </w:rPr>
        <w:t>邮箱服务，数据存储服务，学生信息管理，信息导出。</w:t>
      </w:r>
    </w:p>
    <w:p>
      <w:pPr>
        <w:pStyle w:val="3"/>
        <w:spacing w:line="460" w:lineRule="exact"/>
        <w:ind w:left="0" w:firstLine="0"/>
        <w:rPr>
          <w:rFonts w:hint="eastAsia" w:ascii="宋体" w:hAnsi="宋体" w:cs="宋体"/>
          <w:b w:val="0"/>
          <w:bCs w:val="0"/>
          <w:color w:val="000000"/>
          <w:sz w:val="28"/>
          <w:szCs w:val="28"/>
        </w:rPr>
      </w:pPr>
      <w:r>
        <w:rPr>
          <w:rFonts w:hint="eastAsia" w:ascii="宋体" w:hAnsi="宋体" w:cs="宋体"/>
          <w:b w:val="0"/>
          <w:bCs w:val="0"/>
          <w:color w:val="000000"/>
          <w:sz w:val="28"/>
          <w:szCs w:val="28"/>
        </w:rPr>
        <w:t>2.3.用户的特点</w:t>
      </w:r>
    </w:p>
    <w:p>
      <w:pPr>
        <w:ind w:left="454" w:leftChars="0" w:firstLine="420" w:firstLineChars="0"/>
        <w:rPr>
          <w:rFonts w:hint="eastAsia"/>
          <w:color w:val="000000"/>
          <w:lang w:val="en-US" w:eastAsia="zh-CN"/>
        </w:rPr>
      </w:pPr>
      <w:r>
        <w:rPr>
          <w:rFonts w:hint="eastAsia"/>
          <w:color w:val="000000"/>
          <w:lang w:val="en-US" w:eastAsia="zh-CN"/>
        </w:rPr>
        <w:t>本软件的使用用户主要有本科毕业生，高校老师只要学会基本的上网操作就好，操作难度不大。</w:t>
      </w:r>
    </w:p>
    <w:p>
      <w:pPr>
        <w:pStyle w:val="3"/>
        <w:spacing w:line="460" w:lineRule="exact"/>
        <w:ind w:left="0" w:firstLine="0"/>
        <w:rPr>
          <w:rFonts w:hint="eastAsia" w:ascii="宋体" w:hAnsi="宋体" w:cs="宋体"/>
          <w:b w:val="0"/>
          <w:bCs w:val="0"/>
          <w:color w:val="000000"/>
          <w:sz w:val="28"/>
          <w:szCs w:val="28"/>
        </w:rPr>
      </w:pPr>
      <w:bookmarkStart w:id="10" w:name="_Toc21727"/>
      <w:r>
        <w:rPr>
          <w:rFonts w:hint="eastAsia" w:ascii="宋体" w:hAnsi="宋体" w:cs="宋体"/>
          <w:b w:val="0"/>
          <w:bCs w:val="0"/>
          <w:color w:val="000000"/>
          <w:sz w:val="28"/>
          <w:szCs w:val="28"/>
        </w:rPr>
        <w:t>2.4.假定条件和约束限制</w:t>
      </w:r>
      <w:bookmarkEnd w:id="10"/>
    </w:p>
    <w:p>
      <w:pPr>
        <w:pStyle w:val="14"/>
        <w:ind w:firstLine="480"/>
        <w:rPr>
          <w:rFonts w:hint="default" w:ascii="宋体" w:hAnsi="宋体" w:eastAsia="宋体" w:cs="宋体"/>
          <w:color w:val="000000"/>
          <w:lang w:val="en-US" w:eastAsia="zh-CN"/>
        </w:rPr>
      </w:pPr>
      <w:r>
        <w:rPr>
          <w:rFonts w:hint="eastAsia" w:ascii="宋体" w:hAnsi="宋体" w:cs="宋体"/>
          <w:color w:val="000000"/>
        </w:rPr>
        <w:t>对软件使用者素质的要求</w:t>
      </w:r>
      <w:r>
        <w:rPr>
          <w:rFonts w:hint="eastAsia" w:ascii="宋体" w:hAnsi="宋体" w:cs="宋体"/>
          <w:color w:val="000000"/>
          <w:lang w:val="en-US" w:eastAsia="zh-CN"/>
        </w:rPr>
        <w:t>可以依据操作提示操作本软件</w:t>
      </w:r>
    </w:p>
    <w:p>
      <w:pPr>
        <w:pStyle w:val="14"/>
        <w:ind w:firstLine="480"/>
        <w:rPr>
          <w:rFonts w:hint="eastAsia" w:ascii="宋体" w:hAnsi="宋体" w:cs="宋体"/>
          <w:color w:val="000000"/>
          <w:lang w:val="en-US" w:eastAsia="zh-CN"/>
        </w:rPr>
      </w:pPr>
      <w:r>
        <w:rPr>
          <w:rFonts w:hint="eastAsia" w:ascii="宋体" w:hAnsi="宋体" w:cs="宋体"/>
          <w:color w:val="000000"/>
        </w:rPr>
        <w:t>对硬件环境的要求</w:t>
      </w:r>
      <w:r>
        <w:rPr>
          <w:rFonts w:hint="eastAsia" w:ascii="宋体" w:hAnsi="宋体" w:cs="宋体"/>
          <w:color w:val="000000"/>
          <w:lang w:val="en-US" w:eastAsia="zh-CN"/>
        </w:rPr>
        <w:t xml:space="preserve"> 需要有专属的服务器全天候不停止运行，提供服务；还需要相应数量的散热器保证服务器的良好运行，以防宕机，出现大面积的经济损伤。</w:t>
      </w:r>
    </w:p>
    <w:p>
      <w:pPr>
        <w:pStyle w:val="3"/>
        <w:spacing w:line="460" w:lineRule="exact"/>
        <w:ind w:left="0" w:firstLine="0"/>
        <w:rPr>
          <w:rFonts w:hint="eastAsia" w:ascii="宋体" w:hAnsi="宋体" w:cs="宋体"/>
          <w:b w:val="0"/>
          <w:bCs w:val="0"/>
          <w:color w:val="000000"/>
          <w:sz w:val="28"/>
          <w:szCs w:val="28"/>
        </w:rPr>
      </w:pPr>
      <w:r>
        <w:rPr>
          <w:rFonts w:hint="eastAsia" w:ascii="宋体" w:hAnsi="宋体" w:cs="宋体"/>
          <w:b w:val="0"/>
          <w:bCs w:val="0"/>
          <w:color w:val="000000"/>
          <w:sz w:val="28"/>
          <w:szCs w:val="28"/>
        </w:rPr>
        <w:t>2.5.运行环境</w:t>
      </w:r>
    </w:p>
    <w:p>
      <w:pPr>
        <w:pStyle w:val="14"/>
        <w:ind w:firstLine="480"/>
        <w:rPr>
          <w:rFonts w:hint="eastAsia" w:ascii="宋体" w:hAnsi="宋体" w:cs="宋体"/>
          <w:color w:val="000000"/>
          <w:lang w:val="en-US" w:eastAsia="zh-CN"/>
        </w:rPr>
      </w:pPr>
      <w:bookmarkStart w:id="11" w:name="_Toc26231"/>
      <w:r>
        <w:rPr>
          <w:rFonts w:hint="eastAsia" w:ascii="宋体" w:hAnsi="宋体" w:cs="宋体"/>
          <w:color w:val="000000"/>
        </w:rPr>
        <w:t>运行环境</w:t>
      </w:r>
      <w:r>
        <w:rPr>
          <w:rFonts w:hint="eastAsia" w:ascii="宋体" w:hAnsi="宋体" w:cs="宋体"/>
          <w:color w:val="000000"/>
          <w:lang w:val="en-US" w:eastAsia="zh-CN"/>
        </w:rPr>
        <w:t>基于MAMS服务网站项目运营于互联网，有独立主机、独立IP、独立域名。</w:t>
      </w:r>
    </w:p>
    <w:p>
      <w:pPr>
        <w:pStyle w:val="3"/>
        <w:spacing w:line="460" w:lineRule="exact"/>
        <w:ind w:left="0" w:firstLine="0"/>
        <w:rPr>
          <w:rFonts w:hint="eastAsia" w:ascii="宋体" w:hAnsi="宋体" w:eastAsia="宋体" w:cs="宋体"/>
          <w:color w:val="000000"/>
          <w:lang w:eastAsia="zh-CN"/>
        </w:rPr>
      </w:pPr>
      <w:r>
        <w:rPr>
          <w:rFonts w:hint="eastAsia" w:ascii="宋体" w:hAnsi="宋体" w:cs="宋体"/>
          <w:b w:val="0"/>
          <w:bCs w:val="0"/>
          <w:color w:val="000000"/>
          <w:sz w:val="24"/>
          <w:szCs w:val="24"/>
        </w:rPr>
        <w:t>2.5.1.硬件环境</w:t>
      </w:r>
      <w:bookmarkEnd w:id="11"/>
      <w:bookmarkStart w:id="12" w:name="_Toc20964"/>
      <w:r>
        <w:rPr>
          <w:rFonts w:hint="eastAsia" w:ascii="宋体" w:hAnsi="宋体" w:cs="宋体"/>
          <w:b w:val="0"/>
          <w:bCs w:val="0"/>
          <w:color w:val="000000"/>
          <w:sz w:val="24"/>
          <w:szCs w:val="24"/>
          <w:lang w:eastAsia="zh-CN"/>
        </w:rPr>
        <w:t>：</w:t>
      </w:r>
    </w:p>
    <w:p>
      <w:pPr>
        <w:pStyle w:val="14"/>
        <w:numPr>
          <w:ilvl w:val="0"/>
          <w:numId w:val="0"/>
        </w:numPr>
        <w:rPr>
          <w:rFonts w:hint="eastAsia" w:ascii="宋体" w:hAnsi="宋体" w:cs="宋体"/>
          <w:color w:val="000000"/>
        </w:rPr>
      </w:pPr>
      <w:r>
        <w:rPr>
          <w:rFonts w:hint="eastAsia" w:ascii="宋体" w:hAnsi="宋体" w:cs="宋体"/>
          <w:color w:val="000000"/>
        </w:rPr>
        <w:t>描述本软件运行对服务器、客户端的硬件要求：</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rPr>
        <w:t>服务器：</w:t>
      </w:r>
      <w:r>
        <w:rPr>
          <w:rFonts w:hint="eastAsia" w:ascii="宋体" w:hAnsi="宋体" w:cs="宋体"/>
          <w:color w:val="000000"/>
          <w:lang w:val="en-US" w:eastAsia="zh-CN"/>
        </w:rPr>
        <w:t>网站运营服务器</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rPr>
        <w:t>客户端：</w:t>
      </w:r>
      <w:r>
        <w:rPr>
          <w:rFonts w:hint="eastAsia" w:ascii="宋体" w:hAnsi="宋体" w:cs="宋体"/>
          <w:color w:val="000000"/>
          <w:lang w:val="en-US" w:eastAsia="zh-CN"/>
        </w:rPr>
        <w:t>CPU:4-CPU或以上</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lang w:val="en-US" w:eastAsia="zh-CN"/>
        </w:rPr>
        <w:t>内存;4GB或以上</w:t>
      </w:r>
    </w:p>
    <w:p>
      <w:pPr>
        <w:pStyle w:val="14"/>
        <w:ind w:left="0" w:leftChars="0" w:firstLine="0" w:firstLineChars="0"/>
        <w:rPr>
          <w:rFonts w:hint="default" w:ascii="宋体" w:hAnsi="宋体" w:cs="宋体"/>
          <w:color w:val="000000"/>
          <w:lang w:val="en-US" w:eastAsia="zh-CN"/>
        </w:rPr>
      </w:pPr>
      <w:r>
        <w:rPr>
          <w:rFonts w:hint="eastAsia" w:ascii="宋体" w:hAnsi="宋体" w:cs="宋体"/>
          <w:color w:val="000000"/>
          <w:lang w:val="en-US" w:eastAsia="zh-CN"/>
        </w:rPr>
        <w:t>硬盘;SCSI接口硬盘，73GB*3或以上</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lang w:val="en-US" w:eastAsia="zh-CN"/>
        </w:rPr>
        <w:t>磁盘阵列:将来扩展存储空间</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lang w:val="en-US" w:eastAsia="zh-CN"/>
        </w:rPr>
        <w:t>注:开发阶段可用其他服务器或PC机代作网站服务器，从测试阶段中期开始，直至业务运营阶段，部署和测试应针对专有服务器进行。</w:t>
      </w:r>
    </w:p>
    <w:p>
      <w:pPr>
        <w:pStyle w:val="3"/>
        <w:spacing w:line="460" w:lineRule="exact"/>
        <w:ind w:left="0" w:firstLine="0"/>
        <w:rPr>
          <w:rFonts w:hint="eastAsia" w:ascii="宋体" w:hAnsi="宋体" w:eastAsia="宋体" w:cs="宋体"/>
          <w:b w:val="0"/>
          <w:bCs w:val="0"/>
          <w:color w:val="000000"/>
          <w:sz w:val="24"/>
          <w:szCs w:val="24"/>
          <w:lang w:eastAsia="zh-CN"/>
        </w:rPr>
      </w:pPr>
      <w:r>
        <w:rPr>
          <w:rFonts w:hint="eastAsia" w:ascii="宋体" w:hAnsi="宋体" w:cs="宋体"/>
          <w:b w:val="0"/>
          <w:bCs w:val="0"/>
          <w:color w:val="000000"/>
          <w:sz w:val="24"/>
          <w:szCs w:val="24"/>
        </w:rPr>
        <w:t>2.5.2.软件环境</w:t>
      </w:r>
      <w:bookmarkEnd w:id="12"/>
      <w:r>
        <w:rPr>
          <w:rFonts w:hint="eastAsia" w:ascii="宋体" w:hAnsi="宋体" w:cs="宋体"/>
          <w:b w:val="0"/>
          <w:bCs w:val="0"/>
          <w:color w:val="000000"/>
          <w:sz w:val="24"/>
          <w:szCs w:val="24"/>
          <w:lang w:eastAsia="zh-CN"/>
        </w:rPr>
        <w:t>：</w:t>
      </w:r>
    </w:p>
    <w:p>
      <w:pPr>
        <w:pStyle w:val="14"/>
        <w:spacing w:line="460" w:lineRule="exact"/>
        <w:ind w:firstLine="480"/>
        <w:rPr>
          <w:rFonts w:hint="eastAsia" w:ascii="宋体" w:hAnsi="宋体" w:eastAsia="宋体" w:cs="宋体"/>
          <w:color w:val="000000"/>
        </w:rPr>
      </w:pPr>
      <w:r>
        <w:rPr>
          <w:rFonts w:hint="eastAsia" w:ascii="宋体" w:hAnsi="宋体" w:eastAsia="宋体" w:cs="宋体"/>
          <w:color w:val="000000"/>
        </w:rPr>
        <w:t>操作系统: Window</w:t>
      </w:r>
      <w:r>
        <w:rPr>
          <w:rFonts w:hint="eastAsia" w:ascii="宋体" w:hAnsi="宋体" w:cs="宋体"/>
          <w:color w:val="000000"/>
          <w:lang w:val="en-US" w:eastAsia="zh-CN"/>
        </w:rPr>
        <w:t>s</w:t>
      </w:r>
      <w:r>
        <w:rPr>
          <w:rFonts w:hint="eastAsia" w:ascii="宋体" w:hAnsi="宋体" w:eastAsia="宋体" w:cs="宋体"/>
          <w:color w:val="000000"/>
        </w:rPr>
        <w:t xml:space="preserve"> </w:t>
      </w:r>
    </w:p>
    <w:p>
      <w:pPr>
        <w:pStyle w:val="14"/>
        <w:spacing w:line="460" w:lineRule="exact"/>
        <w:ind w:firstLine="480"/>
        <w:rPr>
          <w:rFonts w:hint="eastAsia" w:ascii="宋体" w:hAnsi="宋体" w:eastAsia="宋体" w:cs="宋体"/>
          <w:color w:val="000000"/>
          <w:lang w:val="en-US" w:eastAsia="zh-CN"/>
        </w:rPr>
      </w:pPr>
      <w:r>
        <w:rPr>
          <w:rFonts w:hint="eastAsia" w:ascii="宋体" w:hAnsi="宋体" w:eastAsia="宋体" w:cs="宋体"/>
          <w:color w:val="000000"/>
        </w:rPr>
        <w:t xml:space="preserve">开发工具: </w:t>
      </w:r>
      <w:r>
        <w:rPr>
          <w:rFonts w:hint="eastAsia" w:ascii="宋体" w:hAnsi="宋体" w:eastAsia="宋体" w:cs="宋体"/>
          <w:color w:val="000000"/>
          <w:lang w:val="en-US" w:eastAsia="zh-CN"/>
        </w:rPr>
        <w:t>I</w:t>
      </w:r>
      <w:r>
        <w:rPr>
          <w:rFonts w:hint="eastAsia" w:ascii="宋体" w:hAnsi="宋体" w:cs="宋体"/>
          <w:color w:val="000000"/>
          <w:lang w:val="en-US" w:eastAsia="zh-CN"/>
        </w:rPr>
        <w:t>DEA</w:t>
      </w:r>
    </w:p>
    <w:p>
      <w:pPr>
        <w:pStyle w:val="14"/>
        <w:spacing w:line="460" w:lineRule="exact"/>
        <w:ind w:firstLine="480"/>
        <w:rPr>
          <w:rFonts w:hint="default" w:ascii="宋体" w:hAnsi="宋体" w:eastAsia="宋体" w:cs="宋体"/>
          <w:color w:val="000000"/>
          <w:lang w:val="en-US" w:eastAsia="zh-CN"/>
        </w:rPr>
      </w:pPr>
      <w:r>
        <w:rPr>
          <w:rFonts w:hint="eastAsia" w:ascii="宋体" w:hAnsi="宋体" w:eastAsia="宋体" w:cs="宋体"/>
          <w:color w:val="000000"/>
        </w:rPr>
        <w:t>开发语言:</w:t>
      </w:r>
      <w:r>
        <w:rPr>
          <w:rFonts w:hint="eastAsia" w:ascii="宋体" w:hAnsi="宋体" w:eastAsia="宋体" w:cs="宋体"/>
          <w:color w:val="000000"/>
          <w:lang w:val="en-US" w:eastAsia="zh-CN"/>
        </w:rPr>
        <w:t>Java,</w:t>
      </w:r>
      <w:r>
        <w:rPr>
          <w:rFonts w:hint="eastAsia" w:ascii="宋体" w:hAnsi="宋体" w:cs="宋体"/>
          <w:color w:val="000000"/>
          <w:lang w:val="en-US" w:eastAsia="zh-CN"/>
        </w:rPr>
        <w:t>HTML</w:t>
      </w:r>
      <w:r>
        <w:rPr>
          <w:rFonts w:hint="eastAsia" w:ascii="宋体" w:hAnsi="宋体" w:eastAsia="宋体" w:cs="宋体"/>
          <w:color w:val="000000"/>
          <w:lang w:val="en-US" w:eastAsia="zh-CN"/>
        </w:rPr>
        <w:t>,</w:t>
      </w:r>
      <w:r>
        <w:rPr>
          <w:rFonts w:hint="eastAsia" w:ascii="宋体" w:hAnsi="宋体" w:cs="宋体"/>
          <w:color w:val="000000"/>
          <w:lang w:val="en-US" w:eastAsia="zh-CN"/>
        </w:rPr>
        <w:t>JavaScript</w:t>
      </w:r>
      <w:r>
        <w:rPr>
          <w:rFonts w:hint="eastAsia" w:ascii="宋体" w:hAnsi="宋体" w:eastAsia="宋体" w:cs="宋体"/>
          <w:color w:val="000000"/>
          <w:lang w:val="en-US" w:eastAsia="zh-CN"/>
        </w:rPr>
        <w:t>,</w:t>
      </w:r>
      <w:r>
        <w:rPr>
          <w:rFonts w:hint="eastAsia" w:ascii="宋体" w:hAnsi="宋体" w:cs="宋体"/>
          <w:color w:val="000000"/>
          <w:lang w:val="en-US" w:eastAsia="zh-CN"/>
        </w:rPr>
        <w:t>CSS</w:t>
      </w:r>
    </w:p>
    <w:p>
      <w:pPr>
        <w:pStyle w:val="14"/>
        <w:spacing w:line="460" w:lineRule="exact"/>
        <w:ind w:firstLine="480"/>
        <w:rPr>
          <w:rFonts w:hint="default" w:ascii="宋体" w:hAnsi="宋体" w:eastAsia="宋体" w:cs="宋体"/>
          <w:color w:val="000000"/>
          <w:lang w:val="en-US" w:eastAsia="zh-CN"/>
        </w:rPr>
      </w:pPr>
      <w:r>
        <w:rPr>
          <w:rFonts w:hint="eastAsia" w:ascii="宋体" w:hAnsi="宋体" w:eastAsia="宋体" w:cs="宋体"/>
          <w:color w:val="000000"/>
        </w:rPr>
        <w:t>数据库:</w:t>
      </w:r>
      <w:r>
        <w:rPr>
          <w:rFonts w:hint="eastAsia" w:ascii="宋体" w:hAnsi="宋体" w:eastAsia="宋体" w:cs="宋体"/>
          <w:color w:val="000000"/>
          <w:lang w:val="en-US" w:eastAsia="zh-CN"/>
        </w:rPr>
        <w:t>My</w:t>
      </w:r>
      <w:r>
        <w:rPr>
          <w:rFonts w:hint="eastAsia" w:ascii="宋体" w:hAnsi="宋体" w:cs="宋体"/>
          <w:color w:val="000000"/>
          <w:lang w:val="en-US" w:eastAsia="zh-CN"/>
        </w:rPr>
        <w:t>SQL</w:t>
      </w:r>
    </w:p>
    <w:p>
      <w:pPr>
        <w:pStyle w:val="14"/>
        <w:spacing w:line="460" w:lineRule="exact"/>
        <w:ind w:firstLine="480"/>
        <w:rPr>
          <w:rFonts w:hint="eastAsia" w:ascii="宋体" w:hAnsi="宋体" w:eastAsia="宋体" w:cs="宋体"/>
          <w:color w:val="000000"/>
          <w:lang w:eastAsia="zh-CN"/>
        </w:rPr>
      </w:pPr>
      <w:r>
        <w:rPr>
          <w:rFonts w:hint="eastAsia" w:ascii="宋体" w:hAnsi="宋体" w:eastAsia="宋体" w:cs="宋体"/>
          <w:color w:val="000000"/>
        </w:rPr>
        <w:t>项目管理:</w:t>
      </w:r>
      <w:r>
        <w:rPr>
          <w:rFonts w:hint="eastAsia" w:ascii="宋体" w:hAnsi="宋体" w:eastAsia="宋体" w:cs="宋体"/>
          <w:color w:val="000000"/>
          <w:lang w:val="en-US" w:eastAsia="zh-CN"/>
        </w:rPr>
        <w:t>Maven</w:t>
      </w:r>
    </w:p>
    <w:p>
      <w:pPr>
        <w:pStyle w:val="14"/>
        <w:spacing w:line="460" w:lineRule="exact"/>
        <w:ind w:firstLine="480"/>
        <w:rPr>
          <w:rFonts w:hint="default" w:ascii="宋体" w:hAnsi="宋体" w:eastAsia="宋体" w:cs="宋体"/>
          <w:color w:val="000000"/>
          <w:lang w:val="en-US" w:eastAsia="zh-CN"/>
        </w:rPr>
      </w:pPr>
      <w:r>
        <w:rPr>
          <w:rFonts w:hint="eastAsia" w:ascii="宋体" w:hAnsi="宋体" w:eastAsia="宋体" w:cs="宋体"/>
          <w:color w:val="000000"/>
        </w:rPr>
        <w:t xml:space="preserve">代码控制: </w:t>
      </w:r>
      <w:r>
        <w:rPr>
          <w:rFonts w:hint="eastAsia" w:ascii="宋体" w:hAnsi="宋体" w:cs="宋体"/>
          <w:color w:val="000000"/>
          <w:lang w:val="en-US" w:eastAsia="zh-CN"/>
        </w:rPr>
        <w:t>git</w:t>
      </w:r>
    </w:p>
    <w:p>
      <w:pPr>
        <w:pStyle w:val="14"/>
        <w:spacing w:line="460" w:lineRule="exact"/>
        <w:ind w:firstLine="480"/>
        <w:rPr>
          <w:rFonts w:hint="eastAsia" w:ascii="宋体" w:hAnsi="宋体" w:eastAsia="宋体" w:cs="宋体"/>
          <w:color w:val="000000"/>
          <w:lang w:val="en-US" w:eastAsia="zh-CN"/>
        </w:rPr>
      </w:pPr>
      <w:r>
        <w:rPr>
          <w:rFonts w:hint="eastAsia" w:ascii="宋体" w:hAnsi="宋体" w:eastAsia="宋体" w:cs="宋体"/>
          <w:color w:val="000000"/>
        </w:rPr>
        <w:t>建模工具:</w:t>
      </w:r>
      <w:r>
        <w:rPr>
          <w:rFonts w:hint="eastAsia" w:ascii="宋体" w:hAnsi="宋体" w:eastAsia="宋体" w:cs="宋体"/>
          <w:color w:val="000000"/>
          <w:lang w:val="en-US" w:eastAsia="zh-CN"/>
        </w:rPr>
        <w:t>UML</w:t>
      </w:r>
    </w:p>
    <w:p>
      <w:pPr>
        <w:pStyle w:val="2"/>
        <w:spacing w:after="0" w:line="460" w:lineRule="exact"/>
        <w:ind w:left="0" w:firstLine="0"/>
        <w:rPr>
          <w:rFonts w:hint="eastAsia" w:ascii="宋体" w:hAnsi="宋体" w:cs="宋体"/>
          <w:sz w:val="28"/>
          <w:szCs w:val="28"/>
        </w:rPr>
      </w:pPr>
      <w:bookmarkStart w:id="13" w:name="_Toc28689"/>
      <w:r>
        <w:rPr>
          <w:rFonts w:hint="eastAsia" w:ascii="宋体" w:hAnsi="宋体" w:cs="宋体"/>
          <w:sz w:val="28"/>
          <w:szCs w:val="28"/>
        </w:rPr>
        <w:t>3.业务分析</w:t>
      </w:r>
      <w:bookmarkEnd w:id="13"/>
    </w:p>
    <w:p>
      <w:pPr>
        <w:pStyle w:val="3"/>
        <w:spacing w:line="460" w:lineRule="exact"/>
        <w:ind w:left="0" w:firstLine="0"/>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3</w:t>
      </w:r>
      <w:r>
        <w:rPr>
          <w:rFonts w:hint="eastAsia" w:ascii="宋体" w:hAnsi="宋体" w:cs="宋体"/>
          <w:b w:val="0"/>
          <w:bCs w:val="0"/>
          <w:sz w:val="28"/>
          <w:szCs w:val="28"/>
        </w:rPr>
        <w:t>.1.</w:t>
      </w:r>
      <w:r>
        <w:rPr>
          <w:rFonts w:hint="eastAsia" w:ascii="宋体" w:hAnsi="宋体" w:cs="宋体"/>
          <w:b w:val="0"/>
          <w:bCs w:val="0"/>
          <w:sz w:val="28"/>
          <w:szCs w:val="28"/>
          <w:lang w:val="en-US" w:eastAsia="zh-CN"/>
        </w:rPr>
        <w:t>用例图</w:t>
      </w:r>
    </w:p>
    <w:p>
      <w:pPr>
        <w:ind w:left="0" w:leftChars="0" w:firstLine="0" w:firstLineChars="0"/>
        <w:rPr>
          <w:rFonts w:hint="default"/>
          <w:lang w:val="en-US" w:eastAsia="zh-CN"/>
        </w:rPr>
      </w:pPr>
      <w:r>
        <w:rPr>
          <w:rFonts w:hint="eastAsia"/>
          <w:lang w:val="en-US" w:eastAsia="zh-CN"/>
        </w:rPr>
        <w:t>如下图1是MAMS的用例图，包括考生的一些功能，以及高校管理人员的功能，以及整个系统的所有功能模块与使用人员的关系。</w:t>
      </w:r>
    </w:p>
    <w:p>
      <w:pPr>
        <w:rPr>
          <w:rFonts w:hint="eastAsia"/>
          <w:lang w:eastAsia="zh-CN"/>
        </w:rPr>
      </w:pPr>
      <w:r>
        <w:rPr>
          <w:rFonts w:hint="eastAsia"/>
          <w:lang w:eastAsia="zh-CN"/>
        </w:rPr>
        <w:drawing>
          <wp:inline distT="0" distB="0" distL="114300" distR="114300">
            <wp:extent cx="5259705" cy="3585210"/>
            <wp:effectExtent l="0" t="0" r="13335" b="11430"/>
            <wp:docPr id="2" name="图片 2" descr="wams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ams用例图"/>
                    <pic:cNvPicPr>
                      <a:picLocks noChangeAspect="1"/>
                    </pic:cNvPicPr>
                  </pic:nvPicPr>
                  <pic:blipFill>
                    <a:blip r:embed="rId5"/>
                    <a:stretch>
                      <a:fillRect/>
                    </a:stretch>
                  </pic:blipFill>
                  <pic:spPr>
                    <a:xfrm>
                      <a:off x="0" y="0"/>
                      <a:ext cx="5259705" cy="3585210"/>
                    </a:xfrm>
                    <a:prstGeom prst="rect">
                      <a:avLst/>
                    </a:prstGeom>
                  </pic:spPr>
                </pic:pic>
              </a:graphicData>
            </a:graphic>
          </wp:inline>
        </w:drawing>
      </w:r>
    </w:p>
    <w:p>
      <w:pPr>
        <w:jc w:val="center"/>
        <w:rPr>
          <w:rFonts w:hint="default" w:ascii="Times New Roman" w:hAnsi="Times New Roman" w:eastAsia="宋体" w:cs="Times New Roman"/>
          <w:sz w:val="21"/>
          <w:szCs w:val="20"/>
          <w:lang w:val="en-US" w:eastAsia="zh-CN"/>
        </w:rPr>
      </w:pPr>
      <w:r>
        <w:rPr>
          <w:rFonts w:hint="default" w:ascii="Times New Roman" w:hAnsi="Times New Roman" w:eastAsia="宋体" w:cs="Times New Roman"/>
          <w:sz w:val="21"/>
          <w:szCs w:val="20"/>
          <w:lang w:val="en-US" w:eastAsia="zh-CN"/>
        </w:rPr>
        <w:t>图1 用例图</w:t>
      </w:r>
    </w:p>
    <w:p>
      <w:pPr>
        <w:pStyle w:val="14"/>
        <w:spacing w:line="460" w:lineRule="exact"/>
        <w:ind w:left="0" w:leftChars="0" w:firstLine="0" w:firstLineChars="0"/>
        <w:rPr>
          <w:rFonts w:hint="eastAsia" w:ascii="宋体" w:hAnsi="宋体" w:eastAsia="宋体" w:cs="宋体"/>
          <w:color w:val="000000"/>
          <w:lang w:val="en-US" w:eastAsia="zh-CN"/>
        </w:rPr>
      </w:pPr>
    </w:p>
    <w:p>
      <w:pPr>
        <w:pStyle w:val="14"/>
        <w:ind w:left="0" w:leftChars="0" w:firstLine="0" w:firstLineChars="0"/>
        <w:rPr>
          <w:rFonts w:hint="default" w:ascii="宋体" w:hAnsi="宋体" w:cs="宋体"/>
          <w:color w:val="000000"/>
          <w:lang w:val="en-US" w:eastAsia="zh-CN"/>
        </w:rPr>
      </w:pPr>
    </w:p>
    <w:p>
      <w:pPr>
        <w:pStyle w:val="2"/>
        <w:spacing w:after="0" w:line="460" w:lineRule="exact"/>
        <w:ind w:left="0" w:firstLine="0"/>
        <w:rPr>
          <w:rFonts w:hint="eastAsia" w:ascii="宋体" w:hAnsi="宋体" w:cs="宋体"/>
          <w:sz w:val="28"/>
          <w:szCs w:val="28"/>
        </w:rPr>
      </w:pPr>
      <w:bookmarkStart w:id="14" w:name="_Toc17440"/>
      <w:r>
        <w:rPr>
          <w:rFonts w:hint="eastAsia" w:ascii="宋体" w:hAnsi="宋体" w:cs="宋体"/>
          <w:sz w:val="28"/>
          <w:szCs w:val="28"/>
        </w:rPr>
        <w:t>4.数据描述</w:t>
      </w:r>
      <w:bookmarkEnd w:id="14"/>
    </w:p>
    <w:p>
      <w:pPr>
        <w:pStyle w:val="3"/>
        <w:spacing w:line="460" w:lineRule="exact"/>
        <w:ind w:left="0" w:firstLine="0"/>
        <w:rPr>
          <w:rFonts w:hint="eastAsia" w:ascii="宋体" w:hAnsi="宋体" w:cs="宋体"/>
          <w:b w:val="0"/>
          <w:bCs w:val="0"/>
          <w:sz w:val="28"/>
          <w:szCs w:val="28"/>
        </w:rPr>
      </w:pPr>
      <w:bookmarkStart w:id="15" w:name="_Toc3169"/>
      <w:r>
        <w:rPr>
          <w:rFonts w:hint="eastAsia" w:ascii="宋体" w:hAnsi="宋体" w:cs="宋体"/>
          <w:b w:val="0"/>
          <w:bCs w:val="0"/>
          <w:sz w:val="28"/>
          <w:szCs w:val="28"/>
        </w:rPr>
        <w:t>4.1.基础数据</w:t>
      </w:r>
      <w:bookmarkEnd w:id="15"/>
    </w:p>
    <w:p>
      <w:pPr>
        <w:ind w:left="0" w:leftChars="0" w:firstLine="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val="0"/>
          <w:bCs w:val="0"/>
          <w:sz w:val="24"/>
          <w:szCs w:val="24"/>
          <w:lang w:val="en-US" w:eastAsia="zh-CN"/>
        </w:rPr>
        <w:t>下</w:t>
      </w:r>
      <w:r>
        <w:rPr>
          <w:rFonts w:hint="default" w:ascii="Times New Roman" w:hAnsi="Times New Roman" w:eastAsia="宋体" w:cs="Times New Roman"/>
          <w:b w:val="0"/>
          <w:bCs w:val="0"/>
          <w:sz w:val="24"/>
          <w:szCs w:val="24"/>
          <w:lang w:val="en-US" w:eastAsia="zh-CN"/>
        </w:rPr>
        <w:t>表</w:t>
      </w:r>
      <w:r>
        <w:rPr>
          <w:rFonts w:hint="eastAsia" w:ascii="Times New Roman" w:hAnsi="Times New Roman" w:eastAsia="宋体" w:cs="Times New Roman"/>
          <w:b w:val="0"/>
          <w:bCs w:val="0"/>
          <w:sz w:val="24"/>
          <w:szCs w:val="24"/>
          <w:lang w:val="en-US" w:eastAsia="zh-CN"/>
        </w:rPr>
        <w:t>3</w:t>
      </w:r>
      <w:r>
        <w:rPr>
          <w:rFonts w:hint="default" w:ascii="Times New Roman" w:hAnsi="Times New Roman" w:eastAsia="宋体" w:cs="Times New Roman"/>
          <w:b w:val="0"/>
          <w:bCs w:val="0"/>
          <w:sz w:val="24"/>
          <w:szCs w:val="24"/>
          <w:lang w:val="en-US" w:eastAsia="zh-CN"/>
        </w:rPr>
        <w:t>是</w:t>
      </w:r>
      <w:r>
        <w:rPr>
          <w:rFonts w:hint="eastAsia" w:ascii="Times New Roman" w:hAnsi="Times New Roman" w:eastAsia="宋体" w:cs="Times New Roman"/>
          <w:b w:val="0"/>
          <w:bCs w:val="0"/>
          <w:sz w:val="24"/>
          <w:szCs w:val="24"/>
          <w:lang w:val="en-US" w:eastAsia="zh-CN"/>
        </w:rPr>
        <w:t>基础数据：</w:t>
      </w:r>
    </w:p>
    <w:p>
      <w:pPr>
        <w:pStyle w:val="5"/>
        <w:keepNext/>
        <w:jc w:val="center"/>
        <w:rPr>
          <w:rFonts w:hint="default" w:ascii="宋体" w:hAnsi="宋体" w:eastAsia="宋体" w:cs="宋体"/>
          <w:b w:val="0"/>
          <w:bCs w:val="0"/>
          <w:sz w:val="28"/>
          <w:szCs w:val="28"/>
          <w:lang w:val="en-US" w:eastAsia="zh-CN"/>
        </w:rPr>
      </w:pPr>
      <w:r>
        <w:rPr>
          <w:rFonts w:hint="eastAsia" w:ascii="宋体" w:hAnsi="宋体" w:eastAsia="宋体" w:cs="宋体"/>
          <w:sz w:val="21"/>
          <w:szCs w:val="21"/>
        </w:rPr>
        <w:t xml:space="preserve">表 </w:t>
      </w:r>
      <w:r>
        <w:rPr>
          <w:rFonts w:hint="eastAsia" w:ascii="宋体" w:hAnsi="宋体" w:eastAsia="宋体" w:cs="宋体"/>
          <w:sz w:val="21"/>
          <w:szCs w:val="21"/>
          <w:lang w:val="en-US" w:eastAsia="zh-CN"/>
        </w:rPr>
        <w:t>3基础数据</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843"/>
        <w:gridCol w:w="3402"/>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709" w:type="dxa"/>
            <w:shd w:val="pct10" w:color="auto" w:fill="auto"/>
            <w:noWrap w:val="0"/>
            <w:vAlign w:val="top"/>
          </w:tcPr>
          <w:p>
            <w:pPr>
              <w:rPr>
                <w:rFonts w:hint="eastAsia"/>
                <w:b/>
                <w:sz w:val="21"/>
                <w:szCs w:val="21"/>
              </w:rPr>
            </w:pPr>
            <w:r>
              <w:rPr>
                <w:rFonts w:hint="eastAsia"/>
                <w:b/>
                <w:sz w:val="21"/>
                <w:szCs w:val="21"/>
              </w:rPr>
              <w:t>序号</w:t>
            </w:r>
          </w:p>
        </w:tc>
        <w:tc>
          <w:tcPr>
            <w:tcW w:w="1843" w:type="dxa"/>
            <w:shd w:val="pct10" w:color="auto" w:fill="auto"/>
            <w:noWrap w:val="0"/>
            <w:vAlign w:val="top"/>
          </w:tcPr>
          <w:p>
            <w:pPr>
              <w:rPr>
                <w:rFonts w:hint="eastAsia"/>
                <w:b/>
                <w:sz w:val="21"/>
                <w:szCs w:val="21"/>
              </w:rPr>
            </w:pPr>
            <w:r>
              <w:rPr>
                <w:rFonts w:hint="eastAsia"/>
                <w:b/>
                <w:sz w:val="21"/>
                <w:szCs w:val="21"/>
              </w:rPr>
              <w:t>基础数据</w:t>
            </w:r>
          </w:p>
        </w:tc>
        <w:tc>
          <w:tcPr>
            <w:tcW w:w="3402" w:type="dxa"/>
            <w:shd w:val="pct10" w:color="auto" w:fill="auto"/>
            <w:noWrap w:val="0"/>
            <w:vAlign w:val="top"/>
          </w:tcPr>
          <w:p>
            <w:pPr>
              <w:rPr>
                <w:rFonts w:hint="eastAsia"/>
                <w:b/>
                <w:sz w:val="21"/>
                <w:szCs w:val="21"/>
              </w:rPr>
            </w:pPr>
            <w:r>
              <w:rPr>
                <w:rFonts w:hint="eastAsia"/>
                <w:b/>
                <w:sz w:val="21"/>
                <w:szCs w:val="21"/>
              </w:rPr>
              <w:t>数据描述</w:t>
            </w:r>
          </w:p>
        </w:tc>
        <w:tc>
          <w:tcPr>
            <w:tcW w:w="2410" w:type="dxa"/>
            <w:shd w:val="pct10" w:color="auto" w:fill="auto"/>
            <w:noWrap w:val="0"/>
            <w:vAlign w:val="top"/>
          </w:tcPr>
          <w:p>
            <w:pPr>
              <w:rPr>
                <w:b/>
                <w:sz w:val="21"/>
                <w:szCs w:val="21"/>
              </w:rPr>
            </w:pPr>
            <w:r>
              <w:rPr>
                <w:rFonts w:hint="eastAsia"/>
                <w:b/>
                <w:sz w:val="21"/>
                <w:szCs w:val="21"/>
              </w:rPr>
              <w:t>数据所属部门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eastAsia="宋体"/>
                <w:color w:val="0000FF"/>
                <w:sz w:val="21"/>
                <w:szCs w:val="21"/>
                <w:lang w:val="en-US" w:eastAsia="zh-CN"/>
              </w:rPr>
            </w:pPr>
            <w:r>
              <w:rPr>
                <w:rFonts w:hint="eastAsia"/>
                <w:color w:val="auto"/>
                <w:sz w:val="21"/>
                <w:szCs w:val="21"/>
                <w:lang w:val="en-US" w:eastAsia="zh-CN"/>
              </w:rPr>
              <w:t>1</w:t>
            </w:r>
          </w:p>
        </w:tc>
        <w:tc>
          <w:tcPr>
            <w:tcW w:w="1843" w:type="dxa"/>
            <w:noWrap w:val="0"/>
            <w:vAlign w:val="top"/>
          </w:tcPr>
          <w:p>
            <w:pPr>
              <w:ind w:left="0" w:firstLine="0"/>
              <w:rPr>
                <w:rFonts w:hint="default" w:eastAsia="宋体"/>
                <w:color w:val="0000FF"/>
                <w:sz w:val="21"/>
                <w:szCs w:val="21"/>
                <w:lang w:val="en-US" w:eastAsia="zh-CN"/>
              </w:rPr>
            </w:pPr>
            <w:r>
              <w:rPr>
                <w:rFonts w:hint="eastAsia"/>
                <w:sz w:val="21"/>
                <w:szCs w:val="21"/>
                <w:lang w:val="en-US" w:eastAsia="zh-CN"/>
              </w:rPr>
              <w:t>考生</w:t>
            </w:r>
          </w:p>
        </w:tc>
        <w:tc>
          <w:tcPr>
            <w:tcW w:w="3402" w:type="dxa"/>
            <w:noWrap w:val="0"/>
            <w:vAlign w:val="top"/>
          </w:tcPr>
          <w:p>
            <w:pPr>
              <w:ind w:left="0" w:firstLine="0"/>
              <w:rPr>
                <w:rFonts w:hint="default" w:eastAsia="宋体"/>
                <w:sz w:val="21"/>
                <w:szCs w:val="21"/>
                <w:lang w:val="en-US" w:eastAsia="zh-CN"/>
              </w:rPr>
            </w:pPr>
            <w:r>
              <w:rPr>
                <w:rFonts w:hint="eastAsia"/>
                <w:sz w:val="21"/>
                <w:szCs w:val="21"/>
                <w:lang w:val="en-US" w:eastAsia="zh-CN"/>
              </w:rPr>
              <w:t>考生本人</w:t>
            </w:r>
          </w:p>
        </w:tc>
        <w:tc>
          <w:tcPr>
            <w:tcW w:w="2410" w:type="dxa"/>
            <w:noWrap w:val="0"/>
            <w:vAlign w:val="top"/>
          </w:tcPr>
          <w:p>
            <w:pPr>
              <w:ind w:left="0" w:firstLine="0"/>
              <w:rPr>
                <w:rFonts w:hint="default" w:eastAsia="宋体"/>
                <w:color w:val="000000"/>
                <w:sz w:val="21"/>
                <w:szCs w:val="21"/>
                <w:lang w:val="en-US" w:eastAsia="zh-CN"/>
              </w:rPr>
            </w:pPr>
            <w:r>
              <w:rPr>
                <w:rFonts w:hint="eastAsia"/>
                <w:color w:val="000000"/>
                <w:sz w:val="21"/>
                <w:szCs w:val="21"/>
                <w:lang w:val="en-US"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eastAsia="宋体"/>
                <w:sz w:val="21"/>
                <w:szCs w:val="21"/>
                <w:lang w:val="en-US" w:eastAsia="zh-CN"/>
              </w:rPr>
            </w:pPr>
            <w:r>
              <w:rPr>
                <w:rFonts w:hint="eastAsia"/>
                <w:sz w:val="21"/>
                <w:szCs w:val="21"/>
                <w:lang w:val="en-US" w:eastAsia="zh-CN"/>
              </w:rPr>
              <w:t>2</w:t>
            </w:r>
          </w:p>
        </w:tc>
        <w:tc>
          <w:tcPr>
            <w:tcW w:w="1843" w:type="dxa"/>
            <w:noWrap w:val="0"/>
            <w:vAlign w:val="top"/>
          </w:tcPr>
          <w:p>
            <w:pPr>
              <w:ind w:left="0" w:firstLine="0"/>
              <w:rPr>
                <w:rFonts w:hint="default" w:eastAsia="宋体"/>
                <w:sz w:val="21"/>
                <w:szCs w:val="21"/>
                <w:lang w:val="en-US" w:eastAsia="zh-CN"/>
              </w:rPr>
            </w:pPr>
            <w:r>
              <w:rPr>
                <w:rFonts w:hint="eastAsia"/>
                <w:sz w:val="21"/>
                <w:szCs w:val="21"/>
                <w:lang w:val="en-US" w:eastAsia="zh-CN"/>
              </w:rPr>
              <w:t>招生管理人员</w:t>
            </w:r>
          </w:p>
        </w:tc>
        <w:tc>
          <w:tcPr>
            <w:tcW w:w="3402" w:type="dxa"/>
            <w:noWrap w:val="0"/>
            <w:vAlign w:val="top"/>
          </w:tcPr>
          <w:p>
            <w:pPr>
              <w:ind w:left="0" w:firstLine="0"/>
              <w:rPr>
                <w:rFonts w:hint="default" w:eastAsia="宋体"/>
                <w:sz w:val="21"/>
                <w:szCs w:val="21"/>
                <w:lang w:val="en-US" w:eastAsia="zh-CN"/>
              </w:rPr>
            </w:pPr>
            <w:r>
              <w:rPr>
                <w:rFonts w:hint="eastAsia"/>
                <w:sz w:val="21"/>
                <w:szCs w:val="21"/>
                <w:lang w:val="en-US" w:eastAsia="zh-CN"/>
              </w:rPr>
              <w:t>高校招生管理人员</w:t>
            </w:r>
          </w:p>
        </w:tc>
        <w:tc>
          <w:tcPr>
            <w:tcW w:w="2410" w:type="dxa"/>
            <w:noWrap w:val="0"/>
            <w:vAlign w:val="top"/>
          </w:tcPr>
          <w:p>
            <w:pPr>
              <w:ind w:left="0" w:firstLine="0"/>
              <w:rPr>
                <w:rFonts w:hint="default" w:eastAsia="宋体"/>
                <w:color w:val="000000"/>
                <w:sz w:val="21"/>
                <w:szCs w:val="21"/>
                <w:lang w:val="en-US" w:eastAsia="zh-CN"/>
              </w:rPr>
            </w:pPr>
            <w:r>
              <w:rPr>
                <w:rFonts w:hint="eastAsia"/>
                <w:color w:val="000000"/>
                <w:sz w:val="21"/>
                <w:szCs w:val="21"/>
                <w:lang w:val="en-US" w:eastAsia="zh-CN"/>
              </w:rPr>
              <w:t>高校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default"/>
                <w:sz w:val="21"/>
                <w:szCs w:val="21"/>
                <w:lang w:val="en-US" w:eastAsia="zh-CN"/>
              </w:rPr>
            </w:pPr>
            <w:r>
              <w:rPr>
                <w:rFonts w:hint="eastAsia"/>
                <w:sz w:val="21"/>
                <w:szCs w:val="21"/>
                <w:lang w:val="en-US" w:eastAsia="zh-CN"/>
              </w:rPr>
              <w:t>3</w:t>
            </w:r>
          </w:p>
        </w:tc>
        <w:tc>
          <w:tcPr>
            <w:tcW w:w="1843" w:type="dxa"/>
            <w:noWrap w:val="0"/>
            <w:vAlign w:val="top"/>
          </w:tcPr>
          <w:p>
            <w:pPr>
              <w:ind w:left="0" w:firstLine="0"/>
              <w:rPr>
                <w:rFonts w:hint="default"/>
                <w:sz w:val="21"/>
                <w:szCs w:val="21"/>
                <w:lang w:val="en-US" w:eastAsia="zh-CN"/>
              </w:rPr>
            </w:pPr>
            <w:r>
              <w:rPr>
                <w:rFonts w:hint="eastAsia"/>
                <w:sz w:val="21"/>
                <w:szCs w:val="21"/>
                <w:lang w:val="en-US" w:eastAsia="zh-CN"/>
              </w:rPr>
              <w:t>系统管理员</w:t>
            </w:r>
          </w:p>
        </w:tc>
        <w:tc>
          <w:tcPr>
            <w:tcW w:w="3402" w:type="dxa"/>
            <w:noWrap w:val="0"/>
            <w:vAlign w:val="top"/>
          </w:tcPr>
          <w:p>
            <w:pPr>
              <w:ind w:left="0" w:firstLine="0"/>
              <w:rPr>
                <w:rFonts w:hint="default"/>
                <w:sz w:val="21"/>
                <w:szCs w:val="21"/>
                <w:lang w:val="en-US" w:eastAsia="zh-CN"/>
              </w:rPr>
            </w:pPr>
            <w:r>
              <w:rPr>
                <w:rFonts w:hint="eastAsia"/>
                <w:sz w:val="21"/>
                <w:szCs w:val="21"/>
                <w:lang w:val="en-US" w:eastAsia="zh-CN"/>
              </w:rPr>
              <w:t>系统维护，审核人员</w:t>
            </w:r>
          </w:p>
        </w:tc>
        <w:tc>
          <w:tcPr>
            <w:tcW w:w="2410" w:type="dxa"/>
            <w:noWrap w:val="0"/>
            <w:vAlign w:val="top"/>
          </w:tcPr>
          <w:p>
            <w:pPr>
              <w:ind w:left="0" w:firstLine="0"/>
              <w:rPr>
                <w:rFonts w:hint="default"/>
                <w:color w:val="000000"/>
                <w:sz w:val="21"/>
                <w:szCs w:val="21"/>
                <w:lang w:val="en-US" w:eastAsia="zh-CN"/>
              </w:rPr>
            </w:pPr>
            <w:r>
              <w:rPr>
                <w:rFonts w:hint="eastAsia"/>
                <w:color w:val="000000"/>
                <w:sz w:val="21"/>
                <w:szCs w:val="21"/>
                <w:lang w:val="en-US" w:eastAsia="zh-CN"/>
              </w:rPr>
              <w:t>系统管理端</w:t>
            </w:r>
          </w:p>
        </w:tc>
      </w:tr>
    </w:tbl>
    <w:p>
      <w:pPr>
        <w:rPr>
          <w:rFonts w:hint="default"/>
          <w:color w:val="000000"/>
          <w:lang w:val="en-US" w:eastAsia="zh-CN"/>
        </w:rPr>
      </w:pPr>
    </w:p>
    <w:p>
      <w:pPr>
        <w:pStyle w:val="14"/>
        <w:ind w:firstLine="480"/>
        <w:rPr>
          <w:rFonts w:hint="default"/>
          <w:color w:val="000000"/>
          <w:lang w:val="en-US" w:eastAsia="zh-CN"/>
        </w:rPr>
      </w:pPr>
    </w:p>
    <w:p>
      <w:bookmarkStart w:id="16" w:name="_GoBack"/>
      <w:bookmarkEnd w:id="16"/>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PRhHJN0CAAAkBgAADgAAAAAAAAABACAAAAAfAQAAZHJzL2Uyb0RvYy54bWxQSwUG&#10;AAAAAAYABgBZAQAAbgY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03D2"/>
    <w:multiLevelType w:val="multilevel"/>
    <w:tmpl w:val="176A03D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8EC"/>
    <w:rsid w:val="00D04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left="454" w:hanging="454"/>
      <w:jc w:val="both"/>
    </w:pPr>
    <w:rPr>
      <w:rFonts w:ascii="Calibri" w:hAnsi="Calibri" w:eastAsia="宋体" w:cs="Times New Roman"/>
      <w:kern w:val="2"/>
      <w:sz w:val="24"/>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widowControl/>
      <w:ind w:left="0" w:firstLine="420"/>
      <w:jc w:val="left"/>
    </w:pPr>
    <w:rPr>
      <w:rFonts w:ascii="Times New Roman" w:hAnsi="Times New Roman"/>
      <w:kern w:val="0"/>
      <w:szCs w:val="20"/>
    </w:rPr>
  </w:style>
  <w:style w:type="paragraph" w:styleId="5">
    <w:name w:val="caption"/>
    <w:basedOn w:val="1"/>
    <w:next w:val="1"/>
    <w:qFormat/>
    <w:uiPriority w:val="0"/>
    <w:rPr>
      <w:rFonts w:ascii="Cambria" w:hAnsi="Cambria" w:eastAsia="黑体" w:cs="Times New Roman"/>
      <w:sz w:val="20"/>
      <w:szCs w:val="20"/>
    </w:rPr>
  </w:style>
  <w:style w:type="paragraph" w:styleId="6">
    <w:name w:val="footer"/>
    <w:basedOn w:val="1"/>
    <w:uiPriority w:val="99"/>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paragraph" w:styleId="11">
    <w:name w:val="List Paragraph"/>
    <w:basedOn w:val="1"/>
    <w:qFormat/>
    <w:uiPriority w:val="34"/>
    <w:pPr>
      <w:spacing w:line="400" w:lineRule="exact"/>
      <w:ind w:left="0" w:firstLine="420" w:firstLineChars="200"/>
      <w:jc w:val="left"/>
    </w:pPr>
    <w:rPr>
      <w:rFonts w:ascii="Times New Roman" w:hAnsi="Times New Roman"/>
    </w:rPr>
  </w:style>
  <w:style w:type="paragraph" w:customStyle="1" w:styleId="12">
    <w:name w:val="表格文字"/>
    <w:basedOn w:val="1"/>
    <w:qFormat/>
    <w:uiPriority w:val="0"/>
    <w:rPr>
      <w:rFonts w:ascii="宋体" w:hAnsi="宋体"/>
      <w:sz w:val="21"/>
      <w:szCs w:val="18"/>
    </w:rPr>
  </w:style>
  <w:style w:type="paragraph" w:customStyle="1" w:styleId="13">
    <w:name w:val="077-表格文字"/>
    <w:basedOn w:val="1"/>
    <w:qFormat/>
    <w:uiPriority w:val="0"/>
    <w:pPr>
      <w:adjustRightInd w:val="0"/>
      <w:snapToGrid w:val="0"/>
      <w:spacing w:line="240" w:lineRule="auto"/>
      <w:ind w:left="0" w:firstLine="0"/>
    </w:pPr>
    <w:rPr>
      <w:rFonts w:ascii="宋体" w:hAnsi="Times New Roman"/>
      <w:kern w:val="0"/>
      <w:sz w:val="20"/>
      <w:szCs w:val="21"/>
    </w:rPr>
  </w:style>
  <w:style w:type="paragraph" w:customStyle="1" w:styleId="14">
    <w:name w:val="段"/>
    <w:basedOn w:val="1"/>
    <w:qFormat/>
    <w:uiPriority w:val="0"/>
    <w:pPr>
      <w:ind w:left="0" w:firstLine="200" w:firstLineChars="200"/>
    </w:pPr>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2021-01-31T11:19:00Z</dcterms:created>
  <dc:creator>唐某人</dc:creator>
  <cp:lastModifiedBy>唐某人</cp:lastModifiedBy>
  <dcterms:modified xsi:type="dcterms:W3CDTF">2021-01-31T11:59:20Z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