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7BBF0E29" w14:textId="2A639EE8" w:rsidR="005751B8" w:rsidRPr="005B1444" w:rsidRDefault="00FB5487" w:rsidP="005751B8">
            <w:pPr>
              <w:ind w:right="126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Path</w:t>
            </w:r>
          </w:p>
          <w:p w14:paraId="6B8F3CAB" w14:textId="77777777" w:rsidR="005751B8" w:rsidRDefault="005751B8" w:rsidP="005751B8">
            <w:pPr>
              <w:ind w:right="126"/>
              <w:jc w:val="center"/>
            </w:pPr>
          </w:p>
          <w:p w14:paraId="006CB38E" w14:textId="672B419C" w:rsidR="00FB5487" w:rsidRDefault="00FB5487" w:rsidP="00A82E3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217FB023" w14:textId="77777777" w:rsidR="00FB5487" w:rsidRDefault="00FB5487" w:rsidP="00A82E3E">
            <w:pPr>
              <w:ind w:right="126"/>
              <w:jc w:val="center"/>
              <w:rPr>
                <w:noProof/>
              </w:rPr>
            </w:pPr>
          </w:p>
          <w:p w14:paraId="60F8C546" w14:textId="2768C1C7" w:rsidR="00E21292" w:rsidRDefault="00A82E3E" w:rsidP="00A82E3E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6270477D" w14:textId="369C0718" w:rsidR="005B1444" w:rsidRDefault="00A82E3E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5C45F599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18DD1956" w14:textId="1E566B13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8C6F714" w14:textId="456706E5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FB5487">
              <w:rPr>
                <w:b/>
                <w:sz w:val="28"/>
                <w:szCs w:val="28"/>
              </w:rPr>
              <w:t xml:space="preserve"> Path</w:t>
            </w:r>
          </w:p>
          <w:p w14:paraId="74018CAF" w14:textId="77777777" w:rsidR="00FB5487" w:rsidRDefault="00FB5487" w:rsidP="00FB5487">
            <w:pPr>
              <w:ind w:right="126"/>
              <w:jc w:val="center"/>
            </w:pPr>
          </w:p>
          <w:p w14:paraId="7A7F0E48" w14:textId="7DB8E452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7753D1F8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65AB13FF" w14:textId="434C6B69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6F2B160B" w14:textId="2ACC4D8A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62F9A03A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2BC7B559" w14:textId="7BEDA19F" w:rsidR="00B52943" w:rsidRDefault="00FB5487" w:rsidP="00FB5487">
            <w:pPr>
              <w:ind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</w:tr>
      <w:tr w:rsidR="00B52943" w14:paraId="78CB1BB9" w14:textId="77777777" w:rsidTr="00B52943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351E81A2" w14:textId="5B835BF7" w:rsidR="00FB5487" w:rsidRPr="005B1444" w:rsidRDefault="00E21292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6E5FEB2E" w14:textId="77777777" w:rsidR="00FB5487" w:rsidRDefault="00FB5487" w:rsidP="00FB5487">
            <w:pPr>
              <w:ind w:right="126"/>
              <w:jc w:val="center"/>
            </w:pPr>
          </w:p>
          <w:p w14:paraId="70CE40EA" w14:textId="7C5B7BE2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339D3EEE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3283F5EC" w14:textId="28642FF0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0B7E20D3" w14:textId="0736BA75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0BDFA13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70B71911" w14:textId="2E3D9183" w:rsidR="00B52943" w:rsidRPr="00B52943" w:rsidRDefault="00FB5487" w:rsidP="00FB5487">
            <w:pPr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9D8FF3D" w14:textId="32F4C4C5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54C4ABE6" w14:textId="77777777" w:rsidR="00FB5487" w:rsidRDefault="00FB5487" w:rsidP="00FB5487">
            <w:pPr>
              <w:ind w:right="126"/>
              <w:jc w:val="center"/>
            </w:pPr>
          </w:p>
          <w:p w14:paraId="18038BE5" w14:textId="5DF10E33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5B1A94E6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25CF2B0D" w14:textId="3DC7DA84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17B34FFE" w14:textId="0C381A5B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55107493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0F3D208B" w14:textId="3CE91D72" w:rsidR="00B52943" w:rsidRDefault="00FB5487" w:rsidP="00FB5487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</w:tr>
      <w:tr w:rsidR="00B52943" w14:paraId="00F53031" w14:textId="77777777" w:rsidTr="00B52943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5CE07778" w14:textId="0D65FF65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2A541BC0" w14:textId="77777777" w:rsidR="00FB5487" w:rsidRDefault="00FB5487" w:rsidP="00FB5487">
            <w:pPr>
              <w:ind w:right="126"/>
              <w:jc w:val="center"/>
            </w:pPr>
          </w:p>
          <w:p w14:paraId="77B95077" w14:textId="65E74E04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1B50DC85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08289464" w14:textId="09806FAC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17D16B0A" w14:textId="6ADE01F0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580426A3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59466CBD" w14:textId="3A5C3A8B" w:rsidR="00B52943" w:rsidRDefault="00FB5487" w:rsidP="00FB5487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1294DB6" w14:textId="272C2253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2896DEAA" w14:textId="77777777" w:rsidR="00FB5487" w:rsidRDefault="00FB5487" w:rsidP="00FB5487">
            <w:pPr>
              <w:ind w:right="126"/>
              <w:jc w:val="center"/>
            </w:pPr>
          </w:p>
          <w:p w14:paraId="3EE8E54B" w14:textId="1E66235E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07B142CE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365C9ED2" w14:textId="2EB3FBDC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1A45AACB" w14:textId="3B2D76A4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7DB5F2AD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42CB8F4C" w14:textId="58BDAC36" w:rsidR="00B52943" w:rsidRDefault="00FB5487" w:rsidP="00FB5487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</w:tr>
      <w:tr w:rsidR="00B52943" w14:paraId="528304B4" w14:textId="77777777" w:rsidTr="00B52943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312208D4" w14:textId="13749B45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01B98C1B" w14:textId="77777777" w:rsidR="00FB5487" w:rsidRDefault="00FB5487" w:rsidP="00FB5487">
            <w:pPr>
              <w:ind w:right="126"/>
              <w:jc w:val="center"/>
            </w:pPr>
          </w:p>
          <w:p w14:paraId="4640882D" w14:textId="36B4D3B2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34B5122C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2186FB14" w14:textId="2C599EFB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525AE09E" w14:textId="63D37DAB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367E9A4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075850D3" w14:textId="0F560EFB" w:rsidR="00B52943" w:rsidRDefault="00FB5487" w:rsidP="00FB5487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0AD6E47" w14:textId="72A8D8E6" w:rsidR="00FB5487" w:rsidRPr="005B1444" w:rsidRDefault="0081720A" w:rsidP="00FB5487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 w:rsidR="008B2C07">
              <w:rPr>
                <w:noProof/>
              </w:rPr>
              <w:fldChar w:fldCharType="separate"/>
            </w:r>
            <w:r w:rsidR="008B2C07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FB5487">
              <w:rPr>
                <w:b/>
                <w:sz w:val="28"/>
                <w:szCs w:val="28"/>
              </w:rPr>
              <w:t>Path</w:t>
            </w:r>
          </w:p>
          <w:p w14:paraId="486C8E4E" w14:textId="77777777" w:rsidR="00FB5487" w:rsidRDefault="00FB5487" w:rsidP="00FB5487">
            <w:pPr>
              <w:ind w:right="126"/>
              <w:jc w:val="center"/>
            </w:pPr>
          </w:p>
          <w:p w14:paraId="079C3190" w14:textId="21B2100D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path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«path»</w:t>
            </w:r>
            <w:r>
              <w:rPr>
                <w:noProof/>
              </w:rPr>
              <w:fldChar w:fldCharType="end"/>
            </w:r>
          </w:p>
          <w:p w14:paraId="0E261205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658DFFD6" w14:textId="1355DEE8" w:rsidR="00FB5487" w:rsidRDefault="00FB5487" w:rsidP="00FB5487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139CB386" w14:textId="6711A1E1" w:rsidR="00FB5487" w:rsidRDefault="00FB5487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7D9FDC0A" w14:textId="77777777" w:rsidR="00FB5487" w:rsidRDefault="00FB5487" w:rsidP="00FB5487">
            <w:pPr>
              <w:ind w:right="126"/>
              <w:jc w:val="center"/>
              <w:rPr>
                <w:noProof/>
              </w:rPr>
            </w:pPr>
          </w:p>
          <w:p w14:paraId="35F4FB34" w14:textId="14CE51BB" w:rsidR="00B52943" w:rsidRDefault="00FB5487" w:rsidP="00FB5487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Step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steptotal </w:instrText>
            </w:r>
            <w:r>
              <w:rPr>
                <w:noProof/>
              </w:rPr>
              <w:fldChar w:fldCharType="separate"/>
            </w:r>
            <w:r w:rsidR="008B2C07">
              <w:rPr>
                <w:noProof/>
              </w:rPr>
              <w:t>«steptotal»</w:t>
            </w:r>
            <w:r>
              <w:rPr>
                <w:noProof/>
              </w:rPr>
              <w:fldChar w:fldCharType="end"/>
            </w:r>
          </w:p>
        </w:tc>
      </w:tr>
      <w:tr w:rsidR="00B52943" w14:paraId="4A7FBBE7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F55E73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B52943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59189BB4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Code\CKC3\csv\path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B140A"/>
    <w:rsid w:val="0049495E"/>
    <w:rsid w:val="005751B8"/>
    <w:rsid w:val="005B1444"/>
    <w:rsid w:val="0074024A"/>
    <w:rsid w:val="0078275E"/>
    <w:rsid w:val="0081720A"/>
    <w:rsid w:val="008B2C07"/>
    <w:rsid w:val="00A82E3E"/>
    <w:rsid w:val="00AF400E"/>
    <w:rsid w:val="00B52477"/>
    <w:rsid w:val="00B52943"/>
    <w:rsid w:val="00C10417"/>
    <w:rsid w:val="00C51533"/>
    <w:rsid w:val="00E21292"/>
    <w:rsid w:val="00F55E73"/>
    <w:rsid w:val="00FB4A31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path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FFBC-06A6-4262-8EEF-F827C9A4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19</cp:revision>
  <cp:lastPrinted>2018-11-21T00:12:00Z</cp:lastPrinted>
  <dcterms:created xsi:type="dcterms:W3CDTF">2018-11-20T04:02:00Z</dcterms:created>
  <dcterms:modified xsi:type="dcterms:W3CDTF">2018-11-30T03:56:00Z</dcterms:modified>
</cp:coreProperties>
</file>