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del w:id="0" w:author="Tully Rohrer" w:date="2011-12-02T12:43:00Z">
        <w:r w:rsidR="00416EFB" w:rsidDel="00CC3F79">
          <w:rPr>
            <w:rFonts w:asciiTheme="minorHAnsi" w:hAnsiTheme="minorHAnsi" w:cstheme="minorHAnsi"/>
          </w:rPr>
          <w:delText>Brazil manages these unique</w:delText>
        </w:r>
        <w:r w:rsidDel="00CC3F79">
          <w:rPr>
            <w:rFonts w:asciiTheme="minorHAnsi" w:hAnsiTheme="minorHAnsi" w:cstheme="minorHAnsi"/>
          </w:rPr>
          <w:delText xml:space="preserve"> coastal resources </w:delText>
        </w:r>
        <w:r w:rsidR="009D1959" w:rsidDel="00CC3F79">
          <w:rPr>
            <w:rFonts w:asciiTheme="minorHAnsi" w:hAnsiTheme="minorHAnsi" w:cstheme="minorHAnsi"/>
          </w:rPr>
          <w:delText>using both</w:delText>
        </w:r>
        <w:r w:rsidDel="00CC3F79">
          <w:rPr>
            <w:rFonts w:asciiTheme="minorHAnsi" w:hAnsiTheme="minorHAnsi" w:cstheme="minorHAnsi"/>
          </w:rPr>
          <w:delText xml:space="preserve"> fully protected </w:delText>
        </w:r>
        <w:r w:rsidR="009D1959" w:rsidDel="00CC3F79">
          <w:rPr>
            <w:rFonts w:asciiTheme="minorHAnsi" w:hAnsiTheme="minorHAnsi" w:cstheme="minorHAnsi"/>
          </w:rPr>
          <w:delText xml:space="preserve">marine </w:delText>
        </w:r>
        <w:r w:rsidR="00416EFB" w:rsidDel="00CC3F79">
          <w:rPr>
            <w:rFonts w:asciiTheme="minorHAnsi" w:hAnsiTheme="minorHAnsi" w:cstheme="minorHAnsi"/>
          </w:rPr>
          <w:delText xml:space="preserve">reserves </w:delText>
        </w:r>
        <w:r w:rsidDel="00CC3F79">
          <w:rPr>
            <w:rFonts w:asciiTheme="minorHAnsi" w:hAnsiTheme="minorHAnsi" w:cstheme="minorHAnsi"/>
          </w:rPr>
          <w:delText>and partially protected</w:delText>
        </w:r>
        <w:r w:rsidR="00416EFB" w:rsidDel="00CC3F79">
          <w:rPr>
            <w:rFonts w:asciiTheme="minorHAnsi" w:hAnsiTheme="minorHAnsi" w:cstheme="minorHAnsi"/>
          </w:rPr>
          <w:delText xml:space="preserve"> areas</w:delText>
        </w:r>
        <w:r w:rsidDel="00CC3F79">
          <w:rPr>
            <w:rFonts w:asciiTheme="minorHAnsi" w:hAnsiTheme="minorHAnsi" w:cstheme="minorHAnsi"/>
          </w:rPr>
          <w:delText xml:space="preserve">. </w:delText>
        </w:r>
      </w:del>
      <w:ins w:id="1" w:author="Tully Rohrer" w:date="2011-12-02T12:43:00Z">
        <w:r w:rsidR="00CC3F79">
          <w:rPr>
            <w:rFonts w:asciiTheme="minorHAnsi" w:hAnsiTheme="minorHAnsi" w:cstheme="minorHAnsi"/>
          </w:rPr>
          <w:t xml:space="preserve"> </w:t>
        </w:r>
      </w:ins>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814DC4">
        <w:rPr>
          <w:rFonts w:asciiTheme="minorHAnsi" w:hAnsiTheme="minorHAnsi" w:cstheme="minorHAnsi"/>
        </w:rPr>
        <w:t xml:space="preserve">Data </w:t>
      </w:r>
      <w:r w:rsidR="00451D86">
        <w:rPr>
          <w:rFonts w:asciiTheme="minorHAnsi" w:hAnsiTheme="minorHAnsi" w:cstheme="minorHAnsi"/>
        </w:rPr>
        <w:t xml:space="preserve">grouped </w:t>
      </w:r>
      <w:r w:rsidR="00814DC4">
        <w:rPr>
          <w:rFonts w:asciiTheme="minorHAnsi" w:hAnsiTheme="minorHAnsi" w:cstheme="minorHAnsi"/>
        </w:rPr>
        <w:t>from</w:t>
      </w:r>
      <w:r w:rsidR="00416EFB">
        <w:rPr>
          <w:rFonts w:asciiTheme="minorHAnsi" w:hAnsiTheme="minorHAnsi" w:cstheme="minorHAnsi"/>
        </w:rPr>
        <w:t xml:space="preserve"> many of </w:t>
      </w:r>
      <w:r w:rsidR="00814DC4">
        <w:rPr>
          <w:rFonts w:asciiTheme="minorHAnsi" w:hAnsiTheme="minorHAnsi" w:cstheme="minorHAnsi"/>
        </w:rPr>
        <w:t xml:space="preserve">Brazil’s </w:t>
      </w:r>
      <w:r w:rsidR="00416EFB">
        <w:rPr>
          <w:rFonts w:asciiTheme="minorHAnsi" w:hAnsiTheme="minorHAnsi" w:cstheme="minorHAnsi"/>
        </w:rPr>
        <w:t xml:space="preserve">marine protected areas </w:t>
      </w:r>
      <w:r w:rsidR="00814DC4">
        <w:rPr>
          <w:rFonts w:asciiTheme="minorHAnsi" w:hAnsiTheme="minorHAnsi" w:cstheme="minorHAnsi"/>
        </w:rPr>
        <w:t>show</w:t>
      </w:r>
      <w:r w:rsidR="009C5D43">
        <w:rPr>
          <w:rFonts w:asciiTheme="minorHAnsi" w:hAnsiTheme="minorHAnsi" w:cstheme="minorHAnsi"/>
        </w:rPr>
        <w:t>ed</w:t>
      </w:r>
      <w:r w:rsidR="00416EFB">
        <w:rPr>
          <w:rFonts w:asciiTheme="minorHAnsi" w:hAnsiTheme="minorHAnsi" w:cstheme="minorHAnsi"/>
        </w:rPr>
        <w:t xml:space="preserve"> that</w:t>
      </w:r>
      <w:r w:rsidR="006607CE">
        <w:rPr>
          <w:rFonts w:asciiTheme="minorHAnsi" w:hAnsiTheme="minorHAnsi" w:cstheme="minorHAnsi"/>
        </w:rPr>
        <w:t xml:space="preserve"> not only were grouper </w:t>
      </w:r>
      <w:r w:rsidR="00F9759F">
        <w:rPr>
          <w:rFonts w:asciiTheme="minorHAnsi" w:hAnsiTheme="minorHAnsi" w:cstheme="minorHAnsi"/>
        </w:rPr>
        <w:t xml:space="preserve">numbers greater </w:t>
      </w:r>
      <w:r w:rsidR="006607CE">
        <w:rPr>
          <w:rFonts w:asciiTheme="minorHAnsi" w:hAnsiTheme="minorHAnsi" w:cstheme="minorHAnsi"/>
        </w:rPr>
        <w:t>inside these protected areas, but grouper</w:t>
      </w:r>
      <w:r w:rsidR="00BA38CE">
        <w:rPr>
          <w:rFonts w:asciiTheme="minorHAnsi" w:hAnsiTheme="minorHAnsi" w:cstheme="minorHAnsi"/>
        </w:rPr>
        <w:t xml:space="preserve"> size</w:t>
      </w:r>
      <w:r w:rsidR="006607CE">
        <w:rPr>
          <w:rFonts w:asciiTheme="minorHAnsi" w:hAnsiTheme="minorHAnsi" w:cstheme="minorHAnsi"/>
        </w:rPr>
        <w:t xml:space="preserve"> </w:t>
      </w:r>
      <w:r w:rsidR="00BA38CE">
        <w:rPr>
          <w:rFonts w:asciiTheme="minorHAnsi" w:hAnsiTheme="minorHAnsi" w:cstheme="minorHAnsi"/>
        </w:rPr>
        <w:t xml:space="preserve">also </w:t>
      </w:r>
      <w:r w:rsidR="004D1725">
        <w:rPr>
          <w:rFonts w:asciiTheme="minorHAnsi" w:hAnsiTheme="minorHAnsi" w:cstheme="minorHAnsi"/>
        </w:rPr>
        <w:t xml:space="preserve">increased </w:t>
      </w:r>
      <w:r w:rsidR="006607CE">
        <w:rPr>
          <w:rFonts w:asciiTheme="minorHAnsi" w:hAnsiTheme="minorHAnsi" w:cstheme="minorHAnsi"/>
        </w:rPr>
        <w:t xml:space="preserve">significantly. </w:t>
      </w:r>
      <w:r w:rsidR="00B954E1">
        <w:rPr>
          <w:rFonts w:asciiTheme="minorHAnsi" w:hAnsiTheme="minorHAnsi" w:cstheme="minorHAnsi"/>
        </w:rPr>
        <w:t>Although most of the groupers found in fully fished areas</w:t>
      </w:r>
      <w:r w:rsidR="006607CE">
        <w:rPr>
          <w:rFonts w:asciiTheme="minorHAnsi" w:hAnsiTheme="minorHAnsi" w:cstheme="minorHAnsi"/>
        </w:rPr>
        <w:t xml:space="preserv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these </w:t>
      </w:r>
      <w:r w:rsidR="00F54C2E">
        <w:rPr>
          <w:rFonts w:asciiTheme="minorHAnsi" w:hAnsiTheme="minorHAnsi" w:cstheme="minorHAnsi"/>
        </w:rPr>
        <w:t xml:space="preserve">protected </w:t>
      </w:r>
      <w:r w:rsidR="000C6A17">
        <w:rPr>
          <w:rFonts w:asciiTheme="minorHAnsi" w:hAnsiTheme="minorHAnsi" w:cstheme="minorHAnsi"/>
        </w:rPr>
        <w:t xml:space="preserve">areas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of protection, much of </w:t>
      </w:r>
      <w:r w:rsidR="00451D86">
        <w:rPr>
          <w:rFonts w:asciiTheme="minorHAnsi" w:hAnsiTheme="minorHAnsi" w:cstheme="minorHAnsi"/>
        </w:rPr>
        <w:t xml:space="preserve">the reserve </w:t>
      </w:r>
      <w:r>
        <w:rPr>
          <w:rFonts w:asciiTheme="minorHAnsi" w:hAnsiTheme="minorHAnsi" w:cstheme="minorHAnsi"/>
        </w:rPr>
        <w:t xml:space="preserve">was opened to fishing and only the southern portion </w:t>
      </w:r>
      <w:r>
        <w:rPr>
          <w:rFonts w:asciiTheme="minorHAnsi" w:hAnsiTheme="minorHAnsi" w:cstheme="minorHAnsi"/>
        </w:rPr>
        <w:lastRenderedPageBreak/>
        <w:t>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473620" w:rsidRPr="00FE4D84" w:rsidRDefault="00473620" w:rsidP="00FE4D84">
      <w:pPr>
        <w:shd w:val="clear" w:color="auto" w:fill="FFFFFF"/>
        <w:spacing w:after="0" w:line="240" w:lineRule="auto"/>
        <w:rPr>
          <w:rFonts w:asciiTheme="minorHAnsi" w:hAnsiTheme="minorHAnsi" w:cstheme="minorHAnsi"/>
          <w:sz w:val="24"/>
          <w:szCs w:val="24"/>
        </w:rPr>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hyperlink r:id="rId5" w:history="1">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hyperlink>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by comparing similar types of habitat at both locations with each other and </w:t>
      </w:r>
      <w:r w:rsidR="0079536F" w:rsidRPr="00FE4D84">
        <w:rPr>
          <w:rFonts w:asciiTheme="minorHAnsi" w:hAnsiTheme="minorHAnsi" w:cstheme="minorHAnsi"/>
          <w:sz w:val="24"/>
          <w:szCs w:val="24"/>
        </w:rPr>
        <w:t xml:space="preserve">also </w:t>
      </w:r>
      <w:r w:rsidRPr="00FE4D84">
        <w:rPr>
          <w:rFonts w:asciiTheme="minorHAnsi" w:hAnsiTheme="minorHAnsi" w:cstheme="minorHAnsi"/>
          <w:sz w:val="24"/>
          <w:szCs w:val="24"/>
        </w:rPr>
        <w:t xml:space="preserve">with 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area sampled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FE4D84" w:rsidRDefault="00FE4D84" w:rsidP="00FE4D84">
      <w:pPr>
        <w:pStyle w:val="NormalWeb"/>
        <w:shd w:val="clear" w:color="auto" w:fill="FFFFFF"/>
        <w:spacing w:before="0" w:beforeAutospacing="0" w:after="0" w:afterAutospacing="0"/>
        <w:rPr>
          <w:rFonts w:asciiTheme="minorHAnsi" w:hAnsiTheme="minorHAnsi" w:cstheme="minorHAnsi"/>
        </w:rPr>
      </w:pPr>
    </w:p>
    <w:p w:rsidR="00092894" w:rsidRDefault="004C0092" w:rsidP="00FE4D84">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commentRangeStart w:id="2"/>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w:t>
      </w:r>
      <w:ins w:id="3" w:author="Kirsten Grorud-Colvert" w:date="2011-12-02T09:18:00Z">
        <w:r w:rsidR="00A65F8C">
          <w:rPr>
            <w:rFonts w:asciiTheme="minorHAnsi" w:hAnsiTheme="minorHAnsi" w:cstheme="minorHAnsi"/>
          </w:rPr>
          <w:t>.</w:t>
        </w:r>
      </w:ins>
      <w:del w:id="4" w:author="Kirsten Grorud-Colvert" w:date="2011-12-02T09:18:00Z">
        <w:r w:rsidDel="00A65F8C">
          <w:rPr>
            <w:rFonts w:asciiTheme="minorHAnsi" w:hAnsiTheme="minorHAnsi" w:cstheme="minorHAnsi"/>
          </w:rPr>
          <w:delText>biomass</w:delText>
        </w:r>
      </w:del>
      <w:ins w:id="5" w:author="Kirsten Grorud-Colvert" w:date="2011-12-02T09:19:00Z">
        <w:r w:rsidR="00A65F8C">
          <w:rPr>
            <w:rFonts w:asciiTheme="minorHAnsi" w:hAnsiTheme="minorHAnsi" w:cstheme="minorHAnsi"/>
          </w:rPr>
          <w:t xml:space="preserve"> Data </w:t>
        </w:r>
      </w:ins>
      <w:del w:id="6" w:author="Kirsten Grorud-Colvert" w:date="2011-12-02T09:19:00Z">
        <w:r w:rsidR="00BB09D8" w:rsidDel="00A65F8C">
          <w:rPr>
            <w:rFonts w:asciiTheme="minorHAnsi" w:hAnsiTheme="minorHAnsi" w:cstheme="minorHAnsi"/>
          </w:rPr>
          <w:delText xml:space="preserve">, and studies have </w:delText>
        </w:r>
      </w:del>
      <w:r w:rsidR="00BB09D8">
        <w:rPr>
          <w:rFonts w:asciiTheme="minorHAnsi" w:hAnsiTheme="minorHAnsi" w:cstheme="minorHAnsi"/>
        </w:rPr>
        <w:t>show</w:t>
      </w:r>
      <w:del w:id="7" w:author="Kirsten Grorud-Colvert" w:date="2011-12-02T09:19:00Z">
        <w:r w:rsidR="00BB09D8" w:rsidDel="00A65F8C">
          <w:rPr>
            <w:rFonts w:asciiTheme="minorHAnsi" w:hAnsiTheme="minorHAnsi" w:cstheme="minorHAnsi"/>
          </w:rPr>
          <w:delText>n</w:delText>
        </w:r>
      </w:del>
      <w:r w:rsidR="00BB09D8">
        <w:rPr>
          <w:rFonts w:asciiTheme="minorHAnsi" w:hAnsiTheme="minorHAnsi" w:cstheme="minorHAnsi"/>
        </w:rPr>
        <w:t xml:space="preserve"> that </w:t>
      </w:r>
      <w:del w:id="8" w:author="Kirsten Grorud-Colvert" w:date="2011-12-02T09:19:00Z">
        <w:r w:rsidR="00BB09D8" w:rsidDel="00A65F8C">
          <w:rPr>
            <w:rFonts w:asciiTheme="minorHAnsi" w:hAnsiTheme="minorHAnsi" w:cstheme="minorHAnsi"/>
          </w:rPr>
          <w:delText xml:space="preserve">it </w:delText>
        </w:r>
      </w:del>
      <w:ins w:id="9" w:author="Kirsten Grorud-Colvert" w:date="2011-12-02T09:19:00Z">
        <w:r w:rsidR="00A65F8C">
          <w:rPr>
            <w:rFonts w:asciiTheme="minorHAnsi" w:hAnsiTheme="minorHAnsi" w:cstheme="minorHAnsi"/>
          </w:rPr>
          <w:t xml:space="preserve">this protection </w:t>
        </w:r>
      </w:ins>
      <w:r w:rsidR="00BB09D8">
        <w:rPr>
          <w:rFonts w:asciiTheme="minorHAnsi" w:hAnsiTheme="minorHAnsi" w:cstheme="minorHAnsi"/>
        </w:rPr>
        <w:t xml:space="preserve">has </w:t>
      </w:r>
      <w:del w:id="10" w:author="Kirsten Grorud-Colvert" w:date="2011-12-02T09:19:00Z">
        <w:r w:rsidR="00BB09D8" w:rsidDel="00A65F8C">
          <w:rPr>
            <w:rFonts w:asciiTheme="minorHAnsi" w:hAnsiTheme="minorHAnsi" w:cstheme="minorHAnsi"/>
          </w:rPr>
          <w:delText xml:space="preserve">done just </w:delText>
        </w:r>
        <w:r w:rsidR="00BB09D8" w:rsidDel="00A65F8C">
          <w:rPr>
            <w:rFonts w:asciiTheme="minorHAnsi" w:hAnsiTheme="minorHAnsi" w:cstheme="minorHAnsi"/>
          </w:rPr>
          <w:lastRenderedPageBreak/>
          <w:delText>that</w:delText>
        </w:r>
      </w:del>
      <w:ins w:id="11" w:author="Kirsten Grorud-Colvert" w:date="2011-12-02T09:19:00Z">
        <w:r w:rsidR="00A65F8C">
          <w:rPr>
            <w:rFonts w:asciiTheme="minorHAnsi" w:hAnsiTheme="minorHAnsi" w:cstheme="minorHAnsi"/>
          </w:rPr>
          <w:t>successfully led to increased biomass of lobsters and conch</w:t>
        </w:r>
      </w:ins>
      <w:r>
        <w:rPr>
          <w:rFonts w:asciiTheme="minorHAnsi" w:hAnsiTheme="minorHAnsi" w:cstheme="minorHAnsi"/>
        </w:rPr>
        <w:t>.</w:t>
      </w:r>
      <w:del w:id="12" w:author="Kirsten Grorud-Colvert" w:date="2011-12-02T09:20:00Z">
        <w:r w:rsidDel="00A65F8C">
          <w:rPr>
            <w:rFonts w:asciiTheme="minorHAnsi" w:hAnsiTheme="minorHAnsi" w:cstheme="minorHAnsi"/>
          </w:rPr>
          <w:delText xml:space="preserve"> </w:delText>
        </w:r>
      </w:del>
      <w:r>
        <w:rPr>
          <w:rFonts w:asciiTheme="minorHAnsi" w:hAnsiTheme="minorHAnsi" w:cstheme="minorHAnsi"/>
        </w:rPr>
        <w:t xml:space="preserve"> While one might expect that the reserve </w:t>
      </w:r>
      <w:del w:id="13" w:author="Kirsten Grorud-Colvert" w:date="2011-12-02T09:20:00Z">
        <w:r w:rsidDel="00A65F8C">
          <w:rPr>
            <w:rFonts w:asciiTheme="minorHAnsi" w:hAnsiTheme="minorHAnsi" w:cstheme="minorHAnsi"/>
          </w:rPr>
          <w:delText xml:space="preserve">would </w:delText>
        </w:r>
      </w:del>
      <w:r>
        <w:rPr>
          <w:rFonts w:asciiTheme="minorHAnsi" w:hAnsiTheme="minorHAnsi" w:cstheme="minorHAnsi"/>
        </w:rPr>
        <w:t>also protect</w:t>
      </w:r>
      <w:ins w:id="14" w:author="Kirsten Grorud-Colvert" w:date="2011-12-02T09:20:00Z">
        <w:r w:rsidR="00A65F8C">
          <w:rPr>
            <w:rFonts w:asciiTheme="minorHAnsi" w:hAnsiTheme="minorHAnsi" w:cstheme="minorHAnsi"/>
          </w:rPr>
          <w:t>s</w:t>
        </w:r>
      </w:ins>
      <w:r>
        <w:rPr>
          <w:rFonts w:asciiTheme="minorHAnsi" w:hAnsiTheme="minorHAnsi" w:cstheme="minorHAnsi"/>
        </w:rPr>
        <w:t xml:space="preserve"> fish stocks, studies have shown </w:t>
      </w:r>
      <w:del w:id="15" w:author="Kirsten Grorud-Colvert" w:date="2011-12-02T09:20:00Z">
        <w:r w:rsidDel="00A65F8C">
          <w:rPr>
            <w:rFonts w:asciiTheme="minorHAnsi" w:hAnsiTheme="minorHAnsi" w:cstheme="minorHAnsi"/>
          </w:rPr>
          <w:delText>great variation in</w:delText>
        </w:r>
      </w:del>
      <w:ins w:id="16" w:author="Kirsten Grorud-Colvert" w:date="2011-12-02T09:20:00Z">
        <w:r w:rsidR="00A65F8C">
          <w:rPr>
            <w:rFonts w:asciiTheme="minorHAnsi" w:hAnsiTheme="minorHAnsi" w:cstheme="minorHAnsi"/>
          </w:rPr>
          <w:t>varying</w:t>
        </w:r>
      </w:ins>
      <w:r>
        <w:rPr>
          <w:rFonts w:asciiTheme="minorHAnsi" w:hAnsiTheme="minorHAnsi" w:cstheme="minorHAnsi"/>
        </w:rPr>
        <w:t xml:space="preserve"> results from species to species. </w:t>
      </w:r>
      <w:del w:id="17" w:author="Kirsten Grorud-Colvert" w:date="2011-12-02T09:20:00Z">
        <w:r w:rsidDel="0056440D">
          <w:rPr>
            <w:rFonts w:asciiTheme="minorHAnsi" w:hAnsiTheme="minorHAnsi" w:cstheme="minorHAnsi"/>
          </w:rPr>
          <w:delText xml:space="preserve"> </w:delText>
        </w:r>
      </w:del>
      <w:r>
        <w:rPr>
          <w:rFonts w:asciiTheme="minorHAnsi" w:hAnsiTheme="minorHAnsi" w:cstheme="minorHAnsi"/>
        </w:rPr>
        <w:t xml:space="preserve">Like many other reserves, </w:t>
      </w:r>
      <w:del w:id="18" w:author="Kirsten Grorud-Colvert" w:date="2011-12-02T09:20:00Z">
        <w:r w:rsidDel="0056440D">
          <w:rPr>
            <w:rFonts w:asciiTheme="minorHAnsi" w:hAnsiTheme="minorHAnsi" w:cstheme="minorHAnsi"/>
          </w:rPr>
          <w:delText>the positive</w:delText>
        </w:r>
      </w:del>
      <w:ins w:id="19" w:author="Kirsten Grorud-Colvert" w:date="2011-12-02T09:20:00Z">
        <w:r w:rsidR="0056440D">
          <w:rPr>
            <w:rFonts w:asciiTheme="minorHAnsi" w:hAnsiTheme="minorHAnsi" w:cstheme="minorHAnsi"/>
          </w:rPr>
          <w:t>species that are predators higher in the good chain benefit most</w:t>
        </w:r>
      </w:ins>
      <w:del w:id="20" w:author="Kirsten Grorud-Colvert" w:date="2011-12-02T09:21:00Z">
        <w:r w:rsidDel="0056440D">
          <w:rPr>
            <w:rFonts w:asciiTheme="minorHAnsi" w:hAnsiTheme="minorHAnsi" w:cstheme="minorHAnsi"/>
          </w:rPr>
          <w:delText xml:space="preserve"> effects are centered among species at the higher trophic levels</w:delText>
        </w:r>
      </w:del>
      <w:r>
        <w:rPr>
          <w:rFonts w:asciiTheme="minorHAnsi" w:hAnsiTheme="minorHAnsi" w:cstheme="minorHAnsi"/>
        </w:rPr>
        <w:t xml:space="preserve">, </w:t>
      </w:r>
      <w:r w:rsidR="004418C3">
        <w:rPr>
          <w:rFonts w:asciiTheme="minorHAnsi" w:hAnsiTheme="minorHAnsi" w:cstheme="minorHAnsi"/>
        </w:rPr>
        <w:t xml:space="preserve">while many other fish </w:t>
      </w:r>
      <w:ins w:id="21" w:author="Kirsten Grorud-Colvert" w:date="2011-12-02T09:21:00Z">
        <w:r w:rsidR="0056440D">
          <w:rPr>
            <w:rFonts w:asciiTheme="minorHAnsi" w:hAnsiTheme="minorHAnsi" w:cstheme="minorHAnsi"/>
          </w:rPr>
          <w:t xml:space="preserve">that are prey species </w:t>
        </w:r>
      </w:ins>
      <w:r w:rsidR="004418C3">
        <w:rPr>
          <w:rFonts w:asciiTheme="minorHAnsi" w:hAnsiTheme="minorHAnsi" w:cstheme="minorHAnsi"/>
        </w:rPr>
        <w:t>have declined or remained the same</w:t>
      </w:r>
      <w:ins w:id="22" w:author="Kirsten Grorud-Colvert" w:date="2011-12-02T09:21:00Z">
        <w:r w:rsidR="0056440D">
          <w:rPr>
            <w:rFonts w:asciiTheme="minorHAnsi" w:hAnsiTheme="minorHAnsi" w:cstheme="minorHAnsi"/>
          </w:rPr>
          <w:t xml:space="preserve"> in number</w:t>
        </w:r>
      </w:ins>
      <w:r w:rsidR="004418C3">
        <w:rPr>
          <w:rFonts w:asciiTheme="minorHAnsi" w:hAnsiTheme="minorHAnsi" w:cstheme="minorHAnsi"/>
        </w:rPr>
        <w:t xml:space="preserve">. </w:t>
      </w:r>
      <w:del w:id="23" w:author="Kirsten Grorud-Colvert" w:date="2011-12-02T09:21:00Z">
        <w:r w:rsidR="004418C3" w:rsidDel="003964A5">
          <w:rPr>
            <w:rFonts w:asciiTheme="minorHAnsi" w:hAnsiTheme="minorHAnsi" w:cstheme="minorHAnsi"/>
          </w:rPr>
          <w:delText xml:space="preserve"> </w:delText>
        </w:r>
      </w:del>
      <w:r w:rsidR="004418C3">
        <w:rPr>
          <w:rFonts w:asciiTheme="minorHAnsi" w:hAnsiTheme="minorHAnsi" w:cstheme="minorHAnsi"/>
        </w:rPr>
        <w:t xml:space="preserve">Some scientists have suggested that </w:t>
      </w:r>
      <w:del w:id="24" w:author="Kirsten Grorud-Colvert" w:date="2011-12-02T09:21:00Z">
        <w:r w:rsidR="004418C3" w:rsidDel="003964A5">
          <w:rPr>
            <w:rFonts w:asciiTheme="minorHAnsi" w:hAnsiTheme="minorHAnsi" w:cstheme="minorHAnsi"/>
          </w:rPr>
          <w:delText xml:space="preserve">because Glover’s Reef gets such </w:delText>
        </w:r>
      </w:del>
      <w:r w:rsidR="004418C3">
        <w:rPr>
          <w:rFonts w:asciiTheme="minorHAnsi" w:hAnsiTheme="minorHAnsi" w:cstheme="minorHAnsi"/>
        </w:rPr>
        <w:t xml:space="preserve">high fishing pressure just outside the </w:t>
      </w:r>
      <w:ins w:id="25" w:author="Kirsten Grorud-Colvert" w:date="2011-12-02T09:21:00Z">
        <w:r w:rsidR="003964A5">
          <w:rPr>
            <w:rFonts w:asciiTheme="minorHAnsi" w:hAnsiTheme="minorHAnsi" w:cstheme="minorHAnsi"/>
          </w:rPr>
          <w:t xml:space="preserve">Glover’s Reef </w:t>
        </w:r>
      </w:ins>
      <w:r w:rsidR="004418C3">
        <w:rPr>
          <w:rFonts w:asciiTheme="minorHAnsi" w:hAnsiTheme="minorHAnsi" w:cstheme="minorHAnsi"/>
        </w:rPr>
        <w:t>no-take zone</w:t>
      </w:r>
      <w:del w:id="26" w:author="Kirsten Grorud-Colvert" w:date="2011-12-02T09:22:00Z">
        <w:r w:rsidR="004418C3" w:rsidDel="003964A5">
          <w:rPr>
            <w:rFonts w:asciiTheme="minorHAnsi" w:hAnsiTheme="minorHAnsi" w:cstheme="minorHAnsi"/>
          </w:rPr>
          <w:delText>, that increased fishing pressure at areas just outside the reserve</w:delText>
        </w:r>
      </w:del>
      <w:r w:rsidR="004418C3">
        <w:rPr>
          <w:rFonts w:asciiTheme="minorHAnsi" w:hAnsiTheme="minorHAnsi" w:cstheme="minorHAnsi"/>
        </w:rPr>
        <w:t xml:space="p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commentRangeEnd w:id="2"/>
      <w:r w:rsidR="003964A5">
        <w:rPr>
          <w:rStyle w:val="CommentReference"/>
          <w:rFonts w:ascii="Calibri" w:eastAsia="Calibri" w:hAnsi="Calibri"/>
        </w:rPr>
        <w:commentReference w:id="2"/>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irsten Grorud-Colvert" w:date="2011-12-02T09:22:00Z" w:initials="KGC">
    <w:p w:rsidR="00B17C54" w:rsidRDefault="00B17C54">
      <w:pPr>
        <w:pStyle w:val="CommentText"/>
      </w:pPr>
      <w:r>
        <w:rPr>
          <w:rStyle w:val="CommentReference"/>
        </w:rPr>
        <w:annotationRef/>
      </w:r>
      <w:proofErr w:type="gramStart"/>
      <w:r>
        <w:t>Yes.,</w:t>
      </w:r>
      <w:proofErr w:type="gramEnd"/>
      <w:r>
        <w:t xml:space="preserve"> I agree we should revisit this story as a whole. Definitely not clear at this point.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3C58BA"/>
    <w:rsid w:val="00022E56"/>
    <w:rsid w:val="00070F4C"/>
    <w:rsid w:val="00092894"/>
    <w:rsid w:val="00093F0A"/>
    <w:rsid w:val="000A3C9E"/>
    <w:rsid w:val="000C0FD7"/>
    <w:rsid w:val="000C6A17"/>
    <w:rsid w:val="000D176B"/>
    <w:rsid w:val="000F59AB"/>
    <w:rsid w:val="00114CC3"/>
    <w:rsid w:val="00114DD3"/>
    <w:rsid w:val="00124E65"/>
    <w:rsid w:val="001554CF"/>
    <w:rsid w:val="00184EE7"/>
    <w:rsid w:val="00191662"/>
    <w:rsid w:val="00193E32"/>
    <w:rsid w:val="001C2B95"/>
    <w:rsid w:val="001E342F"/>
    <w:rsid w:val="002356D9"/>
    <w:rsid w:val="002522A1"/>
    <w:rsid w:val="00281ECD"/>
    <w:rsid w:val="00281F04"/>
    <w:rsid w:val="00295B12"/>
    <w:rsid w:val="002D3D9C"/>
    <w:rsid w:val="002F7670"/>
    <w:rsid w:val="003037D2"/>
    <w:rsid w:val="00330D7F"/>
    <w:rsid w:val="0035798A"/>
    <w:rsid w:val="003804F5"/>
    <w:rsid w:val="00383BF6"/>
    <w:rsid w:val="00393F03"/>
    <w:rsid w:val="003964A5"/>
    <w:rsid w:val="003A6326"/>
    <w:rsid w:val="003C58BA"/>
    <w:rsid w:val="003E18A2"/>
    <w:rsid w:val="003F5362"/>
    <w:rsid w:val="00404551"/>
    <w:rsid w:val="0041274C"/>
    <w:rsid w:val="00416EFB"/>
    <w:rsid w:val="00431601"/>
    <w:rsid w:val="004418C3"/>
    <w:rsid w:val="00451D86"/>
    <w:rsid w:val="004649C5"/>
    <w:rsid w:val="00473620"/>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F6098"/>
    <w:rsid w:val="0071066A"/>
    <w:rsid w:val="0071238F"/>
    <w:rsid w:val="007139F7"/>
    <w:rsid w:val="007360FB"/>
    <w:rsid w:val="00737EA1"/>
    <w:rsid w:val="00743971"/>
    <w:rsid w:val="00752358"/>
    <w:rsid w:val="007750B7"/>
    <w:rsid w:val="0079536F"/>
    <w:rsid w:val="007C1796"/>
    <w:rsid w:val="007D7D85"/>
    <w:rsid w:val="0081261E"/>
    <w:rsid w:val="00813341"/>
    <w:rsid w:val="00814DC4"/>
    <w:rsid w:val="00822CFD"/>
    <w:rsid w:val="00825676"/>
    <w:rsid w:val="00830A9C"/>
    <w:rsid w:val="0083308E"/>
    <w:rsid w:val="00845B90"/>
    <w:rsid w:val="00875773"/>
    <w:rsid w:val="00897010"/>
    <w:rsid w:val="00920003"/>
    <w:rsid w:val="00937BED"/>
    <w:rsid w:val="00947CA0"/>
    <w:rsid w:val="009562F6"/>
    <w:rsid w:val="00973B5A"/>
    <w:rsid w:val="00987A71"/>
    <w:rsid w:val="009B7632"/>
    <w:rsid w:val="009C5D43"/>
    <w:rsid w:val="009C5D83"/>
    <w:rsid w:val="009C7D11"/>
    <w:rsid w:val="009D1959"/>
    <w:rsid w:val="009E03E1"/>
    <w:rsid w:val="009F04A1"/>
    <w:rsid w:val="009F4322"/>
    <w:rsid w:val="009F5CF9"/>
    <w:rsid w:val="00A037F0"/>
    <w:rsid w:val="00A1298D"/>
    <w:rsid w:val="00A20A92"/>
    <w:rsid w:val="00A33E23"/>
    <w:rsid w:val="00A465FD"/>
    <w:rsid w:val="00A508BE"/>
    <w:rsid w:val="00A5773D"/>
    <w:rsid w:val="00A65F8C"/>
    <w:rsid w:val="00A80A6A"/>
    <w:rsid w:val="00A903EA"/>
    <w:rsid w:val="00AA2A1B"/>
    <w:rsid w:val="00AC35CA"/>
    <w:rsid w:val="00B10D1F"/>
    <w:rsid w:val="00B17C54"/>
    <w:rsid w:val="00B24E78"/>
    <w:rsid w:val="00B251FE"/>
    <w:rsid w:val="00B33D23"/>
    <w:rsid w:val="00B45181"/>
    <w:rsid w:val="00B52504"/>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50407"/>
    <w:rsid w:val="00C65770"/>
    <w:rsid w:val="00C9362E"/>
    <w:rsid w:val="00C9439D"/>
    <w:rsid w:val="00CC3F79"/>
    <w:rsid w:val="00CC7B0A"/>
    <w:rsid w:val="00D074C6"/>
    <w:rsid w:val="00D11DB6"/>
    <w:rsid w:val="00D27931"/>
    <w:rsid w:val="00D95CE2"/>
    <w:rsid w:val="00DA7015"/>
    <w:rsid w:val="00DC2FF4"/>
    <w:rsid w:val="00DC3A35"/>
    <w:rsid w:val="00DC4A11"/>
    <w:rsid w:val="00DE5FD3"/>
    <w:rsid w:val="00DE7C30"/>
    <w:rsid w:val="00E747EB"/>
    <w:rsid w:val="00EA54FB"/>
    <w:rsid w:val="00EE4D98"/>
    <w:rsid w:val="00EF07FC"/>
    <w:rsid w:val="00F04031"/>
    <w:rsid w:val="00F14429"/>
    <w:rsid w:val="00F153A4"/>
    <w:rsid w:val="00F16EB9"/>
    <w:rsid w:val="00F33768"/>
    <w:rsid w:val="00F54C2E"/>
    <w:rsid w:val="00F8295C"/>
    <w:rsid w:val="00F86EE8"/>
    <w:rsid w:val="00F87C50"/>
    <w:rsid w:val="00F97295"/>
    <w:rsid w:val="00F9759F"/>
    <w:rsid w:val="00FB03C5"/>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mpas.appspot.com/pa?id=agRtcGFzchULEg1Qcm90ZWN0ZWRBcmVhGMX3AQw" TargetMode="Externa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10412</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42</cp:revision>
  <dcterms:created xsi:type="dcterms:W3CDTF">2011-12-02T16:51:00Z</dcterms:created>
  <dcterms:modified xsi:type="dcterms:W3CDTF">2011-12-08T22:51:00Z</dcterms:modified>
</cp:coreProperties>
</file>