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8B5CF6"/>
          <w:sz w:val="72"/>
          <w:szCs w:val="72"/>
        </w:rPr>
        <w:t xml:space="preserve">CONFETTI</w:t>
      </w:r>
    </w:p>
    <w:p>
      <w:pPr>
        <w:spacing w:after="200"/>
        <w:jc w:val="center"/>
      </w:pPr>
      <w:r>
        <w:rPr>
          <w:rFonts w:ascii="Arial" w:cs="Arial" w:eastAsia="Arial" w:hAnsi="Arial"/>
          <w:color w:val="1A1025"/>
          <w:sz w:val="32"/>
          <w:szCs w:val="32"/>
        </w:rPr>
        <w:t xml:space="preserve">Advertising Partner Outreach Playbook</w:t>
      </w:r>
    </w:p>
    <w:p>
      <w:pPr>
        <w:spacing w:after="100"/>
        <w:jc w:val="center"/>
      </w:pPr>
      <w:r>
        <w:rPr>
          <w:rFonts w:ascii="Arial" w:cs="Arial" w:eastAsia="Arial" w:hAnsi="Arial"/>
          <w:color w:val="666666"/>
          <w:sz w:val="24"/>
          <w:szCs w:val="24"/>
        </w:rPr>
        <w:t xml:space="preserve">Cold Email Sequence — 5 Touchpoints</w:t>
      </w:r>
    </w:p>
    <w:p>
      <w:pPr>
        <w:pBdr>
          <w:bottom w:val="single" w:color="8B5CF6" w:sz="6" w:space="1"/>
        </w:pBdr>
        <w:spacing w:after="300" w:before="300"/>
      </w:pPr>
    </w:p>
    <w:p>
      <w:pPr>
        <w:jc w:val="center"/>
      </w:pPr>
      <w:r>
        <w:rPr>
          <w:rFonts w:ascii="Arial" w:cs="Arial" w:eastAsia="Arial" w:hAnsi="Arial"/>
          <w:i/>
          <w:iCs/>
          <w:color w:val="8B5CF6"/>
          <w:sz w:val="24"/>
          <w:szCs w:val="24"/>
        </w:rPr>
        <w:t xml:space="preserve">Your City. Your Night. Your Way.</w:t>
      </w:r>
    </w:p>
    <w:p>
      <w:pPr>
        <w:spacing w:before="600"/>
        <w:jc w:val="center"/>
      </w:pPr>
      <w:r>
        <w:rPr>
          <w:rFonts w:ascii="Arial" w:cs="Arial" w:eastAsia="Arial" w:hAnsi="Arial"/>
          <w:color w:val="999999"/>
          <w:sz w:val="20"/>
          <w:szCs w:val="20"/>
        </w:rPr>
        <w:t xml:space="preserve">Prepared by Tyrone Crossland  |  Heritage Power Group</w:t>
      </w:r>
    </w:p>
    <w:p>
      <w:r>
        <w:br w:type="page"/>
      </w:r>
    </w:p>
    <w:p>
      <w:pPr>
        <w:pStyle w:val="Heading1"/>
      </w:pPr>
      <w:r>
        <w:rPr>
          <w:b/>
          <w:bCs/>
        </w:rPr>
        <w:t xml:space="preserve">How to Use This Playbook</w:t>
      </w:r>
    </w:p>
    <w:p>
      <w:pPr>
        <w:spacing w:after="200"/>
      </w:pPr>
      <w:r>
        <w:rPr>
          <w:rFonts w:ascii="Arial" w:cs="Arial" w:eastAsia="Arial" w:hAnsi="Arial"/>
          <w:sz w:val="22"/>
          <w:szCs w:val="22"/>
        </w:rPr>
        <w:t xml:space="preserve">This playbook contains 5 email templates designed to convert venue owners, managers, and local business operators into Confetti advertising partners. Each email builds on the last — moving from curiosity to urgency to commitment.</w:t>
      </w:r>
    </w:p>
    <w:p>
      <w:pPr>
        <w:spacing w:after="200"/>
      </w:pPr>
      <w:r>
        <w:rPr>
          <w:rFonts w:ascii="Arial" w:cs="Arial" w:eastAsia="Arial" w:hAnsi="Arial"/>
          <w:b/>
          <w:bCs/>
          <w:sz w:val="22"/>
          <w:szCs w:val="22"/>
        </w:rPr>
        <w:t xml:space="preserve">Personalization tags: </w:t>
      </w:r>
      <w:r>
        <w:rPr>
          <w:rFonts w:ascii="Arial" w:cs="Arial" w:eastAsia="Arial" w:hAnsi="Arial"/>
          <w:sz w:val="22"/>
          <w:szCs w:val="22"/>
        </w:rPr>
        <w:t xml:space="preserve">Replace [brackets] with real details. The more specific you are about their venue, the higher your response rate.</w:t>
      </w:r>
    </w:p>
    <w:p>
      <w:pPr>
        <w:spacing w:after="100"/>
      </w:pPr>
      <w:r>
        <w:rPr>
          <w:rFonts w:ascii="Arial" w:cs="Arial" w:eastAsia="Arial" w:hAnsi="Arial"/>
          <w:b/>
          <w:bCs/>
          <w:sz w:val="22"/>
          <w:szCs w:val="22"/>
        </w:rPr>
        <w:t xml:space="preserve">Sequence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E0E0E0" w:sz="1"/>
              <w:left w:val="single" w:color="E0E0E0" w:sz="1"/>
              <w:bottom w:val="single" w:color="E0E0E0" w:sz="1"/>
              <w:right w:val="single" w:color="E0E0E0"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400"/>
            <w:tcBorders>
              <w:top w:val="single" w:color="E0E0E0" w:sz="1"/>
              <w:left w:val="single" w:color="E0E0E0" w:sz="1"/>
              <w:bottom w:val="single" w:color="E0E0E0" w:sz="1"/>
              <w:right w:val="single" w:color="E0E0E0"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E0E0E0" w:sz="1"/>
              <w:left w:val="single" w:color="E0E0E0" w:sz="1"/>
              <w:bottom w:val="single" w:color="E0E0E0" w:sz="1"/>
              <w:right w:val="single" w:color="E0E0E0"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Subject Line</w:t>
            </w:r>
          </w:p>
        </w:tc>
        <w:tc>
          <w:tcPr>
            <w:tcW w:type="dxa" w:w="2400"/>
            <w:tcBorders>
              <w:top w:val="single" w:color="E0E0E0" w:sz="1"/>
              <w:left w:val="single" w:color="E0E0E0" w:sz="1"/>
              <w:bottom w:val="single" w:color="E0E0E0" w:sz="1"/>
              <w:right w:val="single" w:color="E0E0E0"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8B5CF6"/>
                <w:sz w:val="20"/>
                <w:szCs w:val="20"/>
              </w:rPr>
              <w:t xml:space="preserve">#1</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The Hook</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sz w:val="20"/>
                <w:szCs w:val="20"/>
              </w:rPr>
              <w:t xml:space="preserve">Bringing [City] to [Venue Name]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Day 1</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8B5CF6"/>
                <w:sz w:val="20"/>
                <w:szCs w:val="20"/>
              </w:rPr>
              <w:t xml:space="preserve">#2</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Value Drop</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sz w:val="20"/>
                <w:szCs w:val="20"/>
              </w:rPr>
              <w:t xml:space="preserve">How [Similar Venue] filled 40 seats...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Day 3</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8B5CF6"/>
                <w:sz w:val="20"/>
                <w:szCs w:val="20"/>
              </w:rPr>
              <w:t xml:space="preserve">#3</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The Offer</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sz w:val="20"/>
                <w:szCs w:val="20"/>
              </w:rPr>
              <w:t xml:space="preserve">Reserved: [Venue] on Confetti</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Day 7</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8B5CF6"/>
                <w:sz w:val="20"/>
                <w:szCs w:val="20"/>
              </w:rPr>
              <w:t xml:space="preserve">#4</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Social Proof</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sz w:val="20"/>
                <w:szCs w:val="20"/>
              </w:rPr>
              <w:t xml:space="preserve">[Venue Type] owners are asking...</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Day 12</w:t>
            </w:r>
          </w:p>
        </w:tc>
      </w:tr>
      <w:tr>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8B5CF6"/>
                <w:sz w:val="20"/>
                <w:szCs w:val="20"/>
              </w:rPr>
              <w:t xml:space="preserve">#5</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Final Touch</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sz w:val="20"/>
                <w:szCs w:val="20"/>
              </w:rPr>
              <w:t xml:space="preserve">Last call, [First Name]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Day 18</w:t>
            </w:r>
          </w:p>
        </w:tc>
      </w:tr>
    </w:tbl>
    <w:p>
      <w:r>
        <w:br w:type="page"/>
      </w:r>
    </w:p>
    <w:p>
      <w:pPr>
        <w:pStyle w:val="Heading2"/>
      </w:pPr>
      <w:r>
        <w:rPr>
          <w:b/>
          <w:bCs/>
        </w:rPr>
        <w:t xml:space="preserve">Email 1: The Hook</w:t>
      </w:r>
    </w:p>
    <w:p>
      <w:pPr>
        <w:spacing w:after="200"/>
      </w:pPr>
      <w:r>
        <w:rPr>
          <w:rFonts w:ascii="Arial" w:cs="Arial" w:eastAsia="Arial" w:hAnsi="Arial"/>
          <w:b/>
          <w:bCs/>
          <w:color w:val="666666"/>
          <w:sz w:val="20"/>
          <w:szCs w:val="20"/>
        </w:rPr>
        <w:t xml:space="preserve">Timing: </w:t>
      </w:r>
      <w:r>
        <w:rPr>
          <w:rFonts w:ascii="Arial" w:cs="Arial" w:eastAsia="Arial" w:hAnsi="Arial"/>
          <w:i/>
          <w:iCs/>
          <w:color w:val="666666"/>
          <w:sz w:val="20"/>
          <w:szCs w:val="20"/>
        </w:rPr>
        <w:t xml:space="preserve">Day 1 — First contact</w:t>
      </w:r>
    </w:p>
    <w:p>
      <w:pPr>
        <w:spacing w:after="100"/>
      </w:pPr>
      <w:r>
        <w:rPr>
          <w:rFonts w:ascii="Arial" w:cs="Arial" w:eastAsia="Arial" w:hAnsi="Arial"/>
          <w:b/>
          <w:bCs/>
          <w:color w:val="333333"/>
          <w:sz w:val="24"/>
          <w:szCs w:val="24"/>
        </w:rPr>
        <w:t xml:space="preserve">Subject: </w:t>
      </w:r>
      <w:r>
        <w:rPr>
          <w:rFonts w:ascii="Arial" w:cs="Arial" w:eastAsia="Arial" w:hAnsi="Arial"/>
          <w:color w:val="8B5CF6"/>
          <w:sz w:val="24"/>
          <w:szCs w:val="24"/>
        </w:rPr>
        <w:t xml:space="preserve">Bringing [City] to [Venue Name]</w:t>
      </w:r>
    </w:p>
    <w:p>
      <w:pPr>
        <w:pBdr>
          <w:bottom w:val="single" w:color="8B5CF6" w:sz="6" w:space="1"/>
        </w:pBdr>
        <w:spacing w:after="300" w:before="300"/>
      </w:pPr>
    </w:p>
    <w:p>
      <w:pPr>
        <w:spacing w:after="200"/>
      </w:pPr>
      <w:r>
        <w:rPr>
          <w:rFonts w:ascii="Arial" w:cs="Arial" w:eastAsia="Arial" w:hAnsi="Arial"/>
          <w:sz w:val="22"/>
          <w:szCs w:val="22"/>
        </w:rPr>
        <w:t xml:space="preserve">Hi [First Name],</w:t>
      </w:r>
    </w:p>
    <w:p>
      <w:pPr>
        <w:spacing w:after="200"/>
      </w:pPr>
      <w:r>
        <w:rPr>
          <w:rFonts w:ascii="Arial" w:cs="Arial" w:eastAsia="Arial" w:hAnsi="Arial"/>
          <w:sz w:val="22"/>
          <w:szCs w:val="22"/>
        </w:rPr>
        <w:t xml:space="preserve">I came across [Venue Name] while mapping out the best [venue type] spots in [City/Neighborhood] — and honestly, you stood out. The [specific detail: rooftop views / craft cocktail menu / live music lineup / etc.] is exactly the kind of experience people are hunting for on a night out.</w:t>
      </w:r>
    </w:p>
    <w:p>
      <w:pPr>
        <w:spacing w:after="200"/>
      </w:pPr>
      <w:r>
        <w:rPr>
          <w:rFonts w:ascii="Arial" w:cs="Arial" w:eastAsia="Arial" w:hAnsi="Arial"/>
          <w:sz w:val="22"/>
          <w:szCs w:val="22"/>
        </w:rPr>
        <w:t xml:space="preserve">I’m Tyrone, founder of Confetti — an AI-powered lifestyle app that matches people to curated dining, nightlife, and experience itineraries based on their mood. Think of it as a personal concierge that sends guests directly to places like yours.</w:t>
      </w:r>
    </w:p>
    <w:p>
      <w:pPr>
        <w:spacing w:after="200"/>
      </w:pPr>
      <w:r>
        <w:rPr>
          <w:rFonts w:ascii="Arial" w:cs="Arial" w:eastAsia="Arial" w:hAnsi="Arial"/>
          <w:b/>
          <w:bCs/>
          <w:sz w:val="22"/>
          <w:szCs w:val="22"/>
        </w:rPr>
        <w:t xml:space="preserve">Here’s why I’m reaching out: </w:t>
      </w:r>
      <w:r>
        <w:rPr>
          <w:rFonts w:ascii="Arial" w:cs="Arial" w:eastAsia="Arial" w:hAnsi="Arial"/>
          <w:sz w:val="22"/>
          <w:szCs w:val="22"/>
        </w:rPr>
        <w:t xml:space="preserve">We’re building our founding partner network in [City], and I’d love for [Venue Name] to be one of the first venues featured. Founding partners get priority placement, locked-in rates, and first access to our Boost Credits system before we open to the wider market.</w:t>
      </w:r>
    </w:p>
    <w:p>
      <w:pPr>
        <w:spacing w:after="200"/>
      </w:pPr>
      <w:r>
        <w:rPr>
          <w:rFonts w:ascii="Arial" w:cs="Arial" w:eastAsia="Arial" w:hAnsi="Arial"/>
          <w:sz w:val="22"/>
          <w:szCs w:val="22"/>
        </w:rPr>
        <w:t xml:space="preserve">Would you be open to a quick 10-minute call this week to see if it’s a fit?</w:t>
      </w:r>
    </w:p>
    <w:p>
      <w:pPr>
        <w:spacing w:after="200"/>
      </w:pPr>
      <w:r>
        <w:rPr>
          <w:rFonts w:ascii="Arial" w:cs="Arial" w:eastAsia="Arial" w:hAnsi="Arial"/>
          <w:sz w:val="22"/>
          <w:szCs w:val="22"/>
        </w:rPr>
        <w:t xml:space="preserve">Best,</w:t>
      </w:r>
    </w:p>
    <w:p>
      <w:pPr>
        <w:spacing w:after="200"/>
      </w:pPr>
      <w:r>
        <w:rPr>
          <w:rFonts w:ascii="Arial" w:cs="Arial" w:eastAsia="Arial" w:hAnsi="Arial"/>
          <w:sz w:val="22"/>
          <w:szCs w:val="22"/>
        </w:rPr>
        <w:t xml:space="preserve">Tyrone Crossland</w:t>
      </w:r>
    </w:p>
    <w:p>
      <w:pPr>
        <w:spacing w:after="200"/>
      </w:pPr>
      <w:r>
        <w:rPr>
          <w:rFonts w:ascii="Arial" w:cs="Arial" w:eastAsia="Arial" w:hAnsi="Arial"/>
          <w:sz w:val="22"/>
          <w:szCs w:val="22"/>
        </w:rPr>
        <w:t xml:space="preserve">Founder, Confetti</w:t>
      </w:r>
    </w:p>
    <w:p>
      <w:pPr>
        <w:spacing w:after="200"/>
      </w:pPr>
      <w:r>
        <w:rPr>
          <w:rFonts w:ascii="Arial" w:cs="Arial" w:eastAsia="Arial" w:hAnsi="Arial"/>
          <w:sz w:val="22"/>
          <w:szCs w:val="22"/>
        </w:rPr>
        <w:t xml:space="preserve">heritagepowergroup@gmail.com</w:t>
      </w:r>
    </w:p>
    <w:p>
      <w:pPr>
        <w:pBdr>
          <w:bottom w:val="single" w:color="8B5CF6" w:sz="6" w:space="1"/>
        </w:pBdr>
        <w:spacing w:after="300" w:before="300"/>
      </w:pPr>
    </w:p>
    <w:p>
      <w:r>
        <w:br w:type="page"/>
      </w:r>
    </w:p>
    <w:p>
      <w:pPr>
        <w:pStyle w:val="Heading2"/>
      </w:pPr>
      <w:r>
        <w:rPr>
          <w:b/>
          <w:bCs/>
        </w:rPr>
        <w:t xml:space="preserve">Email 2: The Value Drop</w:t>
      </w:r>
    </w:p>
    <w:p>
      <w:pPr>
        <w:spacing w:after="200"/>
      </w:pPr>
      <w:r>
        <w:rPr>
          <w:rFonts w:ascii="Arial" w:cs="Arial" w:eastAsia="Arial" w:hAnsi="Arial"/>
          <w:b/>
          <w:bCs/>
          <w:color w:val="666666"/>
          <w:sz w:val="20"/>
          <w:szCs w:val="20"/>
        </w:rPr>
        <w:t xml:space="preserve">Timing: </w:t>
      </w:r>
      <w:r>
        <w:rPr>
          <w:rFonts w:ascii="Arial" w:cs="Arial" w:eastAsia="Arial" w:hAnsi="Arial"/>
          <w:i/>
          <w:iCs/>
          <w:color w:val="666666"/>
          <w:sz w:val="20"/>
          <w:szCs w:val="20"/>
        </w:rPr>
        <w:t xml:space="preserve">Day 3 — Follow-up with value</w:t>
      </w:r>
    </w:p>
    <w:p>
      <w:pPr>
        <w:spacing w:after="100"/>
      </w:pPr>
      <w:r>
        <w:rPr>
          <w:rFonts w:ascii="Arial" w:cs="Arial" w:eastAsia="Arial" w:hAnsi="Arial"/>
          <w:b/>
          <w:bCs/>
          <w:color w:val="333333"/>
          <w:sz w:val="24"/>
          <w:szCs w:val="24"/>
        </w:rPr>
        <w:t xml:space="preserve">Subject: </w:t>
      </w:r>
      <w:r>
        <w:rPr>
          <w:rFonts w:ascii="Arial" w:cs="Arial" w:eastAsia="Arial" w:hAnsi="Arial"/>
          <w:color w:val="8B5CF6"/>
          <w:sz w:val="24"/>
          <w:szCs w:val="24"/>
        </w:rPr>
        <w:t xml:space="preserve">How [Similar Venue Type] filled 40 extra seats on a Tuesday</w:t>
      </w:r>
    </w:p>
    <w:p>
      <w:pPr>
        <w:pBdr>
          <w:bottom w:val="single" w:color="8B5CF6" w:sz="6" w:space="1"/>
        </w:pBdr>
        <w:spacing w:after="300" w:before="300"/>
      </w:pPr>
    </w:p>
    <w:p>
      <w:pPr>
        <w:spacing w:after="200"/>
      </w:pPr>
      <w:r>
        <w:rPr>
          <w:rFonts w:ascii="Arial" w:cs="Arial" w:eastAsia="Arial" w:hAnsi="Arial"/>
          <w:sz w:val="22"/>
          <w:szCs w:val="22"/>
        </w:rPr>
        <w:t xml:space="preserve">Hi [First Name],</w:t>
      </w:r>
    </w:p>
    <w:p>
      <w:pPr>
        <w:spacing w:after="200"/>
      </w:pPr>
      <w:r>
        <w:rPr>
          <w:rFonts w:ascii="Arial" w:cs="Arial" w:eastAsia="Arial" w:hAnsi="Arial"/>
          <w:sz w:val="22"/>
          <w:szCs w:val="22"/>
        </w:rPr>
        <w:t xml:space="preserve">Quick follow-up — wanted to share something that might click.</w:t>
      </w:r>
    </w:p>
    <w:p>
      <w:pPr>
        <w:spacing w:after="200"/>
      </w:pPr>
      <w:r>
        <w:rPr>
          <w:rFonts w:ascii="Arial" w:cs="Arial" w:eastAsia="Arial" w:hAnsi="Arial"/>
          <w:sz w:val="22"/>
          <w:szCs w:val="22"/>
        </w:rPr>
        <w:t xml:space="preserve">One of the biggest problems we hear from venue owners is the midweek drought. Fridays and Saturdays take care of themselves, but Tuesday through Thursday? That’s where the margin lives.</w:t>
      </w:r>
    </w:p>
    <w:p>
      <w:pPr>
        <w:spacing w:after="200"/>
      </w:pPr>
      <w:r>
        <w:rPr>
          <w:rFonts w:ascii="Arial" w:cs="Arial" w:eastAsia="Arial" w:hAnsi="Arial"/>
          <w:b/>
          <w:bCs/>
          <w:sz w:val="22"/>
          <w:szCs w:val="22"/>
        </w:rPr>
        <w:t xml:space="preserve">Confetti solves this differently than traditional advertising. </w:t>
      </w:r>
      <w:r>
        <w:rPr>
          <w:rFonts w:ascii="Arial" w:cs="Arial" w:eastAsia="Arial" w:hAnsi="Arial"/>
          <w:sz w:val="22"/>
          <w:szCs w:val="22"/>
        </w:rPr>
        <w:t xml:space="preserve">Instead of running generic ads and hoping someone clicks, our AI builds personalized itineraries that include your venue as a curated stop. When someone tells Confetti they want a “chill date night with great food,” your spot shows up as the recommendation — not an ad. That’s a fundamentally different kind of customer.</w:t>
      </w:r>
    </w:p>
    <w:p>
      <w:pPr>
        <w:spacing w:after="200"/>
      </w:pPr>
      <w:r>
        <w:rPr>
          <w:rFonts w:ascii="Arial" w:cs="Arial" w:eastAsia="Arial" w:hAnsi="Arial"/>
          <w:sz w:val="22"/>
          <w:szCs w:val="22"/>
        </w:rPr>
        <w:t xml:space="preserve">Here’s what our advertising partners get:</w:t>
      </w:r>
    </w:p>
    <w:p>
      <w:pPr>
        <w:pStyle w:val="ListParagraph"/>
        <w:numPr>
          <w:ilvl w:val="0"/>
          <w:numId w:val="2"/>
        </w:numPr>
      </w:pPr>
      <w:r>
        <w:rPr>
          <w:rFonts w:ascii="Arial" w:cs="Arial" w:eastAsia="Arial" w:hAnsi="Arial"/>
          <w:sz w:val="22"/>
          <w:szCs w:val="22"/>
        </w:rPr>
        <w:t xml:space="preserve">Priority placement in AI-curated itineraries for your area</w:t>
      </w:r>
    </w:p>
    <w:p>
      <w:pPr>
        <w:pStyle w:val="ListParagraph"/>
        <w:numPr>
          <w:ilvl w:val="0"/>
          <w:numId w:val="2"/>
        </w:numPr>
      </w:pPr>
      <w:r>
        <w:rPr>
          <w:rFonts w:ascii="Arial" w:cs="Arial" w:eastAsia="Arial" w:hAnsi="Arial"/>
          <w:sz w:val="22"/>
          <w:szCs w:val="22"/>
        </w:rPr>
        <w:t xml:space="preserve">Boost Credits to surge visibility during slow nights</w:t>
      </w:r>
    </w:p>
    <w:p>
      <w:pPr>
        <w:pStyle w:val="ListParagraph"/>
        <w:numPr>
          <w:ilvl w:val="0"/>
          <w:numId w:val="2"/>
        </w:numPr>
      </w:pPr>
      <w:r>
        <w:rPr>
          <w:rFonts w:ascii="Arial" w:cs="Arial" w:eastAsia="Arial" w:hAnsi="Arial"/>
          <w:sz w:val="22"/>
          <w:szCs w:val="22"/>
        </w:rPr>
        <w:t xml:space="preserve">Real-time analytics: who’s discovering you, what vibes match, peak referral times</w:t>
      </w:r>
    </w:p>
    <w:p>
      <w:pPr>
        <w:pStyle w:val="ListParagraph"/>
        <w:numPr>
          <w:ilvl w:val="0"/>
          <w:numId w:val="2"/>
        </w:numPr>
        <w:spacing w:after="200"/>
      </w:pPr>
      <w:r>
        <w:rPr>
          <w:rFonts w:ascii="Arial" w:cs="Arial" w:eastAsia="Arial" w:hAnsi="Arial"/>
          <w:sz w:val="22"/>
          <w:szCs w:val="22"/>
        </w:rPr>
        <w:t xml:space="preserve">Your venue highlighted with photos, menus, parking intel, and vibe tags</w:t>
      </w:r>
    </w:p>
    <w:p>
      <w:pPr>
        <w:spacing w:after="200"/>
      </w:pPr>
      <w:r>
        <w:rPr>
          <w:rFonts w:ascii="Arial" w:cs="Arial" w:eastAsia="Arial" w:hAnsi="Arial"/>
          <w:sz w:val="22"/>
          <w:szCs w:val="22"/>
        </w:rPr>
        <w:t xml:space="preserve">It’s not about impressions. It’s about putting the right guest at your door on the right night.</w:t>
      </w:r>
    </w:p>
    <w:p>
      <w:pPr>
        <w:spacing w:after="200"/>
      </w:pPr>
      <w:r>
        <w:rPr>
          <w:rFonts w:ascii="Arial" w:cs="Arial" w:eastAsia="Arial" w:hAnsi="Arial"/>
          <w:sz w:val="22"/>
          <w:szCs w:val="22"/>
        </w:rPr>
        <w:t xml:space="preserve">Worth a quick chat?</w:t>
      </w:r>
    </w:p>
    <w:p>
      <w:pPr>
        <w:spacing w:after="200"/>
      </w:pPr>
      <w:r>
        <w:rPr>
          <w:rFonts w:ascii="Arial" w:cs="Arial" w:eastAsia="Arial" w:hAnsi="Arial"/>
          <w:sz w:val="22"/>
          <w:szCs w:val="22"/>
        </w:rPr>
        <w:t xml:space="preserve">Tyrone</w:t>
      </w:r>
    </w:p>
    <w:p>
      <w:pPr>
        <w:pBdr>
          <w:bottom w:val="single" w:color="8B5CF6" w:sz="6" w:space="1"/>
        </w:pBdr>
        <w:spacing w:after="300" w:before="300"/>
      </w:pPr>
    </w:p>
    <w:p>
      <w:r>
        <w:br w:type="page"/>
      </w:r>
    </w:p>
    <w:p>
      <w:pPr>
        <w:pStyle w:val="Heading2"/>
      </w:pPr>
      <w:r>
        <w:rPr>
          <w:b/>
          <w:bCs/>
        </w:rPr>
        <w:t xml:space="preserve">Email 3: The Offer</w:t>
      </w:r>
    </w:p>
    <w:p>
      <w:pPr>
        <w:spacing w:after="200"/>
      </w:pPr>
      <w:r>
        <w:rPr>
          <w:rFonts w:ascii="Arial" w:cs="Arial" w:eastAsia="Arial" w:hAnsi="Arial"/>
          <w:b/>
          <w:bCs/>
          <w:color w:val="666666"/>
          <w:sz w:val="20"/>
          <w:szCs w:val="20"/>
        </w:rPr>
        <w:t xml:space="preserve">Timing: </w:t>
      </w:r>
      <w:r>
        <w:rPr>
          <w:rFonts w:ascii="Arial" w:cs="Arial" w:eastAsia="Arial" w:hAnsi="Arial"/>
          <w:i/>
          <w:iCs/>
          <w:color w:val="666666"/>
          <w:sz w:val="20"/>
          <w:szCs w:val="20"/>
        </w:rPr>
        <w:t xml:space="preserve">Day 7 — Create urgency with exclusivity</w:t>
      </w:r>
    </w:p>
    <w:p>
      <w:pPr>
        <w:spacing w:after="100"/>
      </w:pPr>
      <w:r>
        <w:rPr>
          <w:rFonts w:ascii="Arial" w:cs="Arial" w:eastAsia="Arial" w:hAnsi="Arial"/>
          <w:b/>
          <w:bCs/>
          <w:color w:val="333333"/>
          <w:sz w:val="24"/>
          <w:szCs w:val="24"/>
        </w:rPr>
        <w:t xml:space="preserve">Subject: </w:t>
      </w:r>
      <w:r>
        <w:rPr>
          <w:rFonts w:ascii="Arial" w:cs="Arial" w:eastAsia="Arial" w:hAnsi="Arial"/>
          <w:color w:val="8B5CF6"/>
          <w:sz w:val="24"/>
          <w:szCs w:val="24"/>
        </w:rPr>
        <w:t xml:space="preserve">Reserved: [Venue Name] on Confetti — Founding Partner Spot</w:t>
      </w:r>
    </w:p>
    <w:p>
      <w:pPr>
        <w:pBdr>
          <w:bottom w:val="single" w:color="8B5CF6" w:sz="6" w:space="1"/>
        </w:pBdr>
        <w:spacing w:after="300" w:before="300"/>
      </w:pPr>
    </w:p>
    <w:p>
      <w:pPr>
        <w:spacing w:after="200"/>
      </w:pPr>
      <w:r>
        <w:rPr>
          <w:rFonts w:ascii="Arial" w:cs="Arial" w:eastAsia="Arial" w:hAnsi="Arial"/>
          <w:sz w:val="22"/>
          <w:szCs w:val="22"/>
        </w:rPr>
        <w:t xml:space="preserve">Hi [First Name],</w:t>
      </w:r>
    </w:p>
    <w:p>
      <w:pPr>
        <w:spacing w:after="200"/>
      </w:pPr>
      <w:r>
        <w:rPr>
          <w:rFonts w:ascii="Arial" w:cs="Arial" w:eastAsia="Arial" w:hAnsi="Arial"/>
          <w:sz w:val="22"/>
          <w:szCs w:val="22"/>
        </w:rPr>
        <w:t xml:space="preserve">I wanted to give you a heads-up before we open this up more broadly.</w:t>
      </w:r>
    </w:p>
    <w:p>
      <w:pPr>
        <w:spacing w:after="200"/>
      </w:pPr>
      <w:r>
        <w:rPr>
          <w:rFonts w:ascii="Arial" w:cs="Arial" w:eastAsia="Arial" w:hAnsi="Arial"/>
          <w:b/>
          <w:bCs/>
          <w:sz w:val="22"/>
          <w:szCs w:val="22"/>
        </w:rPr>
        <w:t xml:space="preserve">We’re capping founding partners at 25 venues per neighborhood </w:t>
      </w:r>
      <w:r>
        <w:rPr>
          <w:rFonts w:ascii="Arial" w:cs="Arial" w:eastAsia="Arial" w:hAnsi="Arial"/>
          <w:sz w:val="22"/>
          <w:szCs w:val="22"/>
        </w:rPr>
        <w:t xml:space="preserve">to keep the experience curated — and [Neighborhood] has [X] spots left. I’ve reserved a slot for [Venue Name] because I genuinely think your spot is a perfect fit for what our users are looking for.</w:t>
      </w:r>
    </w:p>
    <w:p>
      <w:pPr>
        <w:spacing w:after="200"/>
      </w:pPr>
      <w:r>
        <w:rPr>
          <w:rFonts w:ascii="Arial" w:cs="Arial" w:eastAsia="Arial" w:hAnsi="Arial"/>
          <w:sz w:val="22"/>
          <w:szCs w:val="22"/>
        </w:rPr>
        <w:t xml:space="preserve">As a founding partner, here’s what’s locked in for you:</w:t>
      </w:r>
    </w:p>
    <w:p>
      <w:pPr>
        <w:pStyle w:val="ListParagraph"/>
        <w:numPr>
          <w:ilvl w:val="0"/>
          <w:numId w:val="2"/>
        </w:numPr>
      </w:pPr>
      <w:r>
        <w:rPr>
          <w:rFonts w:ascii="Arial" w:cs="Arial" w:eastAsia="Arial" w:hAnsi="Arial"/>
          <w:sz w:val="22"/>
          <w:szCs w:val="22"/>
        </w:rPr>
        <w:t xml:space="preserve">Guaranteed rate lock — your monthly rate stays the same even as we scale pricing</w:t>
      </w:r>
    </w:p>
    <w:p>
      <w:pPr>
        <w:pStyle w:val="ListParagraph"/>
        <w:numPr>
          <w:ilvl w:val="0"/>
          <w:numId w:val="2"/>
        </w:numPr>
      </w:pPr>
      <w:r>
        <w:rPr>
          <w:rFonts w:ascii="Arial" w:cs="Arial" w:eastAsia="Arial" w:hAnsi="Arial"/>
          <w:sz w:val="22"/>
          <w:szCs w:val="22"/>
        </w:rPr>
        <w:t xml:space="preserve">First 30 days free — no charge until you’ve seen real results</w:t>
      </w:r>
    </w:p>
    <w:p>
      <w:pPr>
        <w:pStyle w:val="ListParagraph"/>
        <w:numPr>
          <w:ilvl w:val="0"/>
          <w:numId w:val="2"/>
        </w:numPr>
      </w:pPr>
      <w:r>
        <w:rPr>
          <w:rFonts w:ascii="Arial" w:cs="Arial" w:eastAsia="Arial" w:hAnsi="Arial"/>
          <w:sz w:val="22"/>
          <w:szCs w:val="22"/>
        </w:rPr>
        <w:t xml:space="preserve">Founding Partner badge on your profile — visible to every user in your area</w:t>
      </w:r>
    </w:p>
    <w:p>
      <w:pPr>
        <w:pStyle w:val="ListParagraph"/>
        <w:numPr>
          <w:ilvl w:val="0"/>
          <w:numId w:val="2"/>
        </w:numPr>
        <w:spacing w:after="200"/>
      </w:pPr>
      <w:r>
        <w:rPr>
          <w:rFonts w:ascii="Arial" w:cs="Arial" w:eastAsia="Arial" w:hAnsi="Arial"/>
          <w:sz w:val="22"/>
          <w:szCs w:val="22"/>
        </w:rPr>
        <w:t xml:space="preserve">Direct line to our team for feature requests and priority support</w:t>
      </w:r>
    </w:p>
    <w:p>
      <w:pPr>
        <w:spacing w:after="200"/>
      </w:pPr>
      <w:r>
        <w:rPr>
          <w:rFonts w:ascii="Arial" w:cs="Arial" w:eastAsia="Arial" w:hAnsi="Arial"/>
          <w:sz w:val="22"/>
          <w:szCs w:val="22"/>
        </w:rPr>
        <w:t xml:space="preserve">Plans start at $79/month — less than what most venues spend on a single Instagram boost that disappears in 24 hours. And with our quarterly and annual options, it gets even better.</w:t>
      </w:r>
    </w:p>
    <w:p>
      <w:pPr>
        <w:spacing w:after="200"/>
      </w:pPr>
      <w:r>
        <w:rPr>
          <w:rFonts w:ascii="Arial" w:cs="Arial" w:eastAsia="Arial" w:hAnsi="Arial"/>
          <w:sz w:val="22"/>
          <w:szCs w:val="22"/>
        </w:rPr>
        <w:t xml:space="preserve">I’ll hold your spot through [date + 5 days]. Want me to send over the full rate card?</w:t>
      </w:r>
    </w:p>
    <w:p>
      <w:pPr>
        <w:spacing w:after="200"/>
      </w:pPr>
      <w:r>
        <w:rPr>
          <w:rFonts w:ascii="Arial" w:cs="Arial" w:eastAsia="Arial" w:hAnsi="Arial"/>
          <w:sz w:val="22"/>
          <w:szCs w:val="22"/>
        </w:rPr>
        <w:t xml:space="preserve">Tyrone</w:t>
      </w:r>
    </w:p>
    <w:p>
      <w:pPr>
        <w:pBdr>
          <w:bottom w:val="single" w:color="8B5CF6" w:sz="6" w:space="1"/>
        </w:pBdr>
        <w:spacing w:after="300" w:before="300"/>
      </w:pPr>
    </w:p>
    <w:p>
      <w:r>
        <w:br w:type="page"/>
      </w:r>
    </w:p>
    <w:p>
      <w:pPr>
        <w:pStyle w:val="Heading2"/>
      </w:pPr>
      <w:r>
        <w:rPr>
          <w:b/>
          <w:bCs/>
        </w:rPr>
        <w:t xml:space="preserve">Email 4: Social Proof</w:t>
      </w:r>
    </w:p>
    <w:p>
      <w:pPr>
        <w:spacing w:after="200"/>
      </w:pPr>
      <w:r>
        <w:rPr>
          <w:rFonts w:ascii="Arial" w:cs="Arial" w:eastAsia="Arial" w:hAnsi="Arial"/>
          <w:b/>
          <w:bCs/>
          <w:color w:val="666666"/>
          <w:sz w:val="20"/>
          <w:szCs w:val="20"/>
        </w:rPr>
        <w:t xml:space="preserve">Timing: </w:t>
      </w:r>
      <w:r>
        <w:rPr>
          <w:rFonts w:ascii="Arial" w:cs="Arial" w:eastAsia="Arial" w:hAnsi="Arial"/>
          <w:i/>
          <w:iCs/>
          <w:color w:val="666666"/>
          <w:sz w:val="20"/>
          <w:szCs w:val="20"/>
        </w:rPr>
        <w:t xml:space="preserve">Day 12 — Peer validation</w:t>
      </w:r>
    </w:p>
    <w:p>
      <w:pPr>
        <w:spacing w:after="100"/>
      </w:pPr>
      <w:r>
        <w:rPr>
          <w:rFonts w:ascii="Arial" w:cs="Arial" w:eastAsia="Arial" w:hAnsi="Arial"/>
          <w:b/>
          <w:bCs/>
          <w:color w:val="333333"/>
          <w:sz w:val="24"/>
          <w:szCs w:val="24"/>
        </w:rPr>
        <w:t xml:space="preserve">Subject: </w:t>
      </w:r>
      <w:r>
        <w:rPr>
          <w:rFonts w:ascii="Arial" w:cs="Arial" w:eastAsia="Arial" w:hAnsi="Arial"/>
          <w:color w:val="8B5CF6"/>
          <w:sz w:val="24"/>
          <w:szCs w:val="24"/>
        </w:rPr>
        <w:t xml:space="preserve">[Venue type] owners in [City] are asking about Confetti</w:t>
      </w:r>
    </w:p>
    <w:p>
      <w:pPr>
        <w:pBdr>
          <w:bottom w:val="single" w:color="8B5CF6" w:sz="6" w:space="1"/>
        </w:pBdr>
        <w:spacing w:after="300" w:before="300"/>
      </w:pPr>
    </w:p>
    <w:p>
      <w:pPr>
        <w:spacing w:after="200"/>
      </w:pPr>
      <w:r>
        <w:rPr>
          <w:rFonts w:ascii="Arial" w:cs="Arial" w:eastAsia="Arial" w:hAnsi="Arial"/>
          <w:sz w:val="22"/>
          <w:szCs w:val="22"/>
        </w:rPr>
        <w:t xml:space="preserve">Hi [First Name],</w:t>
      </w:r>
    </w:p>
    <w:p>
      <w:pPr>
        <w:spacing w:after="200"/>
      </w:pPr>
      <w:r>
        <w:rPr>
          <w:rFonts w:ascii="Arial" w:cs="Arial" w:eastAsia="Arial" w:hAnsi="Arial"/>
          <w:sz w:val="22"/>
          <w:szCs w:val="22"/>
        </w:rPr>
        <w:t xml:space="preserve">Didn’t want to keep bugging you, but thought this was worth sharing.</w:t>
      </w:r>
    </w:p>
    <w:p>
      <w:pPr>
        <w:spacing w:after="200"/>
      </w:pPr>
      <w:r>
        <w:rPr>
          <w:rFonts w:ascii="Arial" w:cs="Arial" w:eastAsia="Arial" w:hAnsi="Arial"/>
          <w:sz w:val="22"/>
          <w:szCs w:val="22"/>
        </w:rPr>
        <w:t xml:space="preserve">We’ve had [X] venues sign on in [City] over the past few weeks, including [venue type examples — e.g., two rooftop bars, a speakeasy, and a waterfront restaurant]. The response has honestly been beyond what we expected.</w:t>
      </w:r>
    </w:p>
    <w:p>
      <w:pPr>
        <w:spacing w:after="200"/>
      </w:pPr>
      <w:r>
        <w:rPr>
          <w:rFonts w:ascii="Arial" w:cs="Arial" w:eastAsia="Arial" w:hAnsi="Arial"/>
          <w:sz w:val="22"/>
          <w:szCs w:val="22"/>
        </w:rPr>
        <w:t xml:space="preserve">The common thread? Owners are tired of dumping money into platforms that deliver impressions but not guests. They want something that works the way word-of-mouth works — personal, trusted, and tied to what someone actually wants to do tonight.</w:t>
      </w:r>
    </w:p>
    <w:p>
      <w:pPr>
        <w:spacing w:after="200"/>
      </w:pPr>
      <w:r>
        <w:rPr>
          <w:rFonts w:ascii="Arial" w:cs="Arial" w:eastAsia="Arial" w:hAnsi="Arial"/>
          <w:b/>
          <w:bCs/>
          <w:sz w:val="22"/>
          <w:szCs w:val="22"/>
        </w:rPr>
        <w:t xml:space="preserve">That’s exactly what Confetti does. </w:t>
      </w:r>
      <w:r>
        <w:rPr>
          <w:rFonts w:ascii="Arial" w:cs="Arial" w:eastAsia="Arial" w:hAnsi="Arial"/>
          <w:sz w:val="22"/>
          <w:szCs w:val="22"/>
        </w:rPr>
        <w:t xml:space="preserve">Our AI doesn’t just show your venue — it recommends it to people whose mood, budget, and location make them your ideal guest.</w:t>
      </w:r>
    </w:p>
    <w:p>
      <w:pPr>
        <w:spacing w:after="200"/>
      </w:pPr>
      <w:r>
        <w:rPr>
          <w:rFonts w:ascii="Arial" w:cs="Arial" w:eastAsia="Arial" w:hAnsi="Arial"/>
          <w:sz w:val="22"/>
          <w:szCs w:val="22"/>
        </w:rPr>
        <w:t xml:space="preserve">I’d love to count [Venue Name] in the founding class. No long-term commitment required — start month-to-month and see the results for yourself.</w:t>
      </w:r>
    </w:p>
    <w:p>
      <w:pPr>
        <w:spacing w:after="200"/>
      </w:pPr>
      <w:r>
        <w:rPr>
          <w:rFonts w:ascii="Arial" w:cs="Arial" w:eastAsia="Arial" w:hAnsi="Arial"/>
          <w:sz w:val="22"/>
          <w:szCs w:val="22"/>
        </w:rPr>
        <w:t xml:space="preserve">Can I send over the details?</w:t>
      </w:r>
    </w:p>
    <w:p>
      <w:pPr>
        <w:spacing w:after="200"/>
      </w:pPr>
      <w:r>
        <w:rPr>
          <w:rFonts w:ascii="Arial" w:cs="Arial" w:eastAsia="Arial" w:hAnsi="Arial"/>
          <w:sz w:val="22"/>
          <w:szCs w:val="22"/>
        </w:rPr>
        <w:t xml:space="preserve">Tyrone</w:t>
      </w:r>
    </w:p>
    <w:p>
      <w:pPr>
        <w:pBdr>
          <w:bottom w:val="single" w:color="8B5CF6" w:sz="6" w:space="1"/>
        </w:pBdr>
        <w:spacing w:after="300" w:before="300"/>
      </w:pPr>
    </w:p>
    <w:p>
      <w:r>
        <w:br w:type="page"/>
      </w:r>
    </w:p>
    <w:p>
      <w:pPr>
        <w:pStyle w:val="Heading2"/>
      </w:pPr>
      <w:r>
        <w:rPr>
          <w:b/>
          <w:bCs/>
        </w:rPr>
        <w:t xml:space="preserve">Email 5: The Final Touch</w:t>
      </w:r>
    </w:p>
    <w:p>
      <w:pPr>
        <w:spacing w:after="200"/>
      </w:pPr>
      <w:r>
        <w:rPr>
          <w:rFonts w:ascii="Arial" w:cs="Arial" w:eastAsia="Arial" w:hAnsi="Arial"/>
          <w:b/>
          <w:bCs/>
          <w:color w:val="666666"/>
          <w:sz w:val="20"/>
          <w:szCs w:val="20"/>
        </w:rPr>
        <w:t xml:space="preserve">Timing: </w:t>
      </w:r>
      <w:r>
        <w:rPr>
          <w:rFonts w:ascii="Arial" w:cs="Arial" w:eastAsia="Arial" w:hAnsi="Arial"/>
          <w:i/>
          <w:iCs/>
          <w:color w:val="666666"/>
          <w:sz w:val="20"/>
          <w:szCs w:val="20"/>
        </w:rPr>
        <w:t xml:space="preserve">Day 18 — Graceful close</w:t>
      </w:r>
    </w:p>
    <w:p>
      <w:pPr>
        <w:spacing w:after="100"/>
      </w:pPr>
      <w:r>
        <w:rPr>
          <w:rFonts w:ascii="Arial" w:cs="Arial" w:eastAsia="Arial" w:hAnsi="Arial"/>
          <w:b/>
          <w:bCs/>
          <w:color w:val="333333"/>
          <w:sz w:val="24"/>
          <w:szCs w:val="24"/>
        </w:rPr>
        <w:t xml:space="preserve">Subject: </w:t>
      </w:r>
      <w:r>
        <w:rPr>
          <w:rFonts w:ascii="Arial" w:cs="Arial" w:eastAsia="Arial" w:hAnsi="Arial"/>
          <w:color w:val="8B5CF6"/>
          <w:sz w:val="24"/>
          <w:szCs w:val="24"/>
        </w:rPr>
        <w:t xml:space="preserve">Last call, [First Name]</w:t>
      </w:r>
    </w:p>
    <w:p>
      <w:pPr>
        <w:pBdr>
          <w:bottom w:val="single" w:color="8B5CF6" w:sz="6" w:space="1"/>
        </w:pBdr>
        <w:spacing w:after="300" w:before="300"/>
      </w:pPr>
    </w:p>
    <w:p>
      <w:pPr>
        <w:spacing w:after="200"/>
      </w:pPr>
      <w:r>
        <w:rPr>
          <w:rFonts w:ascii="Arial" w:cs="Arial" w:eastAsia="Arial" w:hAnsi="Arial"/>
          <w:sz w:val="22"/>
          <w:szCs w:val="22"/>
        </w:rPr>
        <w:t xml:space="preserve">Hi [First Name],</w:t>
      </w:r>
    </w:p>
    <w:p>
      <w:pPr>
        <w:spacing w:after="200"/>
      </w:pPr>
      <w:r>
        <w:rPr>
          <w:rFonts w:ascii="Arial" w:cs="Arial" w:eastAsia="Arial" w:hAnsi="Arial"/>
          <w:sz w:val="22"/>
          <w:szCs w:val="22"/>
        </w:rPr>
        <w:t xml:space="preserve">I know you’re busy running [Venue Name], so I’ll keep this short.</w:t>
      </w:r>
    </w:p>
    <w:p>
      <w:pPr>
        <w:spacing w:after="200"/>
      </w:pPr>
      <w:r>
        <w:rPr>
          <w:rFonts w:ascii="Arial" w:cs="Arial" w:eastAsia="Arial" w:hAnsi="Arial"/>
          <w:sz w:val="22"/>
          <w:szCs w:val="22"/>
        </w:rPr>
        <w:t xml:space="preserve">This is my last note on this — I don’t want to be that person clogging your inbox. But I did want to leave the door open.</w:t>
      </w:r>
    </w:p>
    <w:p>
      <w:pPr>
        <w:spacing w:after="200"/>
      </w:pPr>
      <w:r>
        <w:rPr>
          <w:rFonts w:ascii="Arial" w:cs="Arial" w:eastAsia="Arial" w:hAnsi="Arial"/>
          <w:b/>
          <w:bCs/>
          <w:sz w:val="22"/>
          <w:szCs w:val="22"/>
        </w:rPr>
        <w:t xml:space="preserve">Here’s the quick math: </w:t>
      </w:r>
      <w:r>
        <w:rPr>
          <w:rFonts w:ascii="Arial" w:cs="Arial" w:eastAsia="Arial" w:hAnsi="Arial"/>
          <w:sz w:val="22"/>
          <w:szCs w:val="22"/>
        </w:rPr>
        <w:t xml:space="preserve">If Confetti sends even 10 extra guests to [Venue Name] in a month, and your average ticket is $[XX], that’s $[XXX] in revenue from a $79–$999 investment. The ROI writes itself.</w:t>
      </w:r>
    </w:p>
    <w:p>
      <w:pPr>
        <w:spacing w:after="200"/>
      </w:pPr>
      <w:r>
        <w:rPr>
          <w:rFonts w:ascii="Arial" w:cs="Arial" w:eastAsia="Arial" w:hAnsi="Arial"/>
          <w:sz w:val="22"/>
          <w:szCs w:val="22"/>
        </w:rPr>
        <w:t xml:space="preserve">If now’s not the right time, no hard feelings at all. But if you ever want to explore it, just reply to this email and we’ll pick it up. Your founding partner rate will be honored whenever you’re ready.</w:t>
      </w:r>
    </w:p>
    <w:p>
      <w:pPr>
        <w:spacing w:after="200"/>
      </w:pPr>
      <w:r>
        <w:rPr>
          <w:rFonts w:ascii="Arial" w:cs="Arial" w:eastAsia="Arial" w:hAnsi="Arial"/>
          <w:sz w:val="22"/>
          <w:szCs w:val="22"/>
        </w:rPr>
        <w:t xml:space="preserve">Wishing you a packed house this weekend.</w:t>
      </w:r>
    </w:p>
    <w:p>
      <w:pPr>
        <w:spacing w:after="200"/>
      </w:pPr>
      <w:r>
        <w:rPr>
          <w:rFonts w:ascii="Arial" w:cs="Arial" w:eastAsia="Arial" w:hAnsi="Arial"/>
          <w:sz w:val="22"/>
          <w:szCs w:val="22"/>
        </w:rPr>
        <w:t xml:space="preserve">Tyrone Crossland</w:t>
      </w:r>
    </w:p>
    <w:p>
      <w:pPr>
        <w:spacing w:after="200"/>
      </w:pPr>
      <w:r>
        <w:rPr>
          <w:rFonts w:ascii="Arial" w:cs="Arial" w:eastAsia="Arial" w:hAnsi="Arial"/>
          <w:sz w:val="22"/>
          <w:szCs w:val="22"/>
        </w:rPr>
        <w:t xml:space="preserve">Founder, Confetti</w:t>
      </w:r>
    </w:p>
    <w:p>
      <w:pPr>
        <w:spacing w:after="200"/>
      </w:pPr>
      <w:r>
        <w:rPr>
          <w:rFonts w:ascii="Arial" w:cs="Arial" w:eastAsia="Arial" w:hAnsi="Arial"/>
          <w:sz w:val="22"/>
          <w:szCs w:val="22"/>
        </w:rPr>
        <w:t xml:space="preserve">heritagepowergroup@gmail.com</w:t>
      </w:r>
    </w:p>
    <w:p>
      <w:pPr>
        <w:pBdr>
          <w:bottom w:val="single" w:color="8B5CF6" w:sz="6" w:space="1"/>
        </w:pBdr>
        <w:spacing w:after="300" w:before="3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Confetti — Your City. Your Night. Your 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8B5CF6"/>
        <w:sz w:val="20"/>
        <w:szCs w:val="20"/>
      </w:rPr>
      <w:t xml:space="preserve">CONFETTI</w:t>
    </w:r>
    <w:r>
      <w:rPr>
        <w:rFonts w:ascii="Arial" w:cs="Arial" w:eastAsia="Arial" w:hAnsi="Arial"/>
        <w:color w:val="999999"/>
        <w:sz w:val="18"/>
        <w:szCs w:val="18"/>
      </w:rPr>
      <w:t xml:space="preserve">  |  Advertising Partner Outreach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025"/>
      <w:sz w:val="36"/>
      <w:szCs w:val="36"/>
    </w:rPr>
  </w:style>
  <w:style w:type="paragraph" w:styleId="Heading2">
    <w:name w:val="Heading 2"/>
    <w:basedOn w:val="Normal"/>
    <w:next w:val="Normal"/>
    <w:qFormat/>
    <w:pPr>
      <w:spacing w:after="200" w:before="200"/>
      <w:outlineLvl w:val="1"/>
    </w:pPr>
    <w:rPr>
      <w:rFonts w:ascii="Arial" w:cs="Arial" w:eastAsia="Arial" w:hAnsi="Arial"/>
      <w:b/>
      <w:bCs/>
      <w:color w:val="8B5CF6"/>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2026-05-11T05:56:00.219Z</dcterms:created>
  <dcterms:modified xsi:type="dcterms:W3CDTF">2026-05-11T05:56:00.219Z</dcterms:modified>
</cp:coreProperties>
</file>

<file path=docProps/custom.xml><?xml version="1.0" encoding="utf-8"?>
<Properties xmlns="http://schemas.openxmlformats.org/officeDocument/2006/custom-properties" xmlns:vt="http://schemas.openxmlformats.org/officeDocument/2006/docPropsVTypes"/>
</file>