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7A7CA" w14:textId="77777777" w:rsidR="00D85E86" w:rsidRDefault="00ED7A4E">
      <w:pPr>
        <w:pStyle w:val="MainTitle"/>
      </w:pPr>
      <w:r w:rsidRPr="00CD42EC">
        <w:t>AI, Green Technology, and Structu</w:t>
      </w:r>
    </w:p>
    <w:p w14:paraId="336DEF02" w14:textId="77777777" w:rsidR="00D85E86" w:rsidRDefault="00D85E86">
      <w:pPr>
        <w:pStyle w:val="MainTitle"/>
      </w:pPr>
    </w:p>
    <w:p w14:paraId="3E2E82E6" w14:textId="77777777" w:rsidR="00D85E86" w:rsidRDefault="00D85E86">
      <w:pPr>
        <w:pStyle w:val="MainTitle"/>
      </w:pPr>
    </w:p>
    <w:p w14:paraId="2968A100" w14:textId="77777777" w:rsidR="00D85E86" w:rsidRDefault="00D85E86">
      <w:pPr>
        <w:pStyle w:val="MainTitle"/>
      </w:pPr>
    </w:p>
    <w:p w14:paraId="39DB53C4" w14:textId="19609609" w:rsidR="00646474" w:rsidRPr="00CD42EC" w:rsidRDefault="00ED7A4E">
      <w:pPr>
        <w:pStyle w:val="MainTitle"/>
      </w:pPr>
      <w:r w:rsidRPr="00CD42EC">
        <w:lastRenderedPageBreak/>
        <w:t xml:space="preserve">ral Change: </w:t>
      </w:r>
      <w:r w:rsidR="00A519A3" w:rsidRPr="00CD42EC">
        <w:br/>
      </w:r>
      <w:r w:rsidRPr="00CD42EC">
        <w:t xml:space="preserve">OECD and Emerging-Market Evidence, </w:t>
      </w:r>
      <w:r w:rsidR="00A519A3" w:rsidRPr="00CD42EC">
        <w:br/>
      </w:r>
      <w:r w:rsidRPr="00CD42EC">
        <w:t>with Focus on Vietnam and Southeast Asia</w:t>
      </w:r>
    </w:p>
    <w:p w14:paraId="2E2965D0" w14:textId="77777777" w:rsidR="00646474" w:rsidRPr="00CD42EC" w:rsidRDefault="00ED7A4E">
      <w:pPr>
        <w:pStyle w:val="author"/>
      </w:pPr>
      <w:r w:rsidRPr="00CD42EC">
        <w:t>Tran Chanh Truc</w:t>
      </w:r>
      <w:r w:rsidRPr="00CD42EC">
        <w:rPr>
          <w:vertAlign w:val="superscript"/>
        </w:rPr>
        <w:t>1</w:t>
      </w:r>
      <w:r w:rsidRPr="00CD42EC">
        <w:t>, Nguyen Ngoc Xuan Thao</w:t>
      </w:r>
      <w:r w:rsidRPr="00CD42EC">
        <w:rPr>
          <w:vertAlign w:val="superscript"/>
        </w:rPr>
        <w:t>1</w:t>
      </w:r>
    </w:p>
    <w:p w14:paraId="0533ADB7" w14:textId="77777777" w:rsidR="00646474" w:rsidRPr="00CD42EC" w:rsidRDefault="00ED7A4E">
      <w:pPr>
        <w:pStyle w:val="affiliation"/>
      </w:pPr>
      <w:r w:rsidRPr="00CD42EC">
        <w:rPr>
          <w:vertAlign w:val="superscript"/>
        </w:rPr>
        <w:t>1</w:t>
      </w:r>
      <w:r w:rsidRPr="00CD42EC">
        <w:t xml:space="preserve"> Vietnam-The Netherlands Program (VNP), University of Economics Ho Chi Minh City (UEH)</w:t>
      </w:r>
    </w:p>
    <w:p w14:paraId="2A9BEE18" w14:textId="77777777" w:rsidR="00A519A3" w:rsidRPr="00CD42EC" w:rsidRDefault="00A519A3" w:rsidP="00A519A3">
      <w:pPr>
        <w:pStyle w:val="articlenote"/>
      </w:pPr>
      <w:hyperlink r:id="rId8" w:history="1">
        <w:r w:rsidRPr="00CD42EC">
          <w:rPr>
            <w:rStyle w:val="Hyperlink"/>
            <w:rFonts w:ascii="Courier New" w:hAnsi="Courier New" w:cs="Courier New"/>
            <w:color w:val="auto"/>
          </w:rPr>
          <w:t>truc.tc@vnp.edu.vn</w:t>
        </w:r>
      </w:hyperlink>
      <w:r w:rsidRPr="00CD42EC">
        <w:t xml:space="preserve">, </w:t>
      </w:r>
      <w:r>
        <w:fldChar w:fldCharType="begin"/>
      </w:r>
      <w:r>
        <w:instrText>HYPERLINK "mailto:thao.nnx@vnp.edu.vn"</w:instrText>
      </w:r>
      <w:r>
        <w:fldChar w:fldCharType="separate"/>
      </w:r>
      <w:r w:rsidRPr="00CD42EC">
        <w:rPr>
          <w:rStyle w:val="Hyperlink"/>
          <w:rFonts w:ascii="Courier New" w:hAnsi="Courier New" w:cs="Courier New"/>
          <w:color w:val="auto"/>
        </w:rPr>
        <w:t>thao.nnx@vnp.edu.vn</w:t>
      </w:r>
      <w:r>
        <w:fldChar w:fldCharType="end"/>
      </w:r>
    </w:p>
    <w:p w14:paraId="3B09D36E" w14:textId="77777777" w:rsidR="00573D3A" w:rsidRPr="00CD42EC" w:rsidRDefault="00ED7A4E" w:rsidP="005169D1">
      <w:pPr>
        <w:pStyle w:val="abstract"/>
      </w:pPr>
      <w:r w:rsidRPr="00CD42EC">
        <w:rPr>
          <w:b/>
        </w:rPr>
        <w:t xml:space="preserve">Abstract </w:t>
      </w:r>
      <w:r w:rsidRPr="00CD42EC">
        <w:t>Artificial intelligence and green technology are advancing as general-purpose technologies whose effects on development outcomes remain incompletely understood outside the advanced economies where most existing evidence is concentrated. This essay asks whether artificial-intelligence patent intensity and green technology intensity are associated with structural change along three margins of development -- carbon emission intensity, labor productivity, and the labor income share -- and whether these relationships differ between advanced-economy and emerging-market industries, with particular attention to Vietnam and Southeast Asia. It builds a unified two-way fixed-effects and shift-share instrumental-variable framework applied consistently across six country-industry panels, and decomposes the labor-share margin into its wage and employment channels. In advanced-economy industries, higher artificial-intelligence patent intensity is associated with lower carbon emission intensity, while its aggregate effect on the labor income share is negligible; decomposing that result reveals two large offsetting forces, an employment gain alongside a wage discount, so the null result masks real redistribution between headcount and wage share. Green technology intensity raises labor productivity in these economies, more so in industries with high artificial-intelligence adoption and, regionally, most strongly within Southeast Asia. In the emerging-market panel, the labor-share relationship is modestly positive and wage-driven, though weaker within Southeast Asia specifically. These findings suggest technology adoption need not come at the cost of either the environment or labor's income share, but how gains split between employment and wages is a distinct policy question, directly relevant to how Vietnam should monitor its own technology-driven structural transformation.</w:t>
      </w:r>
    </w:p>
    <w:p w14:paraId="0300EC18" w14:textId="77777777" w:rsidR="00646474" w:rsidRPr="00CD42EC" w:rsidRDefault="00ED7A4E">
      <w:pPr>
        <w:pStyle w:val="keyword"/>
      </w:pPr>
      <w:r w:rsidRPr="00CD42EC">
        <w:rPr>
          <w:b/>
        </w:rPr>
        <w:t xml:space="preserve">Keywords </w:t>
      </w:r>
      <w:r w:rsidRPr="00CD42EC">
        <w:t>artificial intelligence, green technology, labor income share, carbon emission intensity, Vietnam</w:t>
      </w:r>
    </w:p>
    <w:p w14:paraId="556E12FC" w14:textId="77777777" w:rsidR="009B5998" w:rsidRPr="00CD42EC" w:rsidRDefault="009B5998">
      <w:pPr>
        <w:pStyle w:val="keyword"/>
      </w:pPr>
    </w:p>
    <w:p w14:paraId="7ADB2536" w14:textId="77777777" w:rsidR="00646474" w:rsidRPr="00CD42EC" w:rsidRDefault="00ED7A4E">
      <w:pPr>
        <w:pStyle w:val="unheading1"/>
      </w:pPr>
      <w:bookmarkStart w:id="0" w:name="NIND"/>
      <w:r w:rsidRPr="00CD42EC">
        <w:lastRenderedPageBreak/>
        <w:t>Background</w:t>
      </w:r>
    </w:p>
    <w:bookmarkEnd w:id="0"/>
    <w:p w14:paraId="442F8D64" w14:textId="77777777" w:rsidR="00646474" w:rsidRPr="00CD42EC" w:rsidRDefault="00ED7A4E">
      <w:pPr>
        <w:pStyle w:val="unheading2"/>
      </w:pPr>
      <w:r w:rsidRPr="00CD42EC">
        <w:t>Motivation and development context</w:t>
      </w:r>
    </w:p>
    <w:p w14:paraId="6F500A12" w14:textId="45E45452" w:rsidR="00646474" w:rsidRDefault="00ED7A4E">
      <w:pPr>
        <w:pStyle w:val="para"/>
      </w:pPr>
      <w:r w:rsidRPr="00CD42EC">
        <w:t xml:space="preserve">Artificial intelligence and green technology are general-purpose technologies, broad and fast-improving enough to reshape production well beyond the sector where they first appear (Bresnahan and Trajtenberg, 1995; Brynjolfsson, Rock and Syverson, 2021). </w:t>
      </w:r>
      <w:r w:rsidR="002D3241" w:rsidRPr="00F4024D">
        <w:rPr>
          <w:color w:val="4EA72E" w:themeColor="accent6"/>
        </w:rPr>
        <w:t xml:space="preserve">Studies of </w:t>
      </w:r>
      <w:r w:rsidR="002F40C6" w:rsidRPr="00F4024D">
        <w:rPr>
          <w:color w:val="4EA72E" w:themeColor="accent6"/>
        </w:rPr>
        <w:t xml:space="preserve">Acemoglu </w:t>
      </w:r>
      <w:r w:rsidR="002F40C6" w:rsidRPr="002F40C6">
        <w:rPr>
          <w:color w:val="4EA72E" w:themeColor="accent6"/>
        </w:rPr>
        <w:t xml:space="preserve">and Restrepo </w:t>
      </w:r>
      <w:r w:rsidR="00F4024D">
        <w:rPr>
          <w:color w:val="4EA72E" w:themeColor="accent6"/>
        </w:rPr>
        <w:t>(</w:t>
      </w:r>
      <w:r w:rsidR="002F40C6" w:rsidRPr="002F40C6">
        <w:rPr>
          <w:color w:val="4EA72E" w:themeColor="accent6"/>
        </w:rPr>
        <w:t>2020</w:t>
      </w:r>
      <w:r w:rsidR="002D3241">
        <w:rPr>
          <w:color w:val="4EA72E" w:themeColor="accent6"/>
        </w:rPr>
        <w:t xml:space="preserve"> and</w:t>
      </w:r>
      <w:r w:rsidR="002F40C6" w:rsidRPr="002F40C6">
        <w:rPr>
          <w:color w:val="4EA72E" w:themeColor="accent6"/>
        </w:rPr>
        <w:t xml:space="preserve"> 2022</w:t>
      </w:r>
      <w:r w:rsidR="00F4024D">
        <w:rPr>
          <w:color w:val="4EA72E" w:themeColor="accent6"/>
        </w:rPr>
        <w:t>)</w:t>
      </w:r>
      <w:r w:rsidR="002F40C6" w:rsidRPr="002F40C6">
        <w:rPr>
          <w:color w:val="4EA72E" w:themeColor="accent6"/>
        </w:rPr>
        <w:t xml:space="preserve"> </w:t>
      </w:r>
      <w:r w:rsidR="002D3241">
        <w:rPr>
          <w:color w:val="4EA72E" w:themeColor="accent6"/>
        </w:rPr>
        <w:t>claim</w:t>
      </w:r>
      <w:r w:rsidR="0066280D">
        <w:rPr>
          <w:color w:val="4EA72E" w:themeColor="accent6"/>
        </w:rPr>
        <w:t>ed</w:t>
      </w:r>
      <w:r w:rsidR="002F40C6" w:rsidRPr="002F40C6">
        <w:rPr>
          <w:color w:val="4EA72E" w:themeColor="accent6"/>
        </w:rPr>
        <w:t xml:space="preserve"> that </w:t>
      </w:r>
      <w:r w:rsidR="00A90F10">
        <w:rPr>
          <w:color w:val="4EA72E" w:themeColor="accent6"/>
        </w:rPr>
        <w:t>AI ha</w:t>
      </w:r>
      <w:r w:rsidR="00CA6B5B">
        <w:rPr>
          <w:color w:val="4EA72E" w:themeColor="accent6"/>
        </w:rPr>
        <w:t xml:space="preserve">s </w:t>
      </w:r>
      <w:r w:rsidR="00CA6B5B" w:rsidRPr="002F40C6">
        <w:rPr>
          <w:color w:val="4EA72E" w:themeColor="accent6"/>
        </w:rPr>
        <w:t>reorganize</w:t>
      </w:r>
      <w:r w:rsidR="00CA6B5B">
        <w:rPr>
          <w:color w:val="4EA72E" w:themeColor="accent6"/>
        </w:rPr>
        <w:t>d</w:t>
      </w:r>
      <w:r w:rsidR="00CA6B5B" w:rsidRPr="002F40C6">
        <w:rPr>
          <w:color w:val="4EA72E" w:themeColor="accent6"/>
        </w:rPr>
        <w:t xml:space="preserve"> </w:t>
      </w:r>
      <w:r w:rsidR="002F40C6" w:rsidRPr="002F40C6">
        <w:rPr>
          <w:color w:val="4EA72E" w:themeColor="accent6"/>
        </w:rPr>
        <w:t>tasks in production</w:t>
      </w:r>
      <w:r w:rsidR="00BA6141">
        <w:rPr>
          <w:color w:val="4EA72E" w:themeColor="accent6"/>
        </w:rPr>
        <w:t xml:space="preserve"> process</w:t>
      </w:r>
      <w:r w:rsidR="006D4545">
        <w:rPr>
          <w:color w:val="4EA72E" w:themeColor="accent6"/>
        </w:rPr>
        <w:t>.</w:t>
      </w:r>
      <w:r w:rsidR="002F40C6" w:rsidRPr="002F40C6">
        <w:rPr>
          <w:color w:val="4EA72E" w:themeColor="accent6"/>
        </w:rPr>
        <w:t xml:space="preserve"> </w:t>
      </w:r>
      <w:r w:rsidR="00211DF3">
        <w:rPr>
          <w:color w:val="4EA72E" w:themeColor="accent6"/>
        </w:rPr>
        <w:t>While</w:t>
      </w:r>
      <w:r w:rsidR="006E4CF0">
        <w:rPr>
          <w:color w:val="4EA72E" w:themeColor="accent6"/>
        </w:rPr>
        <w:t xml:space="preserve"> </w:t>
      </w:r>
      <w:r w:rsidR="006D4545">
        <w:rPr>
          <w:color w:val="4EA72E" w:themeColor="accent6"/>
        </w:rPr>
        <w:t xml:space="preserve">works from </w:t>
      </w:r>
      <w:r w:rsidR="006E4CF0" w:rsidRPr="002F40C6">
        <w:rPr>
          <w:color w:val="4EA72E" w:themeColor="accent6"/>
        </w:rPr>
        <w:t xml:space="preserve">Popp </w:t>
      </w:r>
      <w:r w:rsidR="008F791F">
        <w:rPr>
          <w:color w:val="4EA72E" w:themeColor="accent6"/>
        </w:rPr>
        <w:t>(</w:t>
      </w:r>
      <w:r w:rsidR="006E4CF0" w:rsidRPr="002F40C6">
        <w:rPr>
          <w:color w:val="4EA72E" w:themeColor="accent6"/>
        </w:rPr>
        <w:t>2019</w:t>
      </w:r>
      <w:r w:rsidR="008F791F">
        <w:rPr>
          <w:color w:val="4EA72E" w:themeColor="accent6"/>
        </w:rPr>
        <w:t>)</w:t>
      </w:r>
      <w:r w:rsidR="006E4CF0">
        <w:rPr>
          <w:color w:val="4EA72E" w:themeColor="accent6"/>
        </w:rPr>
        <w:t>,</w:t>
      </w:r>
      <w:r w:rsidR="008F791F">
        <w:rPr>
          <w:color w:val="4EA72E" w:themeColor="accent6"/>
        </w:rPr>
        <w:t xml:space="preserve"> </w:t>
      </w:r>
      <w:r w:rsidR="006D4545">
        <w:rPr>
          <w:color w:val="4EA72E" w:themeColor="accent6"/>
        </w:rPr>
        <w:t xml:space="preserve">and </w:t>
      </w:r>
      <w:proofErr w:type="spellStart"/>
      <w:r w:rsidR="008F791F" w:rsidRPr="002F40C6">
        <w:rPr>
          <w:color w:val="4EA72E" w:themeColor="accent6"/>
        </w:rPr>
        <w:t>Albrizio</w:t>
      </w:r>
      <w:proofErr w:type="spellEnd"/>
      <w:r w:rsidR="008F791F">
        <w:rPr>
          <w:color w:val="4EA72E" w:themeColor="accent6"/>
        </w:rPr>
        <w:t xml:space="preserve"> et. al. (2017)</w:t>
      </w:r>
      <w:r w:rsidR="006E4CF0">
        <w:rPr>
          <w:color w:val="4EA72E" w:themeColor="accent6"/>
        </w:rPr>
        <w:t xml:space="preserve"> </w:t>
      </w:r>
      <w:r w:rsidR="006D4545">
        <w:rPr>
          <w:color w:val="4EA72E" w:themeColor="accent6"/>
        </w:rPr>
        <w:t>proposed that</w:t>
      </w:r>
      <w:r w:rsidR="002F40C6" w:rsidRPr="002F40C6">
        <w:rPr>
          <w:color w:val="4EA72E" w:themeColor="accent6"/>
        </w:rPr>
        <w:t xml:space="preserve"> green technology pushes the </w:t>
      </w:r>
      <w:r w:rsidR="00620169">
        <w:rPr>
          <w:color w:val="4EA72E" w:themeColor="accent6"/>
        </w:rPr>
        <w:t xml:space="preserve">changes of </w:t>
      </w:r>
      <w:r w:rsidR="002F40C6" w:rsidRPr="002F40C6">
        <w:rPr>
          <w:color w:val="4EA72E" w:themeColor="accent6"/>
        </w:rPr>
        <w:t>input</w:t>
      </w:r>
      <w:r w:rsidR="002A4B2C">
        <w:rPr>
          <w:color w:val="4EA72E" w:themeColor="accent6"/>
        </w:rPr>
        <w:t>s</w:t>
      </w:r>
      <w:r w:rsidR="002F40C6" w:rsidRPr="002F40C6">
        <w:rPr>
          <w:color w:val="4EA72E" w:themeColor="accent6"/>
        </w:rPr>
        <w:t xml:space="preserve"> to lower-emission techniques.</w:t>
      </w:r>
      <w:r w:rsidR="009E4A75">
        <w:rPr>
          <w:color w:val="4EA72E" w:themeColor="accent6"/>
        </w:rPr>
        <w:t xml:space="preserve"> The important matter</w:t>
      </w:r>
      <w:r w:rsidR="002F40C6" w:rsidRPr="002F40C6">
        <w:rPr>
          <w:color w:val="4EA72E" w:themeColor="accent6"/>
        </w:rPr>
        <w:t xml:space="preserve"> is </w:t>
      </w:r>
      <w:r w:rsidR="009E4A75">
        <w:rPr>
          <w:color w:val="4EA72E" w:themeColor="accent6"/>
        </w:rPr>
        <w:t>the way</w:t>
      </w:r>
      <w:r w:rsidR="002F40C6" w:rsidRPr="002F40C6">
        <w:rPr>
          <w:color w:val="4EA72E" w:themeColor="accent6"/>
        </w:rPr>
        <w:t xml:space="preserve"> th</w:t>
      </w:r>
      <w:r w:rsidR="009E4A75">
        <w:rPr>
          <w:color w:val="4EA72E" w:themeColor="accent6"/>
        </w:rPr>
        <w:t>ese</w:t>
      </w:r>
      <w:r w:rsidR="002F40C6" w:rsidRPr="002F40C6">
        <w:rPr>
          <w:color w:val="4EA72E" w:themeColor="accent6"/>
        </w:rPr>
        <w:t xml:space="preserve"> two </w:t>
      </w:r>
      <w:r w:rsidR="00ED4078">
        <w:rPr>
          <w:color w:val="4EA72E" w:themeColor="accent6"/>
        </w:rPr>
        <w:t xml:space="preserve">factors </w:t>
      </w:r>
      <w:r w:rsidR="002F40C6" w:rsidRPr="002F40C6">
        <w:rPr>
          <w:color w:val="4EA72E" w:themeColor="accent6"/>
        </w:rPr>
        <w:t>interact with production</w:t>
      </w:r>
      <w:r w:rsidR="00ED4078">
        <w:rPr>
          <w:color w:val="4EA72E" w:themeColor="accent6"/>
        </w:rPr>
        <w:t xml:space="preserve"> operations</w:t>
      </w:r>
      <w:r w:rsidR="002F40C6" w:rsidRPr="002F40C6">
        <w:rPr>
          <w:color w:val="4EA72E" w:themeColor="accent6"/>
        </w:rPr>
        <w:t>. Two industries can adopt AI at identical speed and still end up with different emissions profiles, and a gain in green productivity does not automatically split evenly between capital and labor. For that reason, this essay works with three margins of structural change - environmental, efficiency, distributional - inside a single technology-intensity framework</w:t>
      </w:r>
      <w:r w:rsidR="002F40C6">
        <w:t>.</w:t>
      </w:r>
    </w:p>
    <w:p w14:paraId="7276EF6C" w14:textId="77777777" w:rsidR="005D586C" w:rsidRDefault="005D586C">
      <w:pPr>
        <w:pStyle w:val="para"/>
      </w:pPr>
    </w:p>
    <w:p w14:paraId="4613B0A1" w14:textId="36EA1629" w:rsidR="005D586C" w:rsidRDefault="005D586C">
      <w:pPr>
        <w:pStyle w:val="para"/>
      </w:pPr>
      <w:r w:rsidRPr="005D586C">
        <w:t xml:space="preserve">Acemoglu </w:t>
      </w:r>
      <w:proofErr w:type="spellStart"/>
      <w:r w:rsidRPr="005D586C">
        <w:t>và</w:t>
      </w:r>
      <w:proofErr w:type="spellEnd"/>
      <w:r w:rsidRPr="005D586C">
        <w:t xml:space="preserve"> Restrepo (2020, 2022) </w:t>
      </w:r>
      <w:proofErr w:type="spellStart"/>
      <w:r w:rsidRPr="005D586C">
        <w:t>chỉ</w:t>
      </w:r>
      <w:proofErr w:type="spellEnd"/>
      <w:r w:rsidRPr="005D586C">
        <w:t xml:space="preserve"> </w:t>
      </w:r>
      <w:proofErr w:type="spellStart"/>
      <w:r w:rsidRPr="005D586C">
        <w:t>ra</w:t>
      </w:r>
      <w:proofErr w:type="spellEnd"/>
      <w:r w:rsidRPr="005D586C">
        <w:t xml:space="preserve"> </w:t>
      </w:r>
      <w:proofErr w:type="spellStart"/>
      <w:r w:rsidRPr="005D586C">
        <w:t>rằng</w:t>
      </w:r>
      <w:proofErr w:type="spellEnd"/>
      <w:r w:rsidRPr="005D586C">
        <w:t xml:space="preserve"> AI </w:t>
      </w:r>
      <w:proofErr w:type="spellStart"/>
      <w:r w:rsidRPr="005D586C">
        <w:t>tái</w:t>
      </w:r>
      <w:proofErr w:type="spellEnd"/>
      <w:r w:rsidRPr="005D586C">
        <w:t xml:space="preserve"> </w:t>
      </w:r>
      <w:proofErr w:type="spellStart"/>
      <w:r w:rsidRPr="005D586C">
        <w:t>cấu</w:t>
      </w:r>
      <w:proofErr w:type="spellEnd"/>
      <w:r w:rsidRPr="005D586C">
        <w:t xml:space="preserve"> </w:t>
      </w:r>
      <w:proofErr w:type="spellStart"/>
      <w:r w:rsidRPr="005D586C">
        <w:t>trúc</w:t>
      </w:r>
      <w:proofErr w:type="spellEnd"/>
      <w:r w:rsidRPr="005D586C">
        <w:t xml:space="preserve"> </w:t>
      </w:r>
      <w:proofErr w:type="spellStart"/>
      <w:r w:rsidRPr="005D586C">
        <w:t>các</w:t>
      </w:r>
      <w:proofErr w:type="spellEnd"/>
      <w:r w:rsidRPr="005D586C">
        <w:t xml:space="preserve"> </w:t>
      </w:r>
      <w:proofErr w:type="spellStart"/>
      <w:r w:rsidRPr="005D586C">
        <w:t>nhiệm</w:t>
      </w:r>
      <w:proofErr w:type="spellEnd"/>
      <w:r w:rsidRPr="005D586C">
        <w:t xml:space="preserve"> </w:t>
      </w:r>
      <w:proofErr w:type="spellStart"/>
      <w:r w:rsidRPr="005D586C">
        <w:t>vụ</w:t>
      </w:r>
      <w:proofErr w:type="spellEnd"/>
      <w:r w:rsidRPr="005D586C">
        <w:t xml:space="preserve"> </w:t>
      </w:r>
      <w:proofErr w:type="spellStart"/>
      <w:r w:rsidRPr="005D586C">
        <w:t>trong</w:t>
      </w:r>
      <w:proofErr w:type="spellEnd"/>
      <w:r w:rsidRPr="005D586C">
        <w:t xml:space="preserve"> </w:t>
      </w:r>
      <w:proofErr w:type="spellStart"/>
      <w:r w:rsidRPr="005D586C">
        <w:t>quá</w:t>
      </w:r>
      <w:proofErr w:type="spellEnd"/>
      <w:r w:rsidRPr="005D586C">
        <w:t xml:space="preserve"> </w:t>
      </w:r>
      <w:proofErr w:type="spellStart"/>
      <w:r w:rsidRPr="005D586C">
        <w:t>trình</w:t>
      </w:r>
      <w:proofErr w:type="spellEnd"/>
      <w:r w:rsidRPr="005D586C">
        <w:t xml:space="preserve"> </w:t>
      </w:r>
      <w:proofErr w:type="spellStart"/>
      <w:r w:rsidRPr="005D586C">
        <w:t>sản</w:t>
      </w:r>
      <w:proofErr w:type="spellEnd"/>
      <w:r w:rsidRPr="005D586C">
        <w:t xml:space="preserve"> </w:t>
      </w:r>
      <w:proofErr w:type="spellStart"/>
      <w:r w:rsidRPr="005D586C">
        <w:t>xuất</w:t>
      </w:r>
      <w:proofErr w:type="spellEnd"/>
      <w:r w:rsidRPr="005D586C">
        <w:t xml:space="preserve">, </w:t>
      </w:r>
      <w:proofErr w:type="spellStart"/>
      <w:r w:rsidRPr="005D586C">
        <w:t>trong</w:t>
      </w:r>
      <w:proofErr w:type="spellEnd"/>
      <w:r w:rsidRPr="005D586C">
        <w:t xml:space="preserve"> </w:t>
      </w:r>
      <w:proofErr w:type="spellStart"/>
      <w:r w:rsidRPr="005D586C">
        <w:t>khi</w:t>
      </w:r>
      <w:proofErr w:type="spellEnd"/>
      <w:r w:rsidRPr="005D586C">
        <w:t xml:space="preserve"> </w:t>
      </w:r>
      <w:proofErr w:type="spellStart"/>
      <w:r w:rsidRPr="005D586C">
        <w:t>công</w:t>
      </w:r>
      <w:proofErr w:type="spellEnd"/>
      <w:r w:rsidRPr="005D586C">
        <w:t xml:space="preserve"> </w:t>
      </w:r>
      <w:proofErr w:type="spellStart"/>
      <w:r w:rsidRPr="005D586C">
        <w:t>nghệ</w:t>
      </w:r>
      <w:proofErr w:type="spellEnd"/>
      <w:r w:rsidRPr="005D586C">
        <w:t xml:space="preserve"> </w:t>
      </w:r>
      <w:proofErr w:type="spellStart"/>
      <w:r w:rsidRPr="005D586C">
        <w:t>xanh</w:t>
      </w:r>
      <w:proofErr w:type="spellEnd"/>
      <w:r w:rsidRPr="005D586C">
        <w:t xml:space="preserve"> </w:t>
      </w:r>
      <w:proofErr w:type="spellStart"/>
      <w:r w:rsidRPr="005D586C">
        <w:t>thúc</w:t>
      </w:r>
      <w:proofErr w:type="spellEnd"/>
      <w:r w:rsidRPr="005D586C">
        <w:t xml:space="preserve"> </w:t>
      </w:r>
      <w:proofErr w:type="spellStart"/>
      <w:r w:rsidRPr="005D586C">
        <w:t>đẩy</w:t>
      </w:r>
      <w:proofErr w:type="spellEnd"/>
      <w:r w:rsidRPr="005D586C">
        <w:t xml:space="preserve"> </w:t>
      </w:r>
      <w:proofErr w:type="spellStart"/>
      <w:r w:rsidRPr="005D586C">
        <w:t>sự</w:t>
      </w:r>
      <w:proofErr w:type="spellEnd"/>
      <w:r w:rsidRPr="005D586C">
        <w:t xml:space="preserve"> </w:t>
      </w:r>
      <w:proofErr w:type="spellStart"/>
      <w:r w:rsidRPr="005D586C">
        <w:t>thay</w:t>
      </w:r>
      <w:proofErr w:type="spellEnd"/>
      <w:r w:rsidRPr="005D586C">
        <w:t xml:space="preserve"> </w:t>
      </w:r>
      <w:proofErr w:type="spellStart"/>
      <w:r w:rsidRPr="005D586C">
        <w:t>đổi</w:t>
      </w:r>
      <w:proofErr w:type="spellEnd"/>
      <w:r w:rsidRPr="005D586C">
        <w:t xml:space="preserve"> </w:t>
      </w:r>
      <w:proofErr w:type="spellStart"/>
      <w:r w:rsidRPr="005D586C">
        <w:t>cơ</w:t>
      </w:r>
      <w:proofErr w:type="spellEnd"/>
      <w:r w:rsidRPr="005D586C">
        <w:t xml:space="preserve"> </w:t>
      </w:r>
      <w:proofErr w:type="spellStart"/>
      <w:r w:rsidRPr="005D586C">
        <w:t>cấu</w:t>
      </w:r>
      <w:proofErr w:type="spellEnd"/>
      <w:r w:rsidRPr="005D586C">
        <w:t xml:space="preserve"> </w:t>
      </w:r>
      <w:proofErr w:type="spellStart"/>
      <w:r w:rsidRPr="005D586C">
        <w:t>đầu</w:t>
      </w:r>
      <w:proofErr w:type="spellEnd"/>
      <w:r w:rsidRPr="005D586C">
        <w:t xml:space="preserve"> </w:t>
      </w:r>
      <w:proofErr w:type="spellStart"/>
      <w:r w:rsidRPr="005D586C">
        <w:t>vào</w:t>
      </w:r>
      <w:proofErr w:type="spellEnd"/>
      <w:r w:rsidRPr="005D586C">
        <w:t xml:space="preserve"> </w:t>
      </w:r>
      <w:proofErr w:type="spellStart"/>
      <w:r w:rsidRPr="005D586C">
        <w:t>theo</w:t>
      </w:r>
      <w:proofErr w:type="spellEnd"/>
      <w:r w:rsidRPr="005D586C">
        <w:t xml:space="preserve"> </w:t>
      </w:r>
      <w:proofErr w:type="spellStart"/>
      <w:r w:rsidRPr="005D586C">
        <w:t>hướng</w:t>
      </w:r>
      <w:proofErr w:type="spellEnd"/>
      <w:r w:rsidRPr="005D586C">
        <w:t xml:space="preserve"> </w:t>
      </w:r>
      <w:proofErr w:type="spellStart"/>
      <w:r w:rsidRPr="005D586C">
        <w:t>các</w:t>
      </w:r>
      <w:proofErr w:type="spellEnd"/>
      <w:r w:rsidRPr="005D586C">
        <w:t xml:space="preserve"> </w:t>
      </w:r>
      <w:proofErr w:type="spellStart"/>
      <w:r w:rsidRPr="005D586C">
        <w:t>phương</w:t>
      </w:r>
      <w:proofErr w:type="spellEnd"/>
      <w:r w:rsidRPr="005D586C">
        <w:t xml:space="preserve"> </w:t>
      </w:r>
      <w:proofErr w:type="spellStart"/>
      <w:r w:rsidRPr="005D586C">
        <w:t>thức</w:t>
      </w:r>
      <w:proofErr w:type="spellEnd"/>
      <w:r w:rsidRPr="005D586C">
        <w:t xml:space="preserve"> </w:t>
      </w:r>
      <w:proofErr w:type="spellStart"/>
      <w:r w:rsidRPr="005D586C">
        <w:t>ít</w:t>
      </w:r>
      <w:proofErr w:type="spellEnd"/>
      <w:r w:rsidRPr="005D586C">
        <w:t xml:space="preserve"> </w:t>
      </w:r>
      <w:proofErr w:type="spellStart"/>
      <w:r w:rsidRPr="005D586C">
        <w:t>phát</w:t>
      </w:r>
      <w:proofErr w:type="spellEnd"/>
      <w:r w:rsidRPr="005D586C">
        <w:t xml:space="preserve"> </w:t>
      </w:r>
      <w:proofErr w:type="spellStart"/>
      <w:r w:rsidRPr="005D586C">
        <w:t>thải</w:t>
      </w:r>
      <w:proofErr w:type="spellEnd"/>
      <w:r w:rsidRPr="005D586C">
        <w:t xml:space="preserve"> </w:t>
      </w:r>
      <w:proofErr w:type="spellStart"/>
      <w:r w:rsidRPr="005D586C">
        <w:t>hơn</w:t>
      </w:r>
      <w:proofErr w:type="spellEnd"/>
      <w:r w:rsidRPr="005D586C">
        <w:t xml:space="preserve"> (Popp, 2019; </w:t>
      </w:r>
      <w:proofErr w:type="spellStart"/>
      <w:r w:rsidRPr="005D586C">
        <w:t>Albrizio</w:t>
      </w:r>
      <w:proofErr w:type="spellEnd"/>
      <w:r w:rsidRPr="005D586C">
        <w:t xml:space="preserve">, </w:t>
      </w:r>
      <w:proofErr w:type="spellStart"/>
      <w:r w:rsidRPr="005D586C">
        <w:t>Kozluk</w:t>
      </w:r>
      <w:proofErr w:type="spellEnd"/>
      <w:r w:rsidRPr="005D586C">
        <w:t xml:space="preserve"> </w:t>
      </w:r>
      <w:proofErr w:type="spellStart"/>
      <w:r w:rsidRPr="005D586C">
        <w:t>và</w:t>
      </w:r>
      <w:proofErr w:type="spellEnd"/>
      <w:r w:rsidRPr="005D586C">
        <w:t xml:space="preserve"> Zipperer, 2017). </w:t>
      </w:r>
      <w:proofErr w:type="spellStart"/>
      <w:r w:rsidRPr="005D586C">
        <w:t>Điều</w:t>
      </w:r>
      <w:proofErr w:type="spellEnd"/>
      <w:r w:rsidRPr="005D586C">
        <w:t xml:space="preserve"> </w:t>
      </w:r>
      <w:proofErr w:type="spellStart"/>
      <w:r w:rsidRPr="005D586C">
        <w:t>quan</w:t>
      </w:r>
      <w:proofErr w:type="spellEnd"/>
      <w:r w:rsidRPr="005D586C">
        <w:t xml:space="preserve"> </w:t>
      </w:r>
      <w:proofErr w:type="spellStart"/>
      <w:r w:rsidRPr="005D586C">
        <w:t>trọng</w:t>
      </w:r>
      <w:proofErr w:type="spellEnd"/>
      <w:r w:rsidRPr="005D586C">
        <w:t xml:space="preserve"> </w:t>
      </w:r>
      <w:proofErr w:type="spellStart"/>
      <w:r w:rsidRPr="005D586C">
        <w:t>là</w:t>
      </w:r>
      <w:proofErr w:type="spellEnd"/>
      <w:r w:rsidRPr="005D586C">
        <w:t xml:space="preserve"> </w:t>
      </w:r>
      <w:proofErr w:type="spellStart"/>
      <w:r w:rsidRPr="005D586C">
        <w:t>cách</w:t>
      </w:r>
      <w:proofErr w:type="spellEnd"/>
      <w:r w:rsidRPr="005D586C">
        <w:t xml:space="preserve"> </w:t>
      </w:r>
      <w:proofErr w:type="spellStart"/>
      <w:r w:rsidRPr="005D586C">
        <w:t>thức</w:t>
      </w:r>
      <w:proofErr w:type="spellEnd"/>
      <w:r w:rsidRPr="005D586C">
        <w:t xml:space="preserve"> </w:t>
      </w:r>
      <w:proofErr w:type="spellStart"/>
      <w:r w:rsidRPr="005D586C">
        <w:t>hai</w:t>
      </w:r>
      <w:proofErr w:type="spellEnd"/>
      <w:r w:rsidRPr="005D586C">
        <w:t xml:space="preserve"> </w:t>
      </w:r>
      <w:proofErr w:type="spellStart"/>
      <w:r w:rsidRPr="005D586C">
        <w:t>yếu</w:t>
      </w:r>
      <w:proofErr w:type="spellEnd"/>
      <w:r w:rsidRPr="005D586C">
        <w:t xml:space="preserve"> </w:t>
      </w:r>
      <w:proofErr w:type="spellStart"/>
      <w:r w:rsidRPr="005D586C">
        <w:t>tố</w:t>
      </w:r>
      <w:proofErr w:type="spellEnd"/>
      <w:r w:rsidRPr="005D586C">
        <w:t xml:space="preserve"> </w:t>
      </w:r>
      <w:proofErr w:type="spellStart"/>
      <w:r w:rsidRPr="005D586C">
        <w:t>này</w:t>
      </w:r>
      <w:proofErr w:type="spellEnd"/>
      <w:r w:rsidRPr="005D586C">
        <w:t xml:space="preserve"> </w:t>
      </w:r>
      <w:proofErr w:type="spellStart"/>
      <w:r w:rsidRPr="005D586C">
        <w:t>tương</w:t>
      </w:r>
      <w:proofErr w:type="spellEnd"/>
      <w:r w:rsidRPr="005D586C">
        <w:t xml:space="preserve"> </w:t>
      </w:r>
      <w:proofErr w:type="spellStart"/>
      <w:r w:rsidRPr="005D586C">
        <w:t>tác</w:t>
      </w:r>
      <w:proofErr w:type="spellEnd"/>
      <w:r w:rsidRPr="005D586C">
        <w:t xml:space="preserve"> </w:t>
      </w:r>
      <w:proofErr w:type="spellStart"/>
      <w:r w:rsidRPr="005D586C">
        <w:t>với</w:t>
      </w:r>
      <w:proofErr w:type="spellEnd"/>
      <w:r w:rsidRPr="005D586C">
        <w:t xml:space="preserve"> </w:t>
      </w:r>
      <w:proofErr w:type="spellStart"/>
      <w:r w:rsidRPr="005D586C">
        <w:t>hoạt</w:t>
      </w:r>
      <w:proofErr w:type="spellEnd"/>
      <w:r w:rsidRPr="005D586C">
        <w:t xml:space="preserve"> </w:t>
      </w:r>
      <w:proofErr w:type="spellStart"/>
      <w:r w:rsidRPr="005D586C">
        <w:t>động</w:t>
      </w:r>
      <w:proofErr w:type="spellEnd"/>
      <w:r w:rsidRPr="005D586C">
        <w:t xml:space="preserve"> </w:t>
      </w:r>
      <w:proofErr w:type="spellStart"/>
      <w:r w:rsidRPr="005D586C">
        <w:t>sản</w:t>
      </w:r>
      <w:proofErr w:type="spellEnd"/>
      <w:r w:rsidRPr="005D586C">
        <w:t xml:space="preserve"> </w:t>
      </w:r>
      <w:proofErr w:type="spellStart"/>
      <w:r w:rsidRPr="005D586C">
        <w:t>xuất</w:t>
      </w:r>
      <w:proofErr w:type="spellEnd"/>
      <w:r w:rsidRPr="005D586C">
        <w:t xml:space="preserve">. Hai </w:t>
      </w:r>
      <w:proofErr w:type="spellStart"/>
      <w:r w:rsidRPr="005D586C">
        <w:t>ngành</w:t>
      </w:r>
      <w:proofErr w:type="spellEnd"/>
      <w:r w:rsidRPr="005D586C">
        <w:t xml:space="preserve"> </w:t>
      </w:r>
      <w:proofErr w:type="spellStart"/>
      <w:r w:rsidRPr="005D586C">
        <w:t>công</w:t>
      </w:r>
      <w:proofErr w:type="spellEnd"/>
      <w:r w:rsidRPr="005D586C">
        <w:t xml:space="preserve"> </w:t>
      </w:r>
      <w:proofErr w:type="spellStart"/>
      <w:r w:rsidRPr="005D586C">
        <w:t>nghiệp</w:t>
      </w:r>
      <w:proofErr w:type="spellEnd"/>
      <w:r w:rsidRPr="005D586C">
        <w:t xml:space="preserve"> </w:t>
      </w:r>
      <w:proofErr w:type="spellStart"/>
      <w:r w:rsidRPr="005D586C">
        <w:t>có</w:t>
      </w:r>
      <w:proofErr w:type="spellEnd"/>
      <w:r w:rsidRPr="005D586C">
        <w:t xml:space="preserve"> </w:t>
      </w:r>
      <w:proofErr w:type="spellStart"/>
      <w:r w:rsidRPr="005D586C">
        <w:t>thể</w:t>
      </w:r>
      <w:proofErr w:type="spellEnd"/>
      <w:r w:rsidRPr="005D586C">
        <w:t xml:space="preserve"> </w:t>
      </w:r>
      <w:proofErr w:type="spellStart"/>
      <w:r w:rsidRPr="005D586C">
        <w:t>ứng</w:t>
      </w:r>
      <w:proofErr w:type="spellEnd"/>
      <w:r w:rsidRPr="005D586C">
        <w:t xml:space="preserve"> </w:t>
      </w:r>
      <w:proofErr w:type="spellStart"/>
      <w:r w:rsidRPr="005D586C">
        <w:t>dụng</w:t>
      </w:r>
      <w:proofErr w:type="spellEnd"/>
      <w:r w:rsidRPr="005D586C">
        <w:t xml:space="preserve"> AI </w:t>
      </w:r>
      <w:proofErr w:type="spellStart"/>
      <w:r w:rsidRPr="005D586C">
        <w:t>với</w:t>
      </w:r>
      <w:proofErr w:type="spellEnd"/>
      <w:r w:rsidRPr="005D586C">
        <w:t xml:space="preserve"> </w:t>
      </w:r>
      <w:proofErr w:type="spellStart"/>
      <w:r w:rsidRPr="005D586C">
        <w:t>tốc</w:t>
      </w:r>
      <w:proofErr w:type="spellEnd"/>
      <w:r w:rsidRPr="005D586C">
        <w:t xml:space="preserve"> </w:t>
      </w:r>
      <w:proofErr w:type="spellStart"/>
      <w:r w:rsidRPr="005D586C">
        <w:t>độ</w:t>
      </w:r>
      <w:proofErr w:type="spellEnd"/>
      <w:r w:rsidRPr="005D586C">
        <w:t xml:space="preserve"> </w:t>
      </w:r>
      <w:proofErr w:type="spellStart"/>
      <w:r w:rsidRPr="005D586C">
        <w:t>ngang</w:t>
      </w:r>
      <w:proofErr w:type="spellEnd"/>
      <w:r w:rsidRPr="005D586C">
        <w:t xml:space="preserve"> </w:t>
      </w:r>
      <w:proofErr w:type="spellStart"/>
      <w:r w:rsidRPr="005D586C">
        <w:t>nhau</w:t>
      </w:r>
      <w:proofErr w:type="spellEnd"/>
      <w:r w:rsidRPr="005D586C">
        <w:t xml:space="preserve"> </w:t>
      </w:r>
      <w:proofErr w:type="spellStart"/>
      <w:r w:rsidRPr="005D586C">
        <w:t>nhưng</w:t>
      </w:r>
      <w:proofErr w:type="spellEnd"/>
      <w:r w:rsidRPr="005D586C">
        <w:t xml:space="preserve"> </w:t>
      </w:r>
      <w:proofErr w:type="spellStart"/>
      <w:r w:rsidRPr="005D586C">
        <w:t>vẫn</w:t>
      </w:r>
      <w:proofErr w:type="spellEnd"/>
      <w:r w:rsidRPr="005D586C">
        <w:t xml:space="preserve"> </w:t>
      </w:r>
      <w:proofErr w:type="spellStart"/>
      <w:r w:rsidRPr="005D586C">
        <w:t>dẫn</w:t>
      </w:r>
      <w:proofErr w:type="spellEnd"/>
      <w:r w:rsidRPr="005D586C">
        <w:t xml:space="preserve"> </w:t>
      </w:r>
      <w:proofErr w:type="spellStart"/>
      <w:r w:rsidRPr="005D586C">
        <w:t>đến</w:t>
      </w:r>
      <w:proofErr w:type="spellEnd"/>
      <w:r w:rsidRPr="005D586C">
        <w:t xml:space="preserve"> </w:t>
      </w:r>
      <w:proofErr w:type="spellStart"/>
      <w:r w:rsidRPr="005D586C">
        <w:t>các</w:t>
      </w:r>
      <w:proofErr w:type="spellEnd"/>
      <w:r w:rsidRPr="005D586C">
        <w:t xml:space="preserve"> </w:t>
      </w:r>
      <w:proofErr w:type="spellStart"/>
      <w:r w:rsidRPr="005D586C">
        <w:t>mức</w:t>
      </w:r>
      <w:proofErr w:type="spellEnd"/>
      <w:r w:rsidRPr="005D586C">
        <w:t xml:space="preserve"> </w:t>
      </w:r>
      <w:proofErr w:type="spellStart"/>
      <w:r w:rsidRPr="005D586C">
        <w:t>độ</w:t>
      </w:r>
      <w:proofErr w:type="spellEnd"/>
      <w:r w:rsidRPr="005D586C">
        <w:t xml:space="preserve"> </w:t>
      </w:r>
      <w:proofErr w:type="spellStart"/>
      <w:r w:rsidRPr="005D586C">
        <w:t>phát</w:t>
      </w:r>
      <w:proofErr w:type="spellEnd"/>
      <w:r w:rsidRPr="005D586C">
        <w:t xml:space="preserve"> </w:t>
      </w:r>
      <w:proofErr w:type="spellStart"/>
      <w:r w:rsidRPr="005D586C">
        <w:t>thải</w:t>
      </w:r>
      <w:proofErr w:type="spellEnd"/>
      <w:r w:rsidRPr="005D586C">
        <w:t xml:space="preserve"> </w:t>
      </w:r>
      <w:proofErr w:type="spellStart"/>
      <w:r w:rsidRPr="005D586C">
        <w:t>khác</w:t>
      </w:r>
      <w:proofErr w:type="spellEnd"/>
      <w:r w:rsidRPr="005D586C">
        <w:t xml:space="preserve"> </w:t>
      </w:r>
      <w:proofErr w:type="spellStart"/>
      <w:r w:rsidRPr="005D586C">
        <w:t>nhau</w:t>
      </w:r>
      <w:proofErr w:type="spellEnd"/>
      <w:r w:rsidRPr="005D586C">
        <w:t xml:space="preserve">, </w:t>
      </w:r>
      <w:proofErr w:type="spellStart"/>
      <w:r w:rsidRPr="005D586C">
        <w:t>và</w:t>
      </w:r>
      <w:proofErr w:type="spellEnd"/>
      <w:r w:rsidRPr="005D586C">
        <w:t xml:space="preserve"> </w:t>
      </w:r>
      <w:proofErr w:type="spellStart"/>
      <w:r w:rsidRPr="005D586C">
        <w:t>lợi</w:t>
      </w:r>
      <w:proofErr w:type="spellEnd"/>
      <w:r w:rsidRPr="005D586C">
        <w:t xml:space="preserve"> </w:t>
      </w:r>
      <w:proofErr w:type="spellStart"/>
      <w:r w:rsidRPr="005D586C">
        <w:t>ích</w:t>
      </w:r>
      <w:proofErr w:type="spellEnd"/>
      <w:r w:rsidRPr="005D586C">
        <w:t xml:space="preserve"> </w:t>
      </w:r>
      <w:proofErr w:type="spellStart"/>
      <w:r w:rsidRPr="005D586C">
        <w:t>từ</w:t>
      </w:r>
      <w:proofErr w:type="spellEnd"/>
      <w:r w:rsidRPr="005D586C">
        <w:t xml:space="preserve"> </w:t>
      </w:r>
      <w:proofErr w:type="spellStart"/>
      <w:r w:rsidRPr="005D586C">
        <w:t>năng</w:t>
      </w:r>
      <w:proofErr w:type="spellEnd"/>
      <w:r w:rsidRPr="005D586C">
        <w:t xml:space="preserve"> </w:t>
      </w:r>
      <w:proofErr w:type="spellStart"/>
      <w:r w:rsidRPr="005D586C">
        <w:t>suất</w:t>
      </w:r>
      <w:proofErr w:type="spellEnd"/>
      <w:r w:rsidRPr="005D586C">
        <w:t xml:space="preserve"> </w:t>
      </w:r>
      <w:proofErr w:type="spellStart"/>
      <w:r w:rsidRPr="005D586C">
        <w:t>xanh</w:t>
      </w:r>
      <w:proofErr w:type="spellEnd"/>
      <w:r w:rsidRPr="005D586C">
        <w:t xml:space="preserve"> </w:t>
      </w:r>
      <w:proofErr w:type="spellStart"/>
      <w:r w:rsidRPr="005D586C">
        <w:t>không</w:t>
      </w:r>
      <w:proofErr w:type="spellEnd"/>
      <w:r w:rsidRPr="005D586C">
        <w:t xml:space="preserve"> </w:t>
      </w:r>
      <w:proofErr w:type="spellStart"/>
      <w:r w:rsidRPr="005D586C">
        <w:t>đương</w:t>
      </w:r>
      <w:proofErr w:type="spellEnd"/>
      <w:r w:rsidRPr="005D586C">
        <w:t xml:space="preserve"> </w:t>
      </w:r>
      <w:proofErr w:type="spellStart"/>
      <w:r w:rsidRPr="005D586C">
        <w:t>nhiên</w:t>
      </w:r>
      <w:proofErr w:type="spellEnd"/>
      <w:r w:rsidRPr="005D586C">
        <w:t xml:space="preserve"> </w:t>
      </w:r>
      <w:proofErr w:type="spellStart"/>
      <w:r w:rsidRPr="005D586C">
        <w:t>được</w:t>
      </w:r>
      <w:proofErr w:type="spellEnd"/>
      <w:r w:rsidRPr="005D586C">
        <w:t xml:space="preserve"> </w:t>
      </w:r>
      <w:proofErr w:type="spellStart"/>
      <w:r w:rsidRPr="005D586C">
        <w:t>phân</w:t>
      </w:r>
      <w:proofErr w:type="spellEnd"/>
      <w:r w:rsidRPr="005D586C">
        <w:t xml:space="preserve"> chia </w:t>
      </w:r>
      <w:proofErr w:type="spellStart"/>
      <w:r w:rsidRPr="005D586C">
        <w:t>đồng</w:t>
      </w:r>
      <w:proofErr w:type="spellEnd"/>
      <w:r w:rsidRPr="005D586C">
        <w:t xml:space="preserve"> </w:t>
      </w:r>
      <w:proofErr w:type="spellStart"/>
      <w:r w:rsidRPr="005D586C">
        <w:t>đều</w:t>
      </w:r>
      <w:proofErr w:type="spellEnd"/>
      <w:r w:rsidRPr="005D586C">
        <w:t xml:space="preserve"> </w:t>
      </w:r>
      <w:proofErr w:type="spellStart"/>
      <w:r w:rsidRPr="005D586C">
        <w:t>giữa</w:t>
      </w:r>
      <w:proofErr w:type="spellEnd"/>
      <w:r w:rsidRPr="005D586C">
        <w:t xml:space="preserve"> </w:t>
      </w:r>
      <w:proofErr w:type="spellStart"/>
      <w:r w:rsidRPr="005D586C">
        <w:t>vốn</w:t>
      </w:r>
      <w:proofErr w:type="spellEnd"/>
      <w:r w:rsidRPr="005D586C">
        <w:t xml:space="preserve"> </w:t>
      </w:r>
      <w:proofErr w:type="spellStart"/>
      <w:r w:rsidRPr="005D586C">
        <w:t>và</w:t>
      </w:r>
      <w:proofErr w:type="spellEnd"/>
      <w:r w:rsidRPr="005D586C">
        <w:t xml:space="preserve"> </w:t>
      </w:r>
      <w:proofErr w:type="spellStart"/>
      <w:r w:rsidRPr="005D586C">
        <w:t>lao</w:t>
      </w:r>
      <w:proofErr w:type="spellEnd"/>
      <w:r w:rsidRPr="005D586C">
        <w:t xml:space="preserve"> </w:t>
      </w:r>
      <w:proofErr w:type="spellStart"/>
      <w:r w:rsidRPr="005D586C">
        <w:t>động</w:t>
      </w:r>
      <w:proofErr w:type="spellEnd"/>
      <w:r w:rsidRPr="005D586C">
        <w:t xml:space="preserve">. </w:t>
      </w:r>
      <w:proofErr w:type="spellStart"/>
      <w:r w:rsidRPr="005D586C">
        <w:t>Vì</w:t>
      </w:r>
      <w:proofErr w:type="spellEnd"/>
      <w:r w:rsidRPr="005D586C">
        <w:t xml:space="preserve"> </w:t>
      </w:r>
      <w:proofErr w:type="spellStart"/>
      <w:r w:rsidRPr="005D586C">
        <w:t>lý</w:t>
      </w:r>
      <w:proofErr w:type="spellEnd"/>
      <w:r w:rsidRPr="005D586C">
        <w:t xml:space="preserve"> do </w:t>
      </w:r>
      <w:proofErr w:type="spellStart"/>
      <w:r w:rsidRPr="005D586C">
        <w:t>đó</w:t>
      </w:r>
      <w:proofErr w:type="spellEnd"/>
      <w:r w:rsidRPr="005D586C">
        <w:t xml:space="preserve">, </w:t>
      </w:r>
      <w:proofErr w:type="spellStart"/>
      <w:r w:rsidRPr="005D586C">
        <w:t>bài</w:t>
      </w:r>
      <w:proofErr w:type="spellEnd"/>
      <w:r w:rsidRPr="005D586C">
        <w:t xml:space="preserve"> </w:t>
      </w:r>
      <w:proofErr w:type="spellStart"/>
      <w:r w:rsidRPr="005D586C">
        <w:t>viết</w:t>
      </w:r>
      <w:proofErr w:type="spellEnd"/>
      <w:r w:rsidRPr="005D586C">
        <w:t xml:space="preserve"> </w:t>
      </w:r>
      <w:proofErr w:type="spellStart"/>
      <w:r w:rsidRPr="005D586C">
        <w:t>này</w:t>
      </w:r>
      <w:proofErr w:type="spellEnd"/>
      <w:r w:rsidRPr="005D586C">
        <w:t xml:space="preserve"> </w:t>
      </w:r>
      <w:proofErr w:type="spellStart"/>
      <w:r w:rsidRPr="005D586C">
        <w:t>xem</w:t>
      </w:r>
      <w:proofErr w:type="spellEnd"/>
      <w:r w:rsidRPr="005D586C">
        <w:t xml:space="preserve"> </w:t>
      </w:r>
      <w:proofErr w:type="spellStart"/>
      <w:r w:rsidRPr="005D586C">
        <w:t>xét</w:t>
      </w:r>
      <w:proofErr w:type="spellEnd"/>
      <w:r w:rsidRPr="005D586C">
        <w:t xml:space="preserve"> </w:t>
      </w:r>
      <w:proofErr w:type="spellStart"/>
      <w:r w:rsidRPr="005D586C">
        <w:t>ba</w:t>
      </w:r>
      <w:proofErr w:type="spellEnd"/>
      <w:r w:rsidRPr="005D586C">
        <w:t xml:space="preserve"> </w:t>
      </w:r>
      <w:proofErr w:type="spellStart"/>
      <w:r w:rsidRPr="005D586C">
        <w:t>khía</w:t>
      </w:r>
      <w:proofErr w:type="spellEnd"/>
      <w:r w:rsidRPr="005D586C">
        <w:t xml:space="preserve"> </w:t>
      </w:r>
      <w:proofErr w:type="spellStart"/>
      <w:r w:rsidRPr="005D586C">
        <w:t>cạnh</w:t>
      </w:r>
      <w:proofErr w:type="spellEnd"/>
      <w:r w:rsidRPr="005D586C">
        <w:t xml:space="preserve"> </w:t>
      </w:r>
      <w:proofErr w:type="spellStart"/>
      <w:r w:rsidRPr="005D586C">
        <w:t>của</w:t>
      </w:r>
      <w:proofErr w:type="spellEnd"/>
      <w:r w:rsidRPr="005D586C">
        <w:t xml:space="preserve"> </w:t>
      </w:r>
      <w:proofErr w:type="spellStart"/>
      <w:r w:rsidRPr="005D586C">
        <w:t>sự</w:t>
      </w:r>
      <w:proofErr w:type="spellEnd"/>
      <w:r w:rsidRPr="005D586C">
        <w:t xml:space="preserve"> </w:t>
      </w:r>
      <w:proofErr w:type="spellStart"/>
      <w:r w:rsidRPr="005D586C">
        <w:t>thay</w:t>
      </w:r>
      <w:proofErr w:type="spellEnd"/>
      <w:r w:rsidRPr="005D586C">
        <w:t xml:space="preserve"> </w:t>
      </w:r>
      <w:proofErr w:type="spellStart"/>
      <w:r w:rsidRPr="005D586C">
        <w:t>đổi</w:t>
      </w:r>
      <w:proofErr w:type="spellEnd"/>
      <w:r w:rsidRPr="005D586C">
        <w:t xml:space="preserve"> </w:t>
      </w:r>
      <w:proofErr w:type="spellStart"/>
      <w:r w:rsidRPr="005D586C">
        <w:t>cơ</w:t>
      </w:r>
      <w:proofErr w:type="spellEnd"/>
      <w:r w:rsidRPr="005D586C">
        <w:t xml:space="preserve"> </w:t>
      </w:r>
      <w:proofErr w:type="spellStart"/>
      <w:r w:rsidRPr="005D586C">
        <w:t>cấu</w:t>
      </w:r>
      <w:proofErr w:type="spellEnd"/>
      <w:r w:rsidRPr="005D586C">
        <w:t xml:space="preserve"> – bao </w:t>
      </w:r>
      <w:proofErr w:type="spellStart"/>
      <w:r w:rsidRPr="005D586C">
        <w:t>gồm</w:t>
      </w:r>
      <w:proofErr w:type="spellEnd"/>
      <w:r w:rsidRPr="005D586C">
        <w:t xml:space="preserve"> </w:t>
      </w:r>
      <w:proofErr w:type="spellStart"/>
      <w:r w:rsidRPr="005D586C">
        <w:t>khía</w:t>
      </w:r>
      <w:proofErr w:type="spellEnd"/>
      <w:r w:rsidRPr="005D586C">
        <w:t xml:space="preserve"> </w:t>
      </w:r>
      <w:proofErr w:type="spellStart"/>
      <w:r w:rsidRPr="005D586C">
        <w:t>cạnh</w:t>
      </w:r>
      <w:proofErr w:type="spellEnd"/>
      <w:r w:rsidRPr="005D586C">
        <w:t xml:space="preserve"> </w:t>
      </w:r>
      <w:proofErr w:type="spellStart"/>
      <w:r w:rsidRPr="005D586C">
        <w:t>môi</w:t>
      </w:r>
      <w:proofErr w:type="spellEnd"/>
      <w:r w:rsidRPr="005D586C">
        <w:t xml:space="preserve"> </w:t>
      </w:r>
      <w:proofErr w:type="spellStart"/>
      <w:r w:rsidRPr="005D586C">
        <w:t>trường</w:t>
      </w:r>
      <w:proofErr w:type="spellEnd"/>
      <w:r w:rsidRPr="005D586C">
        <w:t xml:space="preserve">, </w:t>
      </w:r>
      <w:proofErr w:type="spellStart"/>
      <w:r w:rsidRPr="005D586C">
        <w:t>hiệu</w:t>
      </w:r>
      <w:proofErr w:type="spellEnd"/>
      <w:r w:rsidRPr="005D586C">
        <w:t xml:space="preserve"> </w:t>
      </w:r>
      <w:proofErr w:type="spellStart"/>
      <w:r w:rsidRPr="005D586C">
        <w:t>quả</w:t>
      </w:r>
      <w:proofErr w:type="spellEnd"/>
      <w:r w:rsidRPr="005D586C">
        <w:t xml:space="preserve"> </w:t>
      </w:r>
      <w:proofErr w:type="spellStart"/>
      <w:r w:rsidRPr="005D586C">
        <w:t>và</w:t>
      </w:r>
      <w:proofErr w:type="spellEnd"/>
      <w:r w:rsidRPr="005D586C">
        <w:t xml:space="preserve"> </w:t>
      </w:r>
      <w:proofErr w:type="spellStart"/>
      <w:r w:rsidRPr="005D586C">
        <w:t>phân</w:t>
      </w:r>
      <w:proofErr w:type="spellEnd"/>
      <w:r w:rsidRPr="005D586C">
        <w:t xml:space="preserve"> </w:t>
      </w:r>
      <w:proofErr w:type="spellStart"/>
      <w:r w:rsidRPr="005D586C">
        <w:t>phối</w:t>
      </w:r>
      <w:proofErr w:type="spellEnd"/>
      <w:r w:rsidRPr="005D586C">
        <w:t xml:space="preserve"> – </w:t>
      </w:r>
      <w:proofErr w:type="spellStart"/>
      <w:r w:rsidRPr="005D586C">
        <w:t>trong</w:t>
      </w:r>
      <w:proofErr w:type="spellEnd"/>
      <w:r w:rsidRPr="005D586C">
        <w:t xml:space="preserve"> </w:t>
      </w:r>
      <w:proofErr w:type="spellStart"/>
      <w:r w:rsidRPr="005D586C">
        <w:t>cùng</w:t>
      </w:r>
      <w:proofErr w:type="spellEnd"/>
      <w:r w:rsidRPr="005D586C">
        <w:t xml:space="preserve"> </w:t>
      </w:r>
      <w:proofErr w:type="spellStart"/>
      <w:r w:rsidRPr="005D586C">
        <w:t>một</w:t>
      </w:r>
      <w:proofErr w:type="spellEnd"/>
      <w:r w:rsidRPr="005D586C">
        <w:t xml:space="preserve"> </w:t>
      </w:r>
      <w:proofErr w:type="spellStart"/>
      <w:r w:rsidRPr="005D586C">
        <w:t>khuôn</w:t>
      </w:r>
      <w:proofErr w:type="spellEnd"/>
      <w:r w:rsidRPr="005D586C">
        <w:t xml:space="preserve"> </w:t>
      </w:r>
      <w:proofErr w:type="spellStart"/>
      <w:r w:rsidRPr="005D586C">
        <w:t>khổ</w:t>
      </w:r>
      <w:proofErr w:type="spellEnd"/>
      <w:r w:rsidRPr="005D586C">
        <w:t xml:space="preserve"> </w:t>
      </w:r>
      <w:proofErr w:type="spellStart"/>
      <w:r w:rsidRPr="005D586C">
        <w:t>phân</w:t>
      </w:r>
      <w:proofErr w:type="spellEnd"/>
      <w:r w:rsidRPr="005D586C">
        <w:t xml:space="preserve"> </w:t>
      </w:r>
      <w:proofErr w:type="spellStart"/>
      <w:r w:rsidRPr="005D586C">
        <w:t>tích</w:t>
      </w:r>
      <w:proofErr w:type="spellEnd"/>
      <w:r w:rsidRPr="005D586C">
        <w:t xml:space="preserve"> </w:t>
      </w:r>
      <w:proofErr w:type="spellStart"/>
      <w:r w:rsidRPr="005D586C">
        <w:t>về</w:t>
      </w:r>
      <w:proofErr w:type="spellEnd"/>
      <w:r w:rsidRPr="005D586C">
        <w:t xml:space="preserve"> </w:t>
      </w:r>
      <w:proofErr w:type="spellStart"/>
      <w:r w:rsidRPr="005D586C">
        <w:t>mức</w:t>
      </w:r>
      <w:proofErr w:type="spellEnd"/>
      <w:r w:rsidRPr="005D586C">
        <w:t xml:space="preserve"> </w:t>
      </w:r>
      <w:proofErr w:type="spellStart"/>
      <w:r w:rsidRPr="005D586C">
        <w:t>độ</w:t>
      </w:r>
      <w:proofErr w:type="spellEnd"/>
      <w:r w:rsidRPr="005D586C">
        <w:t xml:space="preserve"> </w:t>
      </w:r>
      <w:proofErr w:type="spellStart"/>
      <w:r w:rsidRPr="005D586C">
        <w:t>thâm</w:t>
      </w:r>
      <w:proofErr w:type="spellEnd"/>
      <w:r w:rsidRPr="005D586C">
        <w:t xml:space="preserve"> </w:t>
      </w:r>
      <w:proofErr w:type="spellStart"/>
      <w:r w:rsidRPr="005D586C">
        <w:t>dụng</w:t>
      </w:r>
      <w:proofErr w:type="spellEnd"/>
      <w:r w:rsidRPr="005D586C">
        <w:t xml:space="preserve"> </w:t>
      </w:r>
      <w:proofErr w:type="spellStart"/>
      <w:r w:rsidRPr="005D586C">
        <w:t>công</w:t>
      </w:r>
      <w:proofErr w:type="spellEnd"/>
      <w:r w:rsidRPr="005D586C">
        <w:t xml:space="preserve"> </w:t>
      </w:r>
      <w:proofErr w:type="spellStart"/>
      <w:r w:rsidRPr="005D586C">
        <w:t>nghệ</w:t>
      </w:r>
      <w:proofErr w:type="spellEnd"/>
      <w:r w:rsidRPr="005D586C">
        <w:t>.</w:t>
      </w:r>
    </w:p>
    <w:p w14:paraId="50AAE579" w14:textId="77777777" w:rsidR="005D586C" w:rsidRDefault="005D586C">
      <w:pPr>
        <w:pStyle w:val="para"/>
      </w:pPr>
    </w:p>
    <w:p w14:paraId="4A738EA3" w14:textId="2984E572" w:rsidR="000C02ED" w:rsidRPr="000C02ED" w:rsidRDefault="000C02ED">
      <w:pPr>
        <w:pStyle w:val="para"/>
        <w:rPr>
          <w:color w:val="4EA72E" w:themeColor="accent6"/>
        </w:rPr>
      </w:pPr>
      <w:r w:rsidRPr="000C02ED">
        <w:rPr>
          <w:color w:val="4EA72E" w:themeColor="accent6"/>
        </w:rPr>
        <w:t xml:space="preserve">Development level changes what technology adoption looks like. OECD economies sit at the mature end: patenting concentrates there, and industry-level data are complete. Emerging markets, by contrast, are latecomers in </w:t>
      </w:r>
      <w:proofErr w:type="spellStart"/>
      <w:r w:rsidRPr="000C02ED">
        <w:rPr>
          <w:color w:val="4EA72E" w:themeColor="accent6"/>
        </w:rPr>
        <w:t>Gerschenkron's</w:t>
      </w:r>
      <w:proofErr w:type="spellEnd"/>
      <w:r w:rsidRPr="000C02ED">
        <w:rPr>
          <w:color w:val="4EA72E" w:themeColor="accent6"/>
        </w:rPr>
        <w:t xml:space="preserve"> sense (1962; see also Perez and Soete, 1988) - they import frontier technology more often than they generate it. That fact bears directly on the middle-income-trap question of whether catching-up economies can convert imported technology into productivity gains without stalling in a low-value-added equilibrium (Lin, 2012; Paus, 2012).</w:t>
      </w:r>
    </w:p>
    <w:p w14:paraId="34441412" w14:textId="77777777" w:rsidR="00646474" w:rsidRPr="00CD42EC" w:rsidRDefault="00ED7A4E">
      <w:pPr>
        <w:pStyle w:val="unheading2"/>
      </w:pPr>
      <w:r w:rsidRPr="00CD42EC">
        <w:t>Vietnam and Southeast Asia</w:t>
      </w:r>
    </w:p>
    <w:p w14:paraId="6172FDB2" w14:textId="6E650326" w:rsidR="00C14248" w:rsidRPr="00567135" w:rsidRDefault="00C14248">
      <w:pPr>
        <w:pStyle w:val="para"/>
        <w:rPr>
          <w:color w:val="4EA72E" w:themeColor="accent6"/>
        </w:rPr>
      </w:pPr>
      <w:r w:rsidRPr="00567135">
        <w:rPr>
          <w:color w:val="4EA72E" w:themeColor="accent6"/>
        </w:rPr>
        <w:t xml:space="preserve">Vietnam's position is a distinctive one. The country sits deep in global manufacturing value chains, hosting assembly operations for multinational firms, yet it holds only a small share of the higher value-added design stages (World Bank, </w:t>
      </w:r>
      <w:r w:rsidRPr="00567135">
        <w:rPr>
          <w:color w:val="4EA72E" w:themeColor="accent6"/>
        </w:rPr>
        <w:lastRenderedPageBreak/>
        <w:t>2021). At the same time, it has committed to accelerating AI adoption and reaching net-zero emissions by 2050. Those two commitments pull against each other. AI-driven automation could deliver the productivity gains needed to escape the middle-income trap, but only if it does not slow the emissions transition or pull gains away from labor. Whether that tension actually shows up in Vietnam, and across the wider Southeast Asian (SEA) group, is one of this essay's central applied contributions.</w:t>
      </w:r>
    </w:p>
    <w:p w14:paraId="76F4A894" w14:textId="6F7076C2" w:rsidR="00646474" w:rsidRPr="00CD42EC" w:rsidRDefault="00E63FF8">
      <w:pPr>
        <w:pStyle w:val="unheading2"/>
      </w:pPr>
      <w:r>
        <w:t>Contribution and r</w:t>
      </w:r>
      <w:r w:rsidR="00ED7A4E" w:rsidRPr="00CD42EC">
        <w:t>esearch questions</w:t>
      </w:r>
    </w:p>
    <w:p w14:paraId="22F43811" w14:textId="2FF4D003" w:rsidR="00646474" w:rsidRPr="0025481C" w:rsidRDefault="000E62FD">
      <w:pPr>
        <w:pStyle w:val="para"/>
      </w:pPr>
      <w:r w:rsidRPr="000E62FD">
        <w:rPr>
          <w:color w:val="4EA72E" w:themeColor="accent6"/>
        </w:rPr>
        <w:t xml:space="preserve">The applied contribution of this essay runs along three lines. First, it brings carbon emission intensity, labor productivity and the labor income share into a single fixed-effects instrumental-variable framework, so the three outcomes can be compared on a like-for-like basis rather than treated separately. </w:t>
      </w:r>
      <w:r w:rsidRPr="0025481C">
        <w:t xml:space="preserve">Second, each technology-intensity regressor gets its own shift-share (Bartik-style) instrument, validated through the </w:t>
      </w:r>
      <w:proofErr w:type="spellStart"/>
      <w:r w:rsidRPr="0025481C">
        <w:t>Rotemberg</w:t>
      </w:r>
      <w:proofErr w:type="spellEnd"/>
      <w:r w:rsidRPr="0025481C">
        <w:t>-weight diagnostics proposed by Goldsmith-Pinkham, Sorkin and Swift (2020). Third, the labor-share margin is decomposed into offsetting wage and employment channels and extended regionally to ASEAN - a step that shows how a null average effect can hide redistribution that a single-coefficient table would never reveal.</w:t>
      </w:r>
    </w:p>
    <w:p w14:paraId="0E17B939" w14:textId="77777777" w:rsidR="00646474" w:rsidRPr="00CD42EC" w:rsidRDefault="00ED7A4E">
      <w:pPr>
        <w:pStyle w:val="para"/>
      </w:pPr>
      <w:r w:rsidRPr="00CD42EC">
        <w:t>Three research questions organize the empirical work. RQ1: does AI patent intensity raise or lower carbon emission intensity at the country-industry level, and does this differ between OECD and emerging-market industries? RQ2: does green technology intensity raise labor productivity, and is this dividend moderated by an industry's prior AI adoption? RQ3: does AI patent intensity raise or lower the labor income share, and, if the aggregate effect is near zero, through which channel, wage or employment, is that outcome generated?</w:t>
      </w:r>
    </w:p>
    <w:p w14:paraId="3F297967" w14:textId="77777777" w:rsidR="00646474" w:rsidRPr="00CD42EC" w:rsidRDefault="00ED7A4E">
      <w:pPr>
        <w:pStyle w:val="unheading1"/>
      </w:pPr>
      <w:r w:rsidRPr="00CD42EC">
        <w:t>Theoretical Framework</w:t>
      </w:r>
    </w:p>
    <w:p w14:paraId="35233903" w14:textId="77777777" w:rsidR="00646474" w:rsidRPr="00CD42EC" w:rsidRDefault="00ED7A4E">
      <w:pPr>
        <w:pStyle w:val="unheading2"/>
      </w:pPr>
      <w:r w:rsidRPr="00CD42EC">
        <w:t>A task-based framework for technology and structural change</w:t>
      </w:r>
    </w:p>
    <w:p w14:paraId="234F04B4" w14:textId="3C7544E7" w:rsidR="00646474" w:rsidRPr="007379AE" w:rsidRDefault="00ED7A4E">
      <w:pPr>
        <w:pStyle w:val="para"/>
      </w:pPr>
      <w:r w:rsidRPr="00CD42EC">
        <w:t xml:space="preserve">The task-based framework of Acemoglu and Restrepo (2020, Journal of Political Economy; 2022, Econometrica) organizes all three margins. Automation reallocates tasks between capital and labor through three offsetting channels: displacement, where technology takes over labor tasks, lowering labor's value-added share and, if those tasks were energy-intensive, emission intensity too; productivity, which lowers production cost and raises labor demand in remaining tasks; and reinstatement, which creates new tasks where labor retains a comparative advantage, raising employment and its share. </w:t>
      </w:r>
      <w:r w:rsidR="00283B00" w:rsidRPr="007379AE">
        <w:t xml:space="preserve">These channels move in different directions and at different speeds, so the framework offers no unambiguous </w:t>
      </w:r>
      <w:r w:rsidR="00283B00" w:rsidRPr="007379AE">
        <w:lastRenderedPageBreak/>
        <w:t>prediction for AI's net effect on any margin. The effect is, in the end, an empirical question - and decomposing it channel by channel can tell us more than the aggregate number ever would.</w:t>
      </w:r>
    </w:p>
    <w:p w14:paraId="29743459" w14:textId="45EC6721" w:rsidR="00646474" w:rsidRPr="0055082E" w:rsidRDefault="0055082E">
      <w:pPr>
        <w:pStyle w:val="unheading2"/>
        <w:rPr>
          <w:color w:val="4EA72E" w:themeColor="accent6"/>
        </w:rPr>
      </w:pPr>
      <w:r w:rsidRPr="0055082E">
        <w:rPr>
          <w:color w:val="4EA72E" w:themeColor="accent6"/>
        </w:rPr>
        <w:t xml:space="preserve">How </w:t>
      </w:r>
      <w:r w:rsidR="00ED7A4E" w:rsidRPr="0055082E">
        <w:rPr>
          <w:color w:val="4EA72E" w:themeColor="accent6"/>
        </w:rPr>
        <w:t>AI and green technology intensity</w:t>
      </w:r>
      <w:r w:rsidRPr="0055082E">
        <w:rPr>
          <w:color w:val="4EA72E" w:themeColor="accent6"/>
        </w:rPr>
        <w:t xml:space="preserve"> are measured</w:t>
      </w:r>
    </w:p>
    <w:p w14:paraId="6A0914B1" w14:textId="72F7FB32" w:rsidR="00276EE2" w:rsidRPr="00CD42EC" w:rsidRDefault="00B403F8">
      <w:pPr>
        <w:pStyle w:val="para"/>
      </w:pPr>
      <w:r w:rsidRPr="00B403F8">
        <w:rPr>
          <w:color w:val="4EA72E" w:themeColor="accent6"/>
        </w:rPr>
        <w:t xml:space="preserve">The analysis anchors on AI Patent Intensity (AIPI), built by </w:t>
      </w:r>
      <w:proofErr w:type="spellStart"/>
      <w:r w:rsidRPr="00B403F8">
        <w:rPr>
          <w:color w:val="4EA72E" w:themeColor="accent6"/>
        </w:rPr>
        <w:t>Baruffaldi</w:t>
      </w:r>
      <w:proofErr w:type="spellEnd"/>
      <w:r w:rsidRPr="00B403F8">
        <w:rPr>
          <w:color w:val="4EA72E" w:themeColor="accent6"/>
        </w:rPr>
        <w:t xml:space="preserve"> et al. (2020, OECD) from EPO patent families and re-weighted onto industries through the ALP CPC-to-ISIC crosswalk. </w:t>
      </w:r>
      <w:r w:rsidRPr="007379AE">
        <w:t>It carries the analysis throughout for a practical reason: occupation-exposure indices such as Felten, Raj and Seamans's (2021) AIOE exist almost exclusively for OECD labor markets, while AIPI keeps the OECD and EM panels comparable to each other.</w:t>
      </w:r>
      <w:r w:rsidR="00ED7A4E" w:rsidRPr="007379AE">
        <w:t xml:space="preserve"> Green Technology Intensity (GTI) comes from EPO ENV-TECH Y02 patents (OECD) </w:t>
      </w:r>
      <w:r w:rsidR="00ED7A4E" w:rsidRPr="00CD42EC">
        <w:t>or the WIPO Green Inventory (EM). The green-productivity link draws on the Porter hypothesis (Porter and van der Linde, 1995): Albrizio, Kozluk and Zipperer (2017) find environmental stringency associated with short-run productivity gains in the most advanced industries, where process innovation exceeds compliance cost for firms with absorptive capacity (Cohen and Levinthal, 1990; Popp, 2019).</w:t>
      </w:r>
    </w:p>
    <w:p w14:paraId="796BCCBF" w14:textId="77777777" w:rsidR="00646474" w:rsidRPr="00CD42EC" w:rsidRDefault="00ED7A4E">
      <w:pPr>
        <w:pStyle w:val="unheading2"/>
      </w:pPr>
      <w:r w:rsidRPr="00CD42EC">
        <w:t>The labor income share and its wage-employment decomposition</w:t>
      </w:r>
    </w:p>
    <w:p w14:paraId="379AC4A8" w14:textId="7CD9FF26" w:rsidR="00646474" w:rsidRPr="00CD42EC" w:rsidRDefault="00ED7A4E">
      <w:pPr>
        <w:pStyle w:val="para"/>
      </w:pPr>
      <w:r w:rsidRPr="00CD42EC">
        <w:t xml:space="preserve">The labor-share literature has moved from documenting the aggregate decline in labor's value-added share (Karabarbounis and Neiman, 2014; Rognlie, 2015) toward explaining its industry- and firm-level sources. </w:t>
      </w:r>
      <w:r w:rsidR="007E5211" w:rsidRPr="007E5211">
        <w:rPr>
          <w:color w:val="4EA72E" w:themeColor="accent6"/>
        </w:rPr>
        <w:t>Autor, Dorn, Katz, Patterson and Van Reenen (2020) trace much of the decline to superstar firms: these capture a growing share of value added while paying labor a shrinking one. Labor-share comparisons are sensitive to self-employment income, which often gets misclassified as capital income - for that reason, this essay applies the Gollin (2002) adjustment as a robustness check.</w:t>
      </w:r>
    </w:p>
    <w:p w14:paraId="477731E1" w14:textId="2556DB80" w:rsidR="00646474" w:rsidRPr="00353B67" w:rsidRDefault="00694365">
      <w:pPr>
        <w:pStyle w:val="unheading2"/>
        <w:rPr>
          <w:color w:val="4EA72E" w:themeColor="accent6"/>
        </w:rPr>
      </w:pPr>
      <w:r>
        <w:rPr>
          <w:color w:val="4EA72E" w:themeColor="accent6"/>
        </w:rPr>
        <w:t xml:space="preserve">Carbon, productivity and </w:t>
      </w:r>
      <w:proofErr w:type="spellStart"/>
      <w:r>
        <w:rPr>
          <w:color w:val="4EA72E" w:themeColor="accent6"/>
        </w:rPr>
        <w:t>labor</w:t>
      </w:r>
      <w:proofErr w:type="spellEnd"/>
      <w:r>
        <w:rPr>
          <w:color w:val="4EA72E" w:themeColor="accent6"/>
        </w:rPr>
        <w:t xml:space="preserve"> share in one model</w:t>
      </w:r>
    </w:p>
    <w:p w14:paraId="42C15E34" w14:textId="4BB8EF67" w:rsidR="00646474" w:rsidRPr="00CD42EC" w:rsidRDefault="008A0111">
      <w:pPr>
        <w:pStyle w:val="para"/>
      </w:pPr>
      <w:r w:rsidRPr="008A0111">
        <w:rPr>
          <w:color w:val="4EA72E" w:themeColor="accent6"/>
        </w:rPr>
        <w:t xml:space="preserve">These strands converge on a single hypothesis. AI patent intensity captures the carbon and labor-share margins; green technology intensity captures productivity. </w:t>
      </w:r>
      <w:r w:rsidRPr="00C86567">
        <w:t>Both, the essay argues, are associated with structural change across the environmental, efficiency and distributional margins.</w:t>
      </w:r>
      <w:r>
        <w:rPr>
          <w:color w:val="4EA72E" w:themeColor="accent6"/>
        </w:rPr>
        <w:t xml:space="preserve"> </w:t>
      </w:r>
      <w:r w:rsidR="00ED7A4E" w:rsidRPr="00CD42EC">
        <w:t xml:space="preserve">Each is estimated on a mature, complete OECD panel and a catching-up EM panel </w:t>
      </w:r>
      <w:proofErr w:type="gramStart"/>
      <w:r w:rsidR="00ED7A4E" w:rsidRPr="00CD42EC">
        <w:t>where</w:t>
      </w:r>
      <w:proofErr w:type="gramEnd"/>
      <w:r w:rsidR="00ED7A4E" w:rsidRPr="00CD42EC">
        <w:t xml:space="preserve"> data completeness binds precision. Moderators (high-renewable, high-AI, high-capital) test whether effects strengthen where preconditions are favorable, and an ASEAN interaction in every part tests whether Vietnam's regional peers differ from the wider EM panel. That effects should be more consistent in the OECD than the still-developing EM panel </w:t>
      </w:r>
      <w:r w:rsidR="00ED7A4E" w:rsidRPr="00CD42EC">
        <w:lastRenderedPageBreak/>
        <w:t>is further motivated by Acemoglu (2025), Eloundou et al. (2024) and Graetz and Michaels (2018).</w:t>
      </w:r>
    </w:p>
    <w:p w14:paraId="0F47C616" w14:textId="77777777" w:rsidR="009B5998" w:rsidRPr="00CD42EC" w:rsidRDefault="009B5998">
      <w:pPr>
        <w:pStyle w:val="para"/>
      </w:pPr>
    </w:p>
    <w:p w14:paraId="4F87019F" w14:textId="77777777" w:rsidR="00646474" w:rsidRPr="00CD42EC" w:rsidRDefault="00ED7A4E">
      <w:pPr>
        <w:pStyle w:val="unheading1"/>
      </w:pPr>
      <w:r w:rsidRPr="00CD42EC">
        <w:t>Data</w:t>
      </w:r>
    </w:p>
    <w:p w14:paraId="0956237B" w14:textId="77777777" w:rsidR="00646474" w:rsidRPr="00CD42EC" w:rsidRDefault="00ED7A4E">
      <w:pPr>
        <w:pStyle w:val="unheading2"/>
      </w:pPr>
      <w:r w:rsidRPr="00CD42EC">
        <w:t>Sample architecture and sources</w:t>
      </w:r>
    </w:p>
    <w:p w14:paraId="489BDCAE" w14:textId="77777777" w:rsidR="00646474" w:rsidRPr="00CD42EC" w:rsidRDefault="00ED7A4E">
      <w:pPr>
        <w:pStyle w:val="para"/>
      </w:pPr>
      <w:r w:rsidRPr="00CD42EC">
        <w:t>Table 1 summarizes the sample architecture of six country-industry panels. Part A pairs 25 OECD countries with three ISIC sectors for 2010-2022 (75 pairs, 936 observations) and 43 EM countries (74 pairs, 591 observations, 2012-2022). Part B pairs the same 25 OECD countries with a broader ENV-TECH industry set (175 pairs, 1,847 observations, 2012-2022) and an EM panel of 72 pairs (536 observations). Part C uses the ten-industry STAN A*10 classification, pairing 25 OECD countries with ten industries (250 pairs, 3,120 observations, 2010-2022) and 39 EM countries (67 pairs, 530 observations). The smaller EM cluster counts are the recurring statistical-power constraint referenced below.</w:t>
      </w:r>
    </w:p>
    <w:p w14:paraId="1E6DE57E" w14:textId="77777777" w:rsidR="003B3EEE" w:rsidRPr="00CD42EC" w:rsidRDefault="003B3EEE">
      <w:pPr>
        <w:pStyle w:val="para"/>
      </w:pPr>
    </w:p>
    <w:p w14:paraId="7909C3EC" w14:textId="77777777" w:rsidR="00646474" w:rsidRPr="00CD42EC" w:rsidRDefault="00ED7A4E" w:rsidP="009B5998">
      <w:pPr>
        <w:pStyle w:val="table"/>
        <w:jc w:val="center"/>
      </w:pPr>
      <w:r w:rsidRPr="00CD42EC">
        <w:rPr>
          <w:b/>
        </w:rPr>
        <w:t xml:space="preserve">Table 1. </w:t>
      </w:r>
      <w:r w:rsidRPr="00CD42EC">
        <w:t>Sample Architecture and Headline FE-IV Estimates Across Parts A-C</w:t>
      </w:r>
    </w:p>
    <w:tbl>
      <w:tblPr>
        <w:tblStyle w:val="Table0"/>
        <w:tblW w:w="5034"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410"/>
        <w:gridCol w:w="705"/>
        <w:gridCol w:w="712"/>
        <w:gridCol w:w="843"/>
        <w:gridCol w:w="566"/>
        <w:gridCol w:w="429"/>
        <w:gridCol w:w="562"/>
        <w:gridCol w:w="566"/>
        <w:gridCol w:w="707"/>
        <w:gridCol w:w="706"/>
        <w:gridCol w:w="426"/>
      </w:tblGrid>
      <w:tr w:rsidR="00646474" w:rsidRPr="00CD42EC" w14:paraId="7836D4C8" w14:textId="77777777" w:rsidTr="004061C4">
        <w:trPr>
          <w:cnfStyle w:val="100000000000" w:firstRow="1" w:lastRow="0" w:firstColumn="0" w:lastColumn="0" w:oddVBand="0" w:evenVBand="0" w:oddHBand="0" w:evenHBand="0" w:firstRowFirstColumn="0" w:firstRowLastColumn="0" w:lastRowFirstColumn="0" w:lastRowLastColumn="0"/>
          <w:tblHeader/>
          <w:jc w:val="center"/>
        </w:trPr>
        <w:tc>
          <w:tcPr>
            <w:tcW w:w="408" w:type="dxa"/>
            <w:tcBorders>
              <w:bottom w:val="none" w:sz="0" w:space="0" w:color="auto"/>
            </w:tcBorders>
            <w:shd w:val="clear" w:color="auto" w:fill="E8E8E8" w:themeFill="background2"/>
            <w:vAlign w:val="center"/>
          </w:tcPr>
          <w:p w14:paraId="06AE3AEF" w14:textId="77777777" w:rsidR="00646474" w:rsidRPr="00CD42EC" w:rsidRDefault="00ED7A4E" w:rsidP="00FD3876">
            <w:pPr>
              <w:pStyle w:val="Compact"/>
              <w:jc w:val="center"/>
              <w:rPr>
                <w:sz w:val="14"/>
                <w:szCs w:val="14"/>
              </w:rPr>
            </w:pPr>
            <w:r w:rsidRPr="00CD42EC">
              <w:rPr>
                <w:b/>
                <w:sz w:val="14"/>
                <w:szCs w:val="14"/>
              </w:rPr>
              <w:t>Part</w:t>
            </w:r>
          </w:p>
        </w:tc>
        <w:tc>
          <w:tcPr>
            <w:tcW w:w="701" w:type="dxa"/>
            <w:tcBorders>
              <w:bottom w:val="none" w:sz="0" w:space="0" w:color="auto"/>
            </w:tcBorders>
            <w:shd w:val="clear" w:color="auto" w:fill="E8E8E8" w:themeFill="background2"/>
            <w:vAlign w:val="center"/>
          </w:tcPr>
          <w:p w14:paraId="6517A296" w14:textId="77777777" w:rsidR="00646474" w:rsidRPr="00CD42EC" w:rsidRDefault="00ED7A4E" w:rsidP="00FD3876">
            <w:pPr>
              <w:pStyle w:val="Compact"/>
              <w:jc w:val="center"/>
              <w:rPr>
                <w:sz w:val="14"/>
                <w:szCs w:val="14"/>
              </w:rPr>
            </w:pPr>
            <w:r w:rsidRPr="00CD42EC">
              <w:rPr>
                <w:b/>
                <w:sz w:val="14"/>
                <w:szCs w:val="14"/>
              </w:rPr>
              <w:t>Sample</w:t>
            </w:r>
          </w:p>
        </w:tc>
        <w:tc>
          <w:tcPr>
            <w:tcW w:w="707" w:type="dxa"/>
            <w:tcBorders>
              <w:bottom w:val="none" w:sz="0" w:space="0" w:color="auto"/>
            </w:tcBorders>
            <w:shd w:val="clear" w:color="auto" w:fill="E8E8E8" w:themeFill="background2"/>
            <w:vAlign w:val="center"/>
          </w:tcPr>
          <w:p w14:paraId="56C5446F" w14:textId="77777777" w:rsidR="00646474" w:rsidRPr="00CD42EC" w:rsidRDefault="00ED7A4E" w:rsidP="00FD3876">
            <w:pPr>
              <w:pStyle w:val="Compact"/>
              <w:ind w:left="-51"/>
              <w:jc w:val="center"/>
              <w:rPr>
                <w:sz w:val="14"/>
                <w:szCs w:val="14"/>
              </w:rPr>
            </w:pPr>
            <w:r w:rsidRPr="00CD42EC">
              <w:rPr>
                <w:b/>
                <w:sz w:val="14"/>
                <w:szCs w:val="14"/>
              </w:rPr>
              <w:t>Outcome</w:t>
            </w:r>
          </w:p>
        </w:tc>
        <w:tc>
          <w:tcPr>
            <w:tcW w:w="837" w:type="dxa"/>
            <w:tcBorders>
              <w:bottom w:val="none" w:sz="0" w:space="0" w:color="auto"/>
            </w:tcBorders>
            <w:shd w:val="clear" w:color="auto" w:fill="E8E8E8" w:themeFill="background2"/>
            <w:vAlign w:val="center"/>
          </w:tcPr>
          <w:p w14:paraId="68DF3E66" w14:textId="77777777" w:rsidR="00646474" w:rsidRPr="00CD42EC" w:rsidRDefault="00ED7A4E" w:rsidP="00FD3876">
            <w:pPr>
              <w:pStyle w:val="Compact"/>
              <w:jc w:val="center"/>
              <w:rPr>
                <w:sz w:val="14"/>
                <w:szCs w:val="14"/>
              </w:rPr>
            </w:pPr>
            <w:r w:rsidRPr="00CD42EC">
              <w:rPr>
                <w:b/>
                <w:sz w:val="14"/>
                <w:szCs w:val="14"/>
              </w:rPr>
              <w:t>Key regressor</w:t>
            </w:r>
          </w:p>
        </w:tc>
        <w:tc>
          <w:tcPr>
            <w:tcW w:w="562" w:type="dxa"/>
            <w:tcBorders>
              <w:bottom w:val="none" w:sz="0" w:space="0" w:color="auto"/>
            </w:tcBorders>
            <w:shd w:val="clear" w:color="auto" w:fill="E8E8E8" w:themeFill="background2"/>
            <w:vAlign w:val="center"/>
          </w:tcPr>
          <w:p w14:paraId="5B376E9F" w14:textId="202AAC19" w:rsidR="00587C44" w:rsidRPr="00CD42EC" w:rsidRDefault="00ED7A4E" w:rsidP="00FD3876">
            <w:pPr>
              <w:pStyle w:val="Compact"/>
              <w:jc w:val="center"/>
              <w:rPr>
                <w:b/>
                <w:sz w:val="14"/>
                <w:szCs w:val="14"/>
              </w:rPr>
            </w:pPr>
            <w:r w:rsidRPr="00CD42EC">
              <w:rPr>
                <w:b/>
                <w:sz w:val="14"/>
                <w:szCs w:val="14"/>
              </w:rPr>
              <w:t>Coun</w:t>
            </w:r>
          </w:p>
          <w:p w14:paraId="5769B45B" w14:textId="4968F979" w:rsidR="00646474" w:rsidRPr="00CD42EC" w:rsidRDefault="00ED7A4E" w:rsidP="00FD3876">
            <w:pPr>
              <w:pStyle w:val="Compact"/>
              <w:jc w:val="center"/>
              <w:rPr>
                <w:sz w:val="14"/>
                <w:szCs w:val="14"/>
              </w:rPr>
            </w:pPr>
            <w:r w:rsidRPr="00CD42EC">
              <w:rPr>
                <w:b/>
                <w:sz w:val="14"/>
                <w:szCs w:val="14"/>
              </w:rPr>
              <w:t>tries</w:t>
            </w:r>
          </w:p>
        </w:tc>
        <w:tc>
          <w:tcPr>
            <w:tcW w:w="426" w:type="dxa"/>
            <w:tcBorders>
              <w:bottom w:val="none" w:sz="0" w:space="0" w:color="auto"/>
            </w:tcBorders>
            <w:shd w:val="clear" w:color="auto" w:fill="E8E8E8" w:themeFill="background2"/>
            <w:vAlign w:val="center"/>
          </w:tcPr>
          <w:p w14:paraId="0D38F714" w14:textId="77777777" w:rsidR="00646474" w:rsidRPr="00CD42EC" w:rsidRDefault="00ED7A4E" w:rsidP="00FD3876">
            <w:pPr>
              <w:pStyle w:val="Compact"/>
              <w:jc w:val="center"/>
              <w:rPr>
                <w:sz w:val="14"/>
                <w:szCs w:val="14"/>
              </w:rPr>
            </w:pPr>
            <w:r w:rsidRPr="00CD42EC">
              <w:rPr>
                <w:b/>
                <w:sz w:val="14"/>
                <w:szCs w:val="14"/>
              </w:rPr>
              <w:t>Pairs</w:t>
            </w:r>
          </w:p>
        </w:tc>
        <w:tc>
          <w:tcPr>
            <w:tcW w:w="558" w:type="dxa"/>
            <w:tcBorders>
              <w:bottom w:val="none" w:sz="0" w:space="0" w:color="auto"/>
            </w:tcBorders>
            <w:shd w:val="clear" w:color="auto" w:fill="E8E8E8" w:themeFill="background2"/>
            <w:vAlign w:val="center"/>
          </w:tcPr>
          <w:p w14:paraId="5D6B82F2" w14:textId="77777777" w:rsidR="00646474" w:rsidRPr="00CD42EC" w:rsidRDefault="00ED7A4E" w:rsidP="00FD3876">
            <w:pPr>
              <w:pStyle w:val="Compact"/>
              <w:jc w:val="center"/>
              <w:rPr>
                <w:sz w:val="14"/>
                <w:szCs w:val="14"/>
              </w:rPr>
            </w:pPr>
            <w:r w:rsidRPr="00CD42EC">
              <w:rPr>
                <w:b/>
                <w:sz w:val="14"/>
                <w:szCs w:val="14"/>
              </w:rPr>
              <w:t>Obs</w:t>
            </w:r>
          </w:p>
        </w:tc>
        <w:tc>
          <w:tcPr>
            <w:tcW w:w="562" w:type="dxa"/>
            <w:tcBorders>
              <w:bottom w:val="none" w:sz="0" w:space="0" w:color="auto"/>
            </w:tcBorders>
            <w:shd w:val="clear" w:color="auto" w:fill="E8E8E8" w:themeFill="background2"/>
            <w:vAlign w:val="center"/>
          </w:tcPr>
          <w:p w14:paraId="008B5F1A" w14:textId="77777777" w:rsidR="00646474" w:rsidRPr="00CD42EC" w:rsidRDefault="00ED7A4E" w:rsidP="00FD3876">
            <w:pPr>
              <w:pStyle w:val="Compact"/>
              <w:jc w:val="center"/>
              <w:rPr>
                <w:sz w:val="14"/>
                <w:szCs w:val="14"/>
              </w:rPr>
            </w:pPr>
            <w:r w:rsidRPr="00CD42EC">
              <w:rPr>
                <w:b/>
                <w:sz w:val="14"/>
                <w:szCs w:val="14"/>
              </w:rPr>
              <w:t>Years</w:t>
            </w:r>
          </w:p>
        </w:tc>
        <w:tc>
          <w:tcPr>
            <w:tcW w:w="702" w:type="dxa"/>
            <w:tcBorders>
              <w:bottom w:val="none" w:sz="0" w:space="0" w:color="auto"/>
            </w:tcBorders>
            <w:shd w:val="clear" w:color="auto" w:fill="E8E8E8" w:themeFill="background2"/>
            <w:vAlign w:val="center"/>
          </w:tcPr>
          <w:p w14:paraId="578FD878" w14:textId="77777777" w:rsidR="00587C44" w:rsidRPr="00CD42EC" w:rsidRDefault="00ED7A4E" w:rsidP="00FD3876">
            <w:pPr>
              <w:pStyle w:val="Compact"/>
              <w:jc w:val="center"/>
              <w:rPr>
                <w:b/>
                <w:sz w:val="14"/>
                <w:szCs w:val="14"/>
              </w:rPr>
            </w:pPr>
            <w:r w:rsidRPr="00CD42EC">
              <w:rPr>
                <w:b/>
                <w:sz w:val="14"/>
                <w:szCs w:val="14"/>
              </w:rPr>
              <w:t xml:space="preserve">beta </w:t>
            </w:r>
          </w:p>
          <w:p w14:paraId="7DCC0C1C" w14:textId="7F0AACB0" w:rsidR="00646474" w:rsidRPr="00CD42EC" w:rsidRDefault="00ED7A4E" w:rsidP="00FD3876">
            <w:pPr>
              <w:pStyle w:val="Compact"/>
              <w:jc w:val="center"/>
              <w:rPr>
                <w:sz w:val="14"/>
                <w:szCs w:val="14"/>
              </w:rPr>
            </w:pPr>
            <w:r w:rsidRPr="00CD42EC">
              <w:rPr>
                <w:b/>
                <w:sz w:val="14"/>
                <w:szCs w:val="14"/>
              </w:rPr>
              <w:t>(FE-IV)</w:t>
            </w:r>
          </w:p>
        </w:tc>
        <w:tc>
          <w:tcPr>
            <w:tcW w:w="701" w:type="dxa"/>
            <w:tcBorders>
              <w:bottom w:val="none" w:sz="0" w:space="0" w:color="auto"/>
            </w:tcBorders>
            <w:shd w:val="clear" w:color="auto" w:fill="E8E8E8" w:themeFill="background2"/>
            <w:vAlign w:val="center"/>
          </w:tcPr>
          <w:p w14:paraId="17F979B3" w14:textId="77777777" w:rsidR="00646474" w:rsidRPr="00CD42EC" w:rsidRDefault="00ED7A4E" w:rsidP="00FD3876">
            <w:pPr>
              <w:pStyle w:val="Compact"/>
              <w:jc w:val="center"/>
              <w:rPr>
                <w:sz w:val="14"/>
                <w:szCs w:val="14"/>
              </w:rPr>
            </w:pPr>
            <w:r w:rsidRPr="00CD42EC">
              <w:rPr>
                <w:b/>
                <w:sz w:val="14"/>
                <w:szCs w:val="14"/>
              </w:rPr>
              <w:t>SE</w:t>
            </w:r>
          </w:p>
        </w:tc>
        <w:tc>
          <w:tcPr>
            <w:tcW w:w="423" w:type="dxa"/>
            <w:tcBorders>
              <w:bottom w:val="none" w:sz="0" w:space="0" w:color="auto"/>
            </w:tcBorders>
            <w:shd w:val="clear" w:color="auto" w:fill="E8E8E8" w:themeFill="background2"/>
            <w:vAlign w:val="center"/>
          </w:tcPr>
          <w:p w14:paraId="58BE79B4" w14:textId="77777777" w:rsidR="00FD3876" w:rsidRPr="00CD42EC" w:rsidRDefault="00ED7A4E" w:rsidP="00FD3876">
            <w:pPr>
              <w:pStyle w:val="Compact"/>
              <w:jc w:val="center"/>
              <w:rPr>
                <w:b/>
                <w:sz w:val="14"/>
                <w:szCs w:val="14"/>
              </w:rPr>
            </w:pPr>
            <w:r w:rsidRPr="00CD42EC">
              <w:rPr>
                <w:b/>
                <w:sz w:val="14"/>
                <w:szCs w:val="14"/>
              </w:rPr>
              <w:t>p&lt;</w:t>
            </w:r>
          </w:p>
          <w:p w14:paraId="1E4FD8A4" w14:textId="44704916" w:rsidR="00646474" w:rsidRPr="00CD42EC" w:rsidRDefault="00ED7A4E" w:rsidP="00FD3876">
            <w:pPr>
              <w:pStyle w:val="Compact"/>
              <w:jc w:val="center"/>
              <w:rPr>
                <w:sz w:val="14"/>
                <w:szCs w:val="14"/>
              </w:rPr>
            </w:pPr>
            <w:r w:rsidRPr="00CD42EC">
              <w:rPr>
                <w:b/>
                <w:sz w:val="14"/>
                <w:szCs w:val="14"/>
              </w:rPr>
              <w:t>0.1</w:t>
            </w:r>
            <w:r w:rsidR="00587C44" w:rsidRPr="00CD42EC">
              <w:rPr>
                <w:b/>
                <w:sz w:val="14"/>
                <w:szCs w:val="14"/>
              </w:rPr>
              <w:t>0</w:t>
            </w:r>
          </w:p>
        </w:tc>
      </w:tr>
      <w:tr w:rsidR="00FD3876" w:rsidRPr="00CD42EC" w14:paraId="60ECCC77" w14:textId="77777777" w:rsidTr="004061C4">
        <w:trPr>
          <w:jc w:val="center"/>
        </w:trPr>
        <w:tc>
          <w:tcPr>
            <w:tcW w:w="408" w:type="dxa"/>
            <w:vMerge w:val="restart"/>
            <w:vAlign w:val="center"/>
          </w:tcPr>
          <w:p w14:paraId="6A8DE840" w14:textId="77777777" w:rsidR="00FD3876" w:rsidRPr="00CD42EC" w:rsidRDefault="00FD3876" w:rsidP="00FD3876">
            <w:pPr>
              <w:pStyle w:val="Compact"/>
              <w:jc w:val="center"/>
              <w:rPr>
                <w:sz w:val="14"/>
                <w:szCs w:val="14"/>
              </w:rPr>
            </w:pPr>
            <w:r w:rsidRPr="00CD42EC">
              <w:rPr>
                <w:sz w:val="14"/>
                <w:szCs w:val="14"/>
              </w:rPr>
              <w:t>A</w:t>
            </w:r>
          </w:p>
        </w:tc>
        <w:tc>
          <w:tcPr>
            <w:tcW w:w="701" w:type="dxa"/>
            <w:vAlign w:val="center"/>
          </w:tcPr>
          <w:p w14:paraId="6113D928"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517EC1AD" w14:textId="77777777" w:rsidR="00FD3876" w:rsidRPr="00CD42EC" w:rsidRDefault="00FD3876" w:rsidP="00FD3876">
            <w:pPr>
              <w:pStyle w:val="Compact"/>
              <w:ind w:left="-51"/>
              <w:jc w:val="left"/>
              <w:rPr>
                <w:sz w:val="14"/>
                <w:szCs w:val="14"/>
              </w:rPr>
            </w:pPr>
            <w:r w:rsidRPr="00CD42EC">
              <w:rPr>
                <w:sz w:val="14"/>
                <w:szCs w:val="14"/>
              </w:rPr>
              <w:t>ln CO2 intensity</w:t>
            </w:r>
          </w:p>
        </w:tc>
        <w:tc>
          <w:tcPr>
            <w:tcW w:w="837" w:type="dxa"/>
            <w:vAlign w:val="center"/>
          </w:tcPr>
          <w:p w14:paraId="06D8E424" w14:textId="77777777" w:rsidR="00FD3876" w:rsidRPr="00CD42EC" w:rsidRDefault="00FD3876" w:rsidP="00FD3876">
            <w:pPr>
              <w:pStyle w:val="Compact"/>
              <w:jc w:val="left"/>
              <w:rPr>
                <w:sz w:val="14"/>
                <w:szCs w:val="14"/>
              </w:rPr>
            </w:pPr>
            <w:r w:rsidRPr="00CD42EC">
              <w:rPr>
                <w:sz w:val="14"/>
                <w:szCs w:val="14"/>
              </w:rPr>
              <w:t>AIPI</w:t>
            </w:r>
          </w:p>
        </w:tc>
        <w:tc>
          <w:tcPr>
            <w:tcW w:w="562" w:type="dxa"/>
            <w:vAlign w:val="center"/>
          </w:tcPr>
          <w:p w14:paraId="49B4E7D5"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3C2EBD68" w14:textId="77777777" w:rsidR="00FD3876" w:rsidRPr="00CD42EC" w:rsidRDefault="00FD3876" w:rsidP="00FD3876">
            <w:pPr>
              <w:pStyle w:val="Compact"/>
              <w:jc w:val="right"/>
              <w:rPr>
                <w:sz w:val="14"/>
                <w:szCs w:val="14"/>
              </w:rPr>
            </w:pPr>
            <w:r w:rsidRPr="00CD42EC">
              <w:rPr>
                <w:sz w:val="14"/>
                <w:szCs w:val="14"/>
              </w:rPr>
              <w:t>75</w:t>
            </w:r>
          </w:p>
        </w:tc>
        <w:tc>
          <w:tcPr>
            <w:tcW w:w="558" w:type="dxa"/>
            <w:vAlign w:val="center"/>
          </w:tcPr>
          <w:p w14:paraId="68250F41" w14:textId="77777777" w:rsidR="00FD3876" w:rsidRPr="00CD42EC" w:rsidRDefault="00FD3876" w:rsidP="00FD3876">
            <w:pPr>
              <w:pStyle w:val="Compact"/>
              <w:jc w:val="right"/>
              <w:rPr>
                <w:sz w:val="14"/>
                <w:szCs w:val="14"/>
              </w:rPr>
            </w:pPr>
            <w:r w:rsidRPr="00CD42EC">
              <w:rPr>
                <w:sz w:val="14"/>
                <w:szCs w:val="14"/>
              </w:rPr>
              <w:t>936</w:t>
            </w:r>
          </w:p>
        </w:tc>
        <w:tc>
          <w:tcPr>
            <w:tcW w:w="562" w:type="dxa"/>
            <w:vAlign w:val="center"/>
          </w:tcPr>
          <w:p w14:paraId="70C70D99" w14:textId="77777777" w:rsidR="00FD3876" w:rsidRPr="00CD42EC" w:rsidRDefault="00FD3876" w:rsidP="00FD3876">
            <w:pPr>
              <w:pStyle w:val="Compact"/>
              <w:jc w:val="right"/>
              <w:rPr>
                <w:sz w:val="14"/>
                <w:szCs w:val="14"/>
              </w:rPr>
            </w:pPr>
            <w:r w:rsidRPr="00CD42EC">
              <w:rPr>
                <w:sz w:val="14"/>
                <w:szCs w:val="14"/>
              </w:rPr>
              <w:t>2010</w:t>
            </w:r>
          </w:p>
          <w:p w14:paraId="1F61906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CECC55B" w14:textId="77777777" w:rsidR="00FD3876" w:rsidRPr="00CD42EC" w:rsidRDefault="00FD3876" w:rsidP="00FD3876">
            <w:pPr>
              <w:pStyle w:val="Compact"/>
              <w:jc w:val="right"/>
              <w:rPr>
                <w:sz w:val="14"/>
                <w:szCs w:val="14"/>
              </w:rPr>
            </w:pPr>
            <w:r w:rsidRPr="00CD42EC">
              <w:rPr>
                <w:sz w:val="14"/>
                <w:szCs w:val="14"/>
              </w:rPr>
              <w:t>-0.0965</w:t>
            </w:r>
          </w:p>
        </w:tc>
        <w:tc>
          <w:tcPr>
            <w:tcW w:w="701" w:type="dxa"/>
            <w:vAlign w:val="center"/>
          </w:tcPr>
          <w:p w14:paraId="225C3862" w14:textId="77777777" w:rsidR="00FD3876" w:rsidRPr="00CD42EC" w:rsidRDefault="00FD3876" w:rsidP="00FD3876">
            <w:pPr>
              <w:pStyle w:val="Compact"/>
              <w:jc w:val="right"/>
              <w:rPr>
                <w:sz w:val="14"/>
                <w:szCs w:val="14"/>
              </w:rPr>
            </w:pPr>
            <w:r w:rsidRPr="00CD42EC">
              <w:rPr>
                <w:sz w:val="14"/>
                <w:szCs w:val="14"/>
              </w:rPr>
              <w:t>0.0327</w:t>
            </w:r>
          </w:p>
        </w:tc>
        <w:tc>
          <w:tcPr>
            <w:tcW w:w="423" w:type="dxa"/>
            <w:vAlign w:val="center"/>
          </w:tcPr>
          <w:p w14:paraId="46EBD8E6" w14:textId="77777777" w:rsidR="00FD3876" w:rsidRPr="00CD42EC" w:rsidRDefault="009B7C74" w:rsidP="00FD3876">
            <w:pPr>
              <w:pStyle w:val="Compact"/>
              <w:jc w:val="left"/>
              <w:rPr>
                <w:sz w:val="14"/>
                <w:szCs w:val="14"/>
              </w:rPr>
            </w:pPr>
            <w:r w:rsidRPr="00CD42EC">
              <w:rPr>
                <w:sz w:val="14"/>
                <w:szCs w:val="14"/>
              </w:rPr>
              <w:t>Y</w:t>
            </w:r>
            <w:r w:rsidR="00FD3876" w:rsidRPr="00CD42EC">
              <w:rPr>
                <w:sz w:val="14"/>
                <w:szCs w:val="14"/>
              </w:rPr>
              <w:t>es</w:t>
            </w:r>
          </w:p>
        </w:tc>
      </w:tr>
      <w:tr w:rsidR="00FD3876" w:rsidRPr="00CD42EC" w14:paraId="267353D6" w14:textId="77777777" w:rsidTr="004061C4">
        <w:trPr>
          <w:jc w:val="center"/>
        </w:trPr>
        <w:tc>
          <w:tcPr>
            <w:tcW w:w="408" w:type="dxa"/>
            <w:vMerge/>
            <w:vAlign w:val="center"/>
          </w:tcPr>
          <w:p w14:paraId="776CD40F" w14:textId="77777777" w:rsidR="00FD3876" w:rsidRPr="00CD42EC" w:rsidRDefault="00FD3876" w:rsidP="00FD3876">
            <w:pPr>
              <w:pStyle w:val="Compact"/>
              <w:jc w:val="center"/>
              <w:rPr>
                <w:sz w:val="14"/>
                <w:szCs w:val="14"/>
              </w:rPr>
            </w:pPr>
          </w:p>
        </w:tc>
        <w:tc>
          <w:tcPr>
            <w:tcW w:w="701" w:type="dxa"/>
            <w:vAlign w:val="center"/>
          </w:tcPr>
          <w:p w14:paraId="251033B2"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799BEAE2" w14:textId="77777777" w:rsidR="00FD3876" w:rsidRPr="00CD42EC" w:rsidRDefault="00FD3876" w:rsidP="00FD3876">
            <w:pPr>
              <w:pStyle w:val="Compact"/>
              <w:ind w:left="-51"/>
              <w:jc w:val="left"/>
              <w:rPr>
                <w:sz w:val="14"/>
                <w:szCs w:val="14"/>
              </w:rPr>
            </w:pPr>
            <w:r w:rsidRPr="00CD42EC">
              <w:rPr>
                <w:sz w:val="14"/>
                <w:szCs w:val="14"/>
              </w:rPr>
              <w:t>ln CO2 intensity</w:t>
            </w:r>
          </w:p>
        </w:tc>
        <w:tc>
          <w:tcPr>
            <w:tcW w:w="837" w:type="dxa"/>
            <w:vAlign w:val="center"/>
          </w:tcPr>
          <w:p w14:paraId="6D8EDB48" w14:textId="77777777" w:rsidR="00FD3876" w:rsidRPr="00CD42EC" w:rsidRDefault="00FD3876" w:rsidP="00FD3876">
            <w:pPr>
              <w:pStyle w:val="Compact"/>
              <w:jc w:val="left"/>
              <w:rPr>
                <w:sz w:val="14"/>
                <w:szCs w:val="14"/>
              </w:rPr>
            </w:pPr>
            <w:r w:rsidRPr="00CD42EC">
              <w:rPr>
                <w:sz w:val="14"/>
                <w:szCs w:val="14"/>
              </w:rPr>
              <w:t>AIPI_EM</w:t>
            </w:r>
          </w:p>
        </w:tc>
        <w:tc>
          <w:tcPr>
            <w:tcW w:w="562" w:type="dxa"/>
            <w:vAlign w:val="center"/>
          </w:tcPr>
          <w:p w14:paraId="1C7F4AAD" w14:textId="77777777" w:rsidR="00FD3876" w:rsidRPr="00CD42EC" w:rsidRDefault="00FD3876" w:rsidP="00FD3876">
            <w:pPr>
              <w:pStyle w:val="Compact"/>
              <w:jc w:val="right"/>
              <w:rPr>
                <w:sz w:val="14"/>
                <w:szCs w:val="14"/>
              </w:rPr>
            </w:pPr>
            <w:r w:rsidRPr="00CD42EC">
              <w:rPr>
                <w:sz w:val="14"/>
                <w:szCs w:val="14"/>
              </w:rPr>
              <w:t>43</w:t>
            </w:r>
          </w:p>
        </w:tc>
        <w:tc>
          <w:tcPr>
            <w:tcW w:w="426" w:type="dxa"/>
            <w:vAlign w:val="center"/>
          </w:tcPr>
          <w:p w14:paraId="5A608984" w14:textId="77777777" w:rsidR="00FD3876" w:rsidRPr="00CD42EC" w:rsidRDefault="00FD3876" w:rsidP="00FD3876">
            <w:pPr>
              <w:pStyle w:val="Compact"/>
              <w:jc w:val="right"/>
              <w:rPr>
                <w:sz w:val="14"/>
                <w:szCs w:val="14"/>
              </w:rPr>
            </w:pPr>
            <w:r w:rsidRPr="00CD42EC">
              <w:rPr>
                <w:sz w:val="14"/>
                <w:szCs w:val="14"/>
              </w:rPr>
              <w:t>74</w:t>
            </w:r>
          </w:p>
        </w:tc>
        <w:tc>
          <w:tcPr>
            <w:tcW w:w="558" w:type="dxa"/>
            <w:vAlign w:val="center"/>
          </w:tcPr>
          <w:p w14:paraId="44886F69" w14:textId="77777777" w:rsidR="00FD3876" w:rsidRPr="00CD42EC" w:rsidRDefault="00FD3876" w:rsidP="00FD3876">
            <w:pPr>
              <w:pStyle w:val="Compact"/>
              <w:jc w:val="right"/>
              <w:rPr>
                <w:sz w:val="14"/>
                <w:szCs w:val="14"/>
              </w:rPr>
            </w:pPr>
            <w:r w:rsidRPr="00CD42EC">
              <w:rPr>
                <w:sz w:val="14"/>
                <w:szCs w:val="14"/>
              </w:rPr>
              <w:t>591</w:t>
            </w:r>
          </w:p>
        </w:tc>
        <w:tc>
          <w:tcPr>
            <w:tcW w:w="562" w:type="dxa"/>
            <w:vAlign w:val="center"/>
          </w:tcPr>
          <w:p w14:paraId="4126DC8C" w14:textId="77777777" w:rsidR="00FD3876" w:rsidRPr="00CD42EC" w:rsidRDefault="00FD3876" w:rsidP="00FD3876">
            <w:pPr>
              <w:pStyle w:val="Compact"/>
              <w:jc w:val="right"/>
              <w:rPr>
                <w:sz w:val="14"/>
                <w:szCs w:val="14"/>
              </w:rPr>
            </w:pPr>
            <w:r w:rsidRPr="00CD42EC">
              <w:rPr>
                <w:sz w:val="14"/>
                <w:szCs w:val="14"/>
              </w:rPr>
              <w:t>2012</w:t>
            </w:r>
          </w:p>
          <w:p w14:paraId="0AE7B2B1"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5BEDCE1" w14:textId="77777777" w:rsidR="00FD3876" w:rsidRPr="00CD42EC" w:rsidRDefault="00FD3876" w:rsidP="00FD3876">
            <w:pPr>
              <w:pStyle w:val="Compact"/>
              <w:jc w:val="right"/>
              <w:rPr>
                <w:sz w:val="14"/>
                <w:szCs w:val="14"/>
              </w:rPr>
            </w:pPr>
            <w:r w:rsidRPr="00CD42EC">
              <w:rPr>
                <w:sz w:val="14"/>
                <w:szCs w:val="14"/>
              </w:rPr>
              <w:t>0.8012</w:t>
            </w:r>
          </w:p>
        </w:tc>
        <w:tc>
          <w:tcPr>
            <w:tcW w:w="701" w:type="dxa"/>
            <w:vAlign w:val="center"/>
          </w:tcPr>
          <w:p w14:paraId="362CA6DD" w14:textId="77777777" w:rsidR="00FD3876" w:rsidRPr="00CD42EC" w:rsidRDefault="00FD3876" w:rsidP="00FD3876">
            <w:pPr>
              <w:pStyle w:val="Compact"/>
              <w:jc w:val="right"/>
              <w:rPr>
                <w:sz w:val="14"/>
                <w:szCs w:val="14"/>
              </w:rPr>
            </w:pPr>
            <w:r w:rsidRPr="00CD42EC">
              <w:rPr>
                <w:sz w:val="14"/>
                <w:szCs w:val="14"/>
              </w:rPr>
              <w:t>0.6953</w:t>
            </w:r>
          </w:p>
        </w:tc>
        <w:tc>
          <w:tcPr>
            <w:tcW w:w="423" w:type="dxa"/>
            <w:vAlign w:val="center"/>
          </w:tcPr>
          <w:p w14:paraId="6A0A412D"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7BFDD78E" w14:textId="77777777" w:rsidTr="004061C4">
        <w:trPr>
          <w:jc w:val="center"/>
        </w:trPr>
        <w:tc>
          <w:tcPr>
            <w:tcW w:w="408" w:type="dxa"/>
            <w:vMerge w:val="restart"/>
            <w:vAlign w:val="center"/>
          </w:tcPr>
          <w:p w14:paraId="3163EF37" w14:textId="77777777" w:rsidR="00FD3876" w:rsidRPr="00CD42EC" w:rsidRDefault="00FD3876" w:rsidP="00FD3876">
            <w:pPr>
              <w:pStyle w:val="Compact"/>
              <w:jc w:val="center"/>
              <w:rPr>
                <w:sz w:val="14"/>
                <w:szCs w:val="14"/>
              </w:rPr>
            </w:pPr>
            <w:r w:rsidRPr="00CD42EC">
              <w:rPr>
                <w:sz w:val="14"/>
                <w:szCs w:val="14"/>
              </w:rPr>
              <w:t>B</w:t>
            </w:r>
          </w:p>
        </w:tc>
        <w:tc>
          <w:tcPr>
            <w:tcW w:w="701" w:type="dxa"/>
            <w:vAlign w:val="center"/>
          </w:tcPr>
          <w:p w14:paraId="61DCECD7"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7376E877" w14:textId="77777777" w:rsidR="00FD3876" w:rsidRPr="00CD42EC" w:rsidRDefault="00FD3876" w:rsidP="00FD3876">
            <w:pPr>
              <w:pStyle w:val="Compact"/>
              <w:ind w:left="-51"/>
              <w:jc w:val="left"/>
              <w:rPr>
                <w:sz w:val="14"/>
                <w:szCs w:val="14"/>
              </w:rPr>
            </w:pPr>
            <w:r w:rsidRPr="00CD42EC">
              <w:rPr>
                <w:sz w:val="14"/>
                <w:szCs w:val="14"/>
              </w:rPr>
              <w:t>ln labour productivity</w:t>
            </w:r>
          </w:p>
        </w:tc>
        <w:tc>
          <w:tcPr>
            <w:tcW w:w="837" w:type="dxa"/>
            <w:vAlign w:val="center"/>
          </w:tcPr>
          <w:p w14:paraId="33C120CE" w14:textId="77777777" w:rsidR="00FD3876" w:rsidRPr="00CD42EC" w:rsidRDefault="00FD3876" w:rsidP="00FD3876">
            <w:pPr>
              <w:pStyle w:val="Compact"/>
              <w:jc w:val="left"/>
              <w:rPr>
                <w:sz w:val="14"/>
                <w:szCs w:val="14"/>
              </w:rPr>
            </w:pPr>
            <w:r w:rsidRPr="00CD42EC">
              <w:rPr>
                <w:sz w:val="14"/>
                <w:szCs w:val="14"/>
              </w:rPr>
              <w:t>ln_GTI</w:t>
            </w:r>
          </w:p>
        </w:tc>
        <w:tc>
          <w:tcPr>
            <w:tcW w:w="562" w:type="dxa"/>
            <w:vAlign w:val="center"/>
          </w:tcPr>
          <w:p w14:paraId="1314572E"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0E61391C" w14:textId="77777777" w:rsidR="00FD3876" w:rsidRPr="00CD42EC" w:rsidRDefault="00FD3876" w:rsidP="00FD3876">
            <w:pPr>
              <w:pStyle w:val="Compact"/>
              <w:jc w:val="right"/>
              <w:rPr>
                <w:sz w:val="14"/>
                <w:szCs w:val="14"/>
              </w:rPr>
            </w:pPr>
            <w:r w:rsidRPr="00CD42EC">
              <w:rPr>
                <w:sz w:val="14"/>
                <w:szCs w:val="14"/>
              </w:rPr>
              <w:t>175</w:t>
            </w:r>
          </w:p>
        </w:tc>
        <w:tc>
          <w:tcPr>
            <w:tcW w:w="558" w:type="dxa"/>
            <w:vAlign w:val="center"/>
          </w:tcPr>
          <w:p w14:paraId="42D89FE5" w14:textId="77777777" w:rsidR="00FD3876" w:rsidRPr="00CD42EC" w:rsidRDefault="00FD3876" w:rsidP="00FD3876">
            <w:pPr>
              <w:pStyle w:val="Compact"/>
              <w:jc w:val="right"/>
              <w:rPr>
                <w:sz w:val="14"/>
                <w:szCs w:val="14"/>
              </w:rPr>
            </w:pPr>
            <w:r w:rsidRPr="00CD42EC">
              <w:rPr>
                <w:sz w:val="14"/>
                <w:szCs w:val="14"/>
              </w:rPr>
              <w:t>1847</w:t>
            </w:r>
          </w:p>
        </w:tc>
        <w:tc>
          <w:tcPr>
            <w:tcW w:w="562" w:type="dxa"/>
            <w:vAlign w:val="center"/>
          </w:tcPr>
          <w:p w14:paraId="0B7ADAED" w14:textId="77777777" w:rsidR="00FD3876" w:rsidRPr="00CD42EC" w:rsidRDefault="00FD3876" w:rsidP="00FD3876">
            <w:pPr>
              <w:pStyle w:val="Compact"/>
              <w:jc w:val="right"/>
              <w:rPr>
                <w:sz w:val="14"/>
                <w:szCs w:val="14"/>
              </w:rPr>
            </w:pPr>
            <w:r w:rsidRPr="00CD42EC">
              <w:rPr>
                <w:sz w:val="14"/>
                <w:szCs w:val="14"/>
              </w:rPr>
              <w:t>2012</w:t>
            </w:r>
          </w:p>
          <w:p w14:paraId="032D7B8F"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02E9DF0A" w14:textId="77777777" w:rsidR="00FD3876" w:rsidRPr="00CD42EC" w:rsidRDefault="00FD3876" w:rsidP="00FD3876">
            <w:pPr>
              <w:pStyle w:val="Compact"/>
              <w:jc w:val="right"/>
              <w:rPr>
                <w:sz w:val="14"/>
                <w:szCs w:val="14"/>
              </w:rPr>
            </w:pPr>
            <w:r w:rsidRPr="00CD42EC">
              <w:rPr>
                <w:sz w:val="14"/>
                <w:szCs w:val="14"/>
              </w:rPr>
              <w:t>0.0187</w:t>
            </w:r>
          </w:p>
        </w:tc>
        <w:tc>
          <w:tcPr>
            <w:tcW w:w="701" w:type="dxa"/>
            <w:vAlign w:val="center"/>
          </w:tcPr>
          <w:p w14:paraId="611E3E0D" w14:textId="77777777" w:rsidR="00FD3876" w:rsidRPr="00CD42EC" w:rsidRDefault="00FD3876" w:rsidP="00FD3876">
            <w:pPr>
              <w:pStyle w:val="Compact"/>
              <w:jc w:val="right"/>
              <w:rPr>
                <w:sz w:val="14"/>
                <w:szCs w:val="14"/>
              </w:rPr>
            </w:pPr>
            <w:r w:rsidRPr="00CD42EC">
              <w:rPr>
                <w:sz w:val="14"/>
                <w:szCs w:val="14"/>
              </w:rPr>
              <w:t>0.0069</w:t>
            </w:r>
          </w:p>
        </w:tc>
        <w:tc>
          <w:tcPr>
            <w:tcW w:w="423" w:type="dxa"/>
            <w:vAlign w:val="center"/>
          </w:tcPr>
          <w:p w14:paraId="603F6B22" w14:textId="77777777" w:rsidR="00FD3876" w:rsidRPr="00CD42EC" w:rsidRDefault="009B7C74" w:rsidP="00FD3876">
            <w:pPr>
              <w:pStyle w:val="Compact"/>
              <w:jc w:val="left"/>
              <w:rPr>
                <w:sz w:val="14"/>
                <w:szCs w:val="14"/>
              </w:rPr>
            </w:pPr>
            <w:r w:rsidRPr="00CD42EC">
              <w:rPr>
                <w:sz w:val="14"/>
                <w:szCs w:val="14"/>
              </w:rPr>
              <w:t>Y</w:t>
            </w:r>
            <w:r w:rsidR="00FD3876" w:rsidRPr="00CD42EC">
              <w:rPr>
                <w:sz w:val="14"/>
                <w:szCs w:val="14"/>
              </w:rPr>
              <w:t>es</w:t>
            </w:r>
          </w:p>
        </w:tc>
      </w:tr>
      <w:tr w:rsidR="00FD3876" w:rsidRPr="00CD42EC" w14:paraId="13D0F41E" w14:textId="77777777" w:rsidTr="004061C4">
        <w:trPr>
          <w:jc w:val="center"/>
        </w:trPr>
        <w:tc>
          <w:tcPr>
            <w:tcW w:w="408" w:type="dxa"/>
            <w:vMerge/>
            <w:vAlign w:val="center"/>
          </w:tcPr>
          <w:p w14:paraId="54436B7B" w14:textId="77777777" w:rsidR="00FD3876" w:rsidRPr="00CD42EC" w:rsidRDefault="00FD3876" w:rsidP="00FD3876">
            <w:pPr>
              <w:pStyle w:val="Compact"/>
              <w:jc w:val="center"/>
              <w:rPr>
                <w:sz w:val="14"/>
                <w:szCs w:val="14"/>
              </w:rPr>
            </w:pPr>
          </w:p>
        </w:tc>
        <w:tc>
          <w:tcPr>
            <w:tcW w:w="701" w:type="dxa"/>
            <w:vAlign w:val="center"/>
          </w:tcPr>
          <w:p w14:paraId="397F2221"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5D4D1AA9" w14:textId="77777777" w:rsidR="00FD3876" w:rsidRPr="00CD42EC" w:rsidRDefault="00FD3876" w:rsidP="00FD3876">
            <w:pPr>
              <w:pStyle w:val="Compact"/>
              <w:ind w:left="-51"/>
              <w:jc w:val="left"/>
              <w:rPr>
                <w:sz w:val="14"/>
                <w:szCs w:val="14"/>
              </w:rPr>
            </w:pPr>
            <w:r w:rsidRPr="00CD42EC">
              <w:rPr>
                <w:sz w:val="14"/>
                <w:szCs w:val="14"/>
              </w:rPr>
              <w:t>ln labour productivity</w:t>
            </w:r>
          </w:p>
        </w:tc>
        <w:tc>
          <w:tcPr>
            <w:tcW w:w="837" w:type="dxa"/>
            <w:vAlign w:val="center"/>
          </w:tcPr>
          <w:p w14:paraId="49979D94" w14:textId="588507B0" w:rsidR="00587C44" w:rsidRPr="00CD42EC" w:rsidRDefault="00FD3876" w:rsidP="00FD3876">
            <w:pPr>
              <w:pStyle w:val="Compact"/>
              <w:jc w:val="left"/>
              <w:rPr>
                <w:sz w:val="14"/>
                <w:szCs w:val="14"/>
              </w:rPr>
            </w:pPr>
            <w:r w:rsidRPr="00CD42EC">
              <w:rPr>
                <w:sz w:val="14"/>
                <w:szCs w:val="14"/>
              </w:rPr>
              <w:t>ln_GTI_</w:t>
            </w:r>
          </w:p>
          <w:p w14:paraId="7204BAF4" w14:textId="4641138B" w:rsidR="00FD3876" w:rsidRPr="00CD42EC" w:rsidRDefault="00FD3876" w:rsidP="00FD3876">
            <w:pPr>
              <w:pStyle w:val="Compact"/>
              <w:jc w:val="left"/>
              <w:rPr>
                <w:sz w:val="14"/>
                <w:szCs w:val="14"/>
              </w:rPr>
            </w:pPr>
            <w:r w:rsidRPr="00CD42EC">
              <w:rPr>
                <w:sz w:val="14"/>
                <w:szCs w:val="14"/>
              </w:rPr>
              <w:t>EM</w:t>
            </w:r>
          </w:p>
        </w:tc>
        <w:tc>
          <w:tcPr>
            <w:tcW w:w="562" w:type="dxa"/>
            <w:vAlign w:val="center"/>
          </w:tcPr>
          <w:p w14:paraId="3A85229E" w14:textId="77777777" w:rsidR="00FD3876" w:rsidRPr="00CD42EC" w:rsidRDefault="00FD3876" w:rsidP="00FD3876">
            <w:pPr>
              <w:pStyle w:val="Compact"/>
              <w:jc w:val="right"/>
              <w:rPr>
                <w:sz w:val="14"/>
                <w:szCs w:val="14"/>
              </w:rPr>
            </w:pPr>
            <w:r w:rsidRPr="00CD42EC">
              <w:rPr>
                <w:sz w:val="14"/>
                <w:szCs w:val="14"/>
              </w:rPr>
              <w:t>43</w:t>
            </w:r>
          </w:p>
        </w:tc>
        <w:tc>
          <w:tcPr>
            <w:tcW w:w="426" w:type="dxa"/>
            <w:vAlign w:val="center"/>
          </w:tcPr>
          <w:p w14:paraId="208DEA88" w14:textId="77777777" w:rsidR="00FD3876" w:rsidRPr="00CD42EC" w:rsidRDefault="00FD3876" w:rsidP="00FD3876">
            <w:pPr>
              <w:pStyle w:val="Compact"/>
              <w:jc w:val="right"/>
              <w:rPr>
                <w:sz w:val="14"/>
                <w:szCs w:val="14"/>
              </w:rPr>
            </w:pPr>
            <w:r w:rsidRPr="00CD42EC">
              <w:rPr>
                <w:sz w:val="14"/>
                <w:szCs w:val="14"/>
              </w:rPr>
              <w:t>72</w:t>
            </w:r>
          </w:p>
        </w:tc>
        <w:tc>
          <w:tcPr>
            <w:tcW w:w="558" w:type="dxa"/>
            <w:vAlign w:val="center"/>
          </w:tcPr>
          <w:p w14:paraId="7F6B22CB" w14:textId="77777777" w:rsidR="00FD3876" w:rsidRPr="00CD42EC" w:rsidRDefault="00FD3876" w:rsidP="00FD3876">
            <w:pPr>
              <w:pStyle w:val="Compact"/>
              <w:jc w:val="right"/>
              <w:rPr>
                <w:sz w:val="14"/>
                <w:szCs w:val="14"/>
              </w:rPr>
            </w:pPr>
            <w:r w:rsidRPr="00CD42EC">
              <w:rPr>
                <w:sz w:val="14"/>
                <w:szCs w:val="14"/>
              </w:rPr>
              <w:t>536</w:t>
            </w:r>
          </w:p>
        </w:tc>
        <w:tc>
          <w:tcPr>
            <w:tcW w:w="562" w:type="dxa"/>
            <w:vAlign w:val="center"/>
          </w:tcPr>
          <w:p w14:paraId="4C22B936" w14:textId="77777777" w:rsidR="00FD3876" w:rsidRPr="00CD42EC" w:rsidRDefault="00FD3876" w:rsidP="00FD3876">
            <w:pPr>
              <w:pStyle w:val="Compact"/>
              <w:jc w:val="right"/>
              <w:rPr>
                <w:sz w:val="14"/>
                <w:szCs w:val="14"/>
              </w:rPr>
            </w:pPr>
            <w:r w:rsidRPr="00CD42EC">
              <w:rPr>
                <w:sz w:val="14"/>
                <w:szCs w:val="14"/>
              </w:rPr>
              <w:t>2012</w:t>
            </w:r>
          </w:p>
          <w:p w14:paraId="6B28230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DD3EE1F" w14:textId="77777777" w:rsidR="00FD3876" w:rsidRPr="00CD42EC" w:rsidRDefault="00FD3876" w:rsidP="00FD3876">
            <w:pPr>
              <w:pStyle w:val="Compact"/>
              <w:jc w:val="right"/>
              <w:rPr>
                <w:sz w:val="14"/>
                <w:szCs w:val="14"/>
              </w:rPr>
            </w:pPr>
            <w:r w:rsidRPr="00CD42EC">
              <w:rPr>
                <w:sz w:val="14"/>
                <w:szCs w:val="14"/>
              </w:rPr>
              <w:t>0.2132</w:t>
            </w:r>
          </w:p>
        </w:tc>
        <w:tc>
          <w:tcPr>
            <w:tcW w:w="701" w:type="dxa"/>
            <w:vAlign w:val="center"/>
          </w:tcPr>
          <w:p w14:paraId="466318C4" w14:textId="77777777" w:rsidR="00FD3876" w:rsidRPr="00CD42EC" w:rsidRDefault="00FD3876" w:rsidP="00FD3876">
            <w:pPr>
              <w:pStyle w:val="Compact"/>
              <w:jc w:val="right"/>
              <w:rPr>
                <w:sz w:val="14"/>
                <w:szCs w:val="14"/>
              </w:rPr>
            </w:pPr>
            <w:r w:rsidRPr="00CD42EC">
              <w:rPr>
                <w:sz w:val="14"/>
                <w:szCs w:val="14"/>
              </w:rPr>
              <w:t>0.2033</w:t>
            </w:r>
          </w:p>
        </w:tc>
        <w:tc>
          <w:tcPr>
            <w:tcW w:w="423" w:type="dxa"/>
            <w:vAlign w:val="center"/>
          </w:tcPr>
          <w:p w14:paraId="62B9FAA2"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5800B220" w14:textId="77777777" w:rsidTr="004061C4">
        <w:trPr>
          <w:jc w:val="center"/>
        </w:trPr>
        <w:tc>
          <w:tcPr>
            <w:tcW w:w="408" w:type="dxa"/>
            <w:vMerge w:val="restart"/>
            <w:vAlign w:val="center"/>
          </w:tcPr>
          <w:p w14:paraId="5231DF84" w14:textId="77777777" w:rsidR="00FD3876" w:rsidRPr="00CD42EC" w:rsidRDefault="00FD3876" w:rsidP="00FD3876">
            <w:pPr>
              <w:pStyle w:val="Compact"/>
              <w:jc w:val="center"/>
              <w:rPr>
                <w:sz w:val="14"/>
                <w:szCs w:val="14"/>
              </w:rPr>
            </w:pPr>
            <w:r w:rsidRPr="00CD42EC">
              <w:rPr>
                <w:sz w:val="14"/>
                <w:szCs w:val="14"/>
              </w:rPr>
              <w:t>C</w:t>
            </w:r>
          </w:p>
        </w:tc>
        <w:tc>
          <w:tcPr>
            <w:tcW w:w="701" w:type="dxa"/>
            <w:vAlign w:val="center"/>
          </w:tcPr>
          <w:p w14:paraId="5E58A2C4"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096934EA" w14:textId="77777777" w:rsidR="00FD3876" w:rsidRPr="00CD42EC" w:rsidRDefault="00FD3876" w:rsidP="00FD3876">
            <w:pPr>
              <w:pStyle w:val="Compact"/>
              <w:ind w:left="-51"/>
              <w:jc w:val="left"/>
              <w:rPr>
                <w:sz w:val="14"/>
                <w:szCs w:val="14"/>
              </w:rPr>
            </w:pPr>
            <w:r w:rsidRPr="00CD42EC">
              <w:rPr>
                <w:sz w:val="14"/>
                <w:szCs w:val="14"/>
              </w:rPr>
              <w:t>ln labour income share</w:t>
            </w:r>
          </w:p>
        </w:tc>
        <w:tc>
          <w:tcPr>
            <w:tcW w:w="837" w:type="dxa"/>
            <w:vAlign w:val="center"/>
          </w:tcPr>
          <w:p w14:paraId="241FA437" w14:textId="77777777" w:rsidR="00FD3876" w:rsidRPr="00CD42EC" w:rsidRDefault="00FD3876" w:rsidP="00FD3876">
            <w:pPr>
              <w:pStyle w:val="Compact"/>
              <w:jc w:val="left"/>
              <w:rPr>
                <w:sz w:val="14"/>
                <w:szCs w:val="14"/>
              </w:rPr>
            </w:pPr>
            <w:r w:rsidRPr="00CD42EC">
              <w:rPr>
                <w:sz w:val="14"/>
                <w:szCs w:val="14"/>
              </w:rPr>
              <w:t>AIPI</w:t>
            </w:r>
          </w:p>
        </w:tc>
        <w:tc>
          <w:tcPr>
            <w:tcW w:w="562" w:type="dxa"/>
            <w:vAlign w:val="center"/>
          </w:tcPr>
          <w:p w14:paraId="6CEB9616"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24E9CE78" w14:textId="77777777" w:rsidR="00FD3876" w:rsidRPr="00CD42EC" w:rsidRDefault="00FD3876" w:rsidP="00FD3876">
            <w:pPr>
              <w:pStyle w:val="Compact"/>
              <w:jc w:val="right"/>
              <w:rPr>
                <w:sz w:val="14"/>
                <w:szCs w:val="14"/>
              </w:rPr>
            </w:pPr>
            <w:r w:rsidRPr="00CD42EC">
              <w:rPr>
                <w:sz w:val="14"/>
                <w:szCs w:val="14"/>
              </w:rPr>
              <w:t>250</w:t>
            </w:r>
          </w:p>
        </w:tc>
        <w:tc>
          <w:tcPr>
            <w:tcW w:w="558" w:type="dxa"/>
            <w:vAlign w:val="center"/>
          </w:tcPr>
          <w:p w14:paraId="38A28A77" w14:textId="77777777" w:rsidR="00FD3876" w:rsidRPr="00CD42EC" w:rsidRDefault="00FD3876" w:rsidP="00FD3876">
            <w:pPr>
              <w:pStyle w:val="Compact"/>
              <w:jc w:val="right"/>
              <w:rPr>
                <w:sz w:val="14"/>
                <w:szCs w:val="14"/>
              </w:rPr>
            </w:pPr>
            <w:r w:rsidRPr="00CD42EC">
              <w:rPr>
                <w:sz w:val="14"/>
                <w:szCs w:val="14"/>
              </w:rPr>
              <w:t>3120</w:t>
            </w:r>
          </w:p>
        </w:tc>
        <w:tc>
          <w:tcPr>
            <w:tcW w:w="562" w:type="dxa"/>
            <w:vAlign w:val="center"/>
          </w:tcPr>
          <w:p w14:paraId="4EA6CBE6" w14:textId="77777777" w:rsidR="00FD3876" w:rsidRPr="00CD42EC" w:rsidRDefault="00FD3876" w:rsidP="00FD3876">
            <w:pPr>
              <w:pStyle w:val="Compact"/>
              <w:jc w:val="right"/>
              <w:rPr>
                <w:sz w:val="14"/>
                <w:szCs w:val="14"/>
              </w:rPr>
            </w:pPr>
            <w:r w:rsidRPr="00CD42EC">
              <w:rPr>
                <w:sz w:val="14"/>
                <w:szCs w:val="14"/>
              </w:rPr>
              <w:t>2010</w:t>
            </w:r>
          </w:p>
          <w:p w14:paraId="6FE91A2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5C9C738D" w14:textId="77777777" w:rsidR="00FD3876" w:rsidRPr="00CD42EC" w:rsidRDefault="00FD3876" w:rsidP="00FD3876">
            <w:pPr>
              <w:pStyle w:val="Compact"/>
              <w:jc w:val="right"/>
              <w:rPr>
                <w:sz w:val="14"/>
                <w:szCs w:val="14"/>
              </w:rPr>
            </w:pPr>
            <w:r w:rsidRPr="00CD42EC">
              <w:rPr>
                <w:sz w:val="14"/>
                <w:szCs w:val="14"/>
              </w:rPr>
              <w:t>0.0114</w:t>
            </w:r>
          </w:p>
        </w:tc>
        <w:tc>
          <w:tcPr>
            <w:tcW w:w="701" w:type="dxa"/>
            <w:vAlign w:val="center"/>
          </w:tcPr>
          <w:p w14:paraId="7909C2F5" w14:textId="77777777" w:rsidR="00FD3876" w:rsidRPr="00CD42EC" w:rsidRDefault="00FD3876" w:rsidP="00FD3876">
            <w:pPr>
              <w:pStyle w:val="Compact"/>
              <w:jc w:val="right"/>
              <w:rPr>
                <w:sz w:val="14"/>
                <w:szCs w:val="14"/>
              </w:rPr>
            </w:pPr>
            <w:r w:rsidRPr="00CD42EC">
              <w:rPr>
                <w:sz w:val="14"/>
                <w:szCs w:val="14"/>
              </w:rPr>
              <w:t>0.0255</w:t>
            </w:r>
          </w:p>
        </w:tc>
        <w:tc>
          <w:tcPr>
            <w:tcW w:w="423" w:type="dxa"/>
            <w:vAlign w:val="center"/>
          </w:tcPr>
          <w:p w14:paraId="06892FF0"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72A19F4E" w14:textId="77777777" w:rsidTr="004061C4">
        <w:trPr>
          <w:jc w:val="center"/>
        </w:trPr>
        <w:tc>
          <w:tcPr>
            <w:tcW w:w="408" w:type="dxa"/>
            <w:vMerge/>
          </w:tcPr>
          <w:p w14:paraId="2DBE4859" w14:textId="77777777" w:rsidR="00FD3876" w:rsidRPr="00CD42EC" w:rsidRDefault="00FD3876">
            <w:pPr>
              <w:pStyle w:val="Compact"/>
              <w:rPr>
                <w:sz w:val="14"/>
                <w:szCs w:val="14"/>
              </w:rPr>
            </w:pPr>
          </w:p>
        </w:tc>
        <w:tc>
          <w:tcPr>
            <w:tcW w:w="701" w:type="dxa"/>
            <w:vAlign w:val="center"/>
          </w:tcPr>
          <w:p w14:paraId="77EA462F"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719380B1" w14:textId="77777777" w:rsidR="00FD3876" w:rsidRPr="00CD42EC" w:rsidRDefault="00FD3876" w:rsidP="00FD3876">
            <w:pPr>
              <w:pStyle w:val="Compact"/>
              <w:ind w:left="-51"/>
              <w:jc w:val="left"/>
              <w:rPr>
                <w:sz w:val="14"/>
                <w:szCs w:val="14"/>
              </w:rPr>
            </w:pPr>
            <w:r w:rsidRPr="00CD42EC">
              <w:rPr>
                <w:sz w:val="14"/>
                <w:szCs w:val="14"/>
              </w:rPr>
              <w:t>ln labour income share</w:t>
            </w:r>
          </w:p>
        </w:tc>
        <w:tc>
          <w:tcPr>
            <w:tcW w:w="837" w:type="dxa"/>
            <w:vAlign w:val="center"/>
          </w:tcPr>
          <w:p w14:paraId="42BCFDA9" w14:textId="77777777" w:rsidR="00FD3876" w:rsidRPr="00CD42EC" w:rsidRDefault="00FD3876" w:rsidP="00FD3876">
            <w:pPr>
              <w:pStyle w:val="Compact"/>
              <w:jc w:val="left"/>
              <w:rPr>
                <w:sz w:val="14"/>
                <w:szCs w:val="14"/>
              </w:rPr>
            </w:pPr>
            <w:r w:rsidRPr="00CD42EC">
              <w:rPr>
                <w:sz w:val="14"/>
                <w:szCs w:val="14"/>
              </w:rPr>
              <w:t>AIPI_EM</w:t>
            </w:r>
          </w:p>
        </w:tc>
        <w:tc>
          <w:tcPr>
            <w:tcW w:w="562" w:type="dxa"/>
            <w:vAlign w:val="center"/>
          </w:tcPr>
          <w:p w14:paraId="675C23DE" w14:textId="77777777" w:rsidR="00FD3876" w:rsidRPr="00CD42EC" w:rsidRDefault="00FD3876" w:rsidP="00FD3876">
            <w:pPr>
              <w:pStyle w:val="Compact"/>
              <w:jc w:val="right"/>
              <w:rPr>
                <w:sz w:val="14"/>
                <w:szCs w:val="14"/>
              </w:rPr>
            </w:pPr>
            <w:r w:rsidRPr="00CD42EC">
              <w:rPr>
                <w:sz w:val="14"/>
                <w:szCs w:val="14"/>
              </w:rPr>
              <w:t>39</w:t>
            </w:r>
          </w:p>
        </w:tc>
        <w:tc>
          <w:tcPr>
            <w:tcW w:w="426" w:type="dxa"/>
            <w:vAlign w:val="center"/>
          </w:tcPr>
          <w:p w14:paraId="54D8F5EE" w14:textId="77777777" w:rsidR="00FD3876" w:rsidRPr="00CD42EC" w:rsidRDefault="00FD3876" w:rsidP="00FD3876">
            <w:pPr>
              <w:pStyle w:val="Compact"/>
              <w:jc w:val="right"/>
              <w:rPr>
                <w:sz w:val="14"/>
                <w:szCs w:val="14"/>
              </w:rPr>
            </w:pPr>
            <w:r w:rsidRPr="00CD42EC">
              <w:rPr>
                <w:sz w:val="14"/>
                <w:szCs w:val="14"/>
              </w:rPr>
              <w:t>67</w:t>
            </w:r>
          </w:p>
        </w:tc>
        <w:tc>
          <w:tcPr>
            <w:tcW w:w="558" w:type="dxa"/>
            <w:vAlign w:val="center"/>
          </w:tcPr>
          <w:p w14:paraId="225F9616" w14:textId="77777777" w:rsidR="00FD3876" w:rsidRPr="00CD42EC" w:rsidRDefault="00FD3876" w:rsidP="00FD3876">
            <w:pPr>
              <w:pStyle w:val="Compact"/>
              <w:jc w:val="right"/>
              <w:rPr>
                <w:sz w:val="14"/>
                <w:szCs w:val="14"/>
              </w:rPr>
            </w:pPr>
            <w:r w:rsidRPr="00CD42EC">
              <w:rPr>
                <w:sz w:val="14"/>
                <w:szCs w:val="14"/>
              </w:rPr>
              <w:t>530</w:t>
            </w:r>
          </w:p>
        </w:tc>
        <w:tc>
          <w:tcPr>
            <w:tcW w:w="562" w:type="dxa"/>
            <w:vAlign w:val="center"/>
          </w:tcPr>
          <w:p w14:paraId="480D8FAD" w14:textId="77777777" w:rsidR="00FD3876" w:rsidRPr="00CD42EC" w:rsidRDefault="00FD3876" w:rsidP="00FD3876">
            <w:pPr>
              <w:pStyle w:val="Compact"/>
              <w:jc w:val="right"/>
              <w:rPr>
                <w:sz w:val="14"/>
                <w:szCs w:val="14"/>
              </w:rPr>
            </w:pPr>
            <w:r w:rsidRPr="00CD42EC">
              <w:rPr>
                <w:sz w:val="14"/>
                <w:szCs w:val="14"/>
              </w:rPr>
              <w:t>2012</w:t>
            </w:r>
          </w:p>
          <w:p w14:paraId="4B4DB6D7"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F6C2B85" w14:textId="77777777" w:rsidR="00FD3876" w:rsidRPr="00CD42EC" w:rsidRDefault="00FD3876" w:rsidP="00FD3876">
            <w:pPr>
              <w:pStyle w:val="Compact"/>
              <w:jc w:val="right"/>
              <w:rPr>
                <w:sz w:val="14"/>
                <w:szCs w:val="14"/>
              </w:rPr>
            </w:pPr>
            <w:r w:rsidRPr="00CD42EC">
              <w:rPr>
                <w:sz w:val="14"/>
                <w:szCs w:val="14"/>
              </w:rPr>
              <w:t>0.4550</w:t>
            </w:r>
          </w:p>
        </w:tc>
        <w:tc>
          <w:tcPr>
            <w:tcW w:w="701" w:type="dxa"/>
            <w:vAlign w:val="center"/>
          </w:tcPr>
          <w:p w14:paraId="73CE9037" w14:textId="77777777" w:rsidR="00FD3876" w:rsidRPr="00CD42EC" w:rsidRDefault="00FD3876" w:rsidP="00FD3876">
            <w:pPr>
              <w:pStyle w:val="Compact"/>
              <w:jc w:val="right"/>
              <w:rPr>
                <w:sz w:val="14"/>
                <w:szCs w:val="14"/>
              </w:rPr>
            </w:pPr>
            <w:r w:rsidRPr="00CD42EC">
              <w:rPr>
                <w:sz w:val="14"/>
                <w:szCs w:val="14"/>
              </w:rPr>
              <w:t>0.3392</w:t>
            </w:r>
          </w:p>
        </w:tc>
        <w:tc>
          <w:tcPr>
            <w:tcW w:w="423" w:type="dxa"/>
            <w:vAlign w:val="center"/>
          </w:tcPr>
          <w:p w14:paraId="567F7468"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bl>
    <w:p w14:paraId="3D697842" w14:textId="77777777" w:rsidR="00646474" w:rsidRPr="00CD42EC" w:rsidRDefault="00ED7A4E" w:rsidP="00455C01">
      <w:pPr>
        <w:pStyle w:val="tablenotes"/>
        <w:spacing w:before="0" w:after="0" w:line="240" w:lineRule="auto"/>
        <w:rPr>
          <w:sz w:val="14"/>
          <w:szCs w:val="14"/>
        </w:rPr>
      </w:pPr>
      <w:r w:rsidRPr="00CD42EC">
        <w:rPr>
          <w:sz w:val="14"/>
          <w:szCs w:val="14"/>
        </w:rPr>
        <w:t>Pairs = country x industry. beta = coefficient on the part’s key technology regressor (FE-IV main spec).</w:t>
      </w:r>
    </w:p>
    <w:p w14:paraId="12375EA9" w14:textId="77777777" w:rsidR="00455C01" w:rsidRPr="00CD42EC" w:rsidRDefault="00455C01">
      <w:pPr>
        <w:pStyle w:val="para"/>
      </w:pPr>
    </w:p>
    <w:p w14:paraId="71373556" w14:textId="2AC83394" w:rsidR="00276EE2" w:rsidRPr="00CD42EC" w:rsidRDefault="00ED7A4E">
      <w:pPr>
        <w:pStyle w:val="para"/>
      </w:pPr>
      <w:r w:rsidRPr="00CD42EC">
        <w:t xml:space="preserve">The OECD analysis draws on OECD STAN for value added, employment and capital; the OECD AI Patents database for AI Patent Intensity; EPO ENV-TECH Y02 patents for Green Technology Intensity; EDGAR sectoral CO2 emissions, a country-level series without industry breakdown (a limitation carried to the conclusion); and the World Bank's WDI for controls (GDP per capita, renewable share, R&amp;D, trade openness, broadband, tertiary enrollment). </w:t>
      </w:r>
      <w:r w:rsidR="00D32C41" w:rsidRPr="00D32C41">
        <w:rPr>
          <w:color w:val="4EA72E" w:themeColor="accent6"/>
        </w:rPr>
        <w:t>The EM analysis draws on a parallel set of sources: UNIDO INDSTAT4 (ISIC sectors C and D_E), WIPO's AI patent data and Green Inventory, and the World Governance Indicators.</w:t>
      </w:r>
    </w:p>
    <w:p w14:paraId="6E060A11" w14:textId="77777777" w:rsidR="00646474" w:rsidRPr="00CD42EC" w:rsidRDefault="00ED7A4E">
      <w:pPr>
        <w:pStyle w:val="unheading2"/>
      </w:pPr>
      <w:r w:rsidRPr="00CD42EC">
        <w:t>Vietnam and Southeast Asia in the data</w:t>
      </w:r>
    </w:p>
    <w:p w14:paraId="78BD28AE" w14:textId="55EC65CD" w:rsidR="00646474" w:rsidRPr="00172CB8" w:rsidRDefault="002314A5">
      <w:pPr>
        <w:pStyle w:val="para"/>
        <w:rPr>
          <w:color w:val="00B050"/>
        </w:rPr>
      </w:pPr>
      <w:r w:rsidRPr="00172CB8">
        <w:rPr>
          <w:color w:val="00B050"/>
        </w:rPr>
        <w:t>Vietnam's presence in the data varies by part - and that's a coverage constraint, not a modeling choice.</w:t>
      </w:r>
      <w:r w:rsidR="00ED7A4E" w:rsidRPr="00172CB8">
        <w:rPr>
          <w:color w:val="00B050"/>
        </w:rPr>
        <w:t xml:space="preserve"> In Part B it enters the main EM panel directly, alongside Indonesia, Laos, Malaysia, the Philippines and Thailand. In Parts A and C, EPO AI-patent filings from Vietnamese applicants are too sparse for an industry-level series, so Vietnam instead enters an alternate WIPO-based panel (Table 9). Mainland China and South Africa are absent from the labor-share panel because UNIDO INDSTAT4 does not report the value-added series needed.</w:t>
      </w:r>
    </w:p>
    <w:p w14:paraId="0BCE9AD1" w14:textId="77777777" w:rsidR="00646474" w:rsidRPr="00172CB8" w:rsidRDefault="00ED7A4E">
      <w:pPr>
        <w:pStyle w:val="unheading2"/>
        <w:rPr>
          <w:color w:val="8DD873" w:themeColor="accent6" w:themeTint="99"/>
        </w:rPr>
      </w:pPr>
      <w:r w:rsidRPr="00172CB8">
        <w:rPr>
          <w:color w:val="00B050"/>
        </w:rPr>
        <w:t>Descriptive statistics and trends</w:t>
      </w:r>
    </w:p>
    <w:p w14:paraId="1016044B" w14:textId="77777777" w:rsidR="00646474" w:rsidRPr="00CD42EC" w:rsidRDefault="00ED7A4E">
      <w:pPr>
        <w:pStyle w:val="para"/>
      </w:pPr>
      <w:r w:rsidRPr="00172CB8">
        <w:rPr>
          <w:color w:val="00B050"/>
        </w:rPr>
        <w:t xml:space="preserve">Table 2 reports pooled descriptive statistics for the three OECD panels. AI Patent Intensity averages 1.41 (SD 1.83) in the three-sector Part A panel and 0.91 (SD 1.29) in the ten-industry Part C panel, reflecting different classification denominators. </w:t>
      </w:r>
      <w:r w:rsidRPr="00CD42EC">
        <w:t>Green Technology Intensity is highly right-skewed, averaging 4,608 green patents per billion USD of value added (SD 13,388). CO2 emission intensity (in logs) averages 5.86 (SD 2.22), labor productivity 5.58 (SD 1.95), and the labor income share -0.84 (SD 0.45), a raw labor share of roughly 43 percent, consistent with published OECD series.</w:t>
      </w:r>
    </w:p>
    <w:p w14:paraId="37AF65D9" w14:textId="77777777" w:rsidR="003B3EEE" w:rsidRPr="00CD42EC" w:rsidRDefault="003B3EEE">
      <w:pPr>
        <w:pStyle w:val="para"/>
      </w:pPr>
    </w:p>
    <w:p w14:paraId="5EE2FCF0" w14:textId="77777777" w:rsidR="00646474" w:rsidRPr="00CD42EC" w:rsidRDefault="00ED7A4E" w:rsidP="009B5998">
      <w:pPr>
        <w:pStyle w:val="table"/>
        <w:jc w:val="center"/>
      </w:pPr>
      <w:r w:rsidRPr="00CD42EC">
        <w:rPr>
          <w:b/>
        </w:rPr>
        <w:t xml:space="preserve">Table 2. </w:t>
      </w:r>
      <w:r w:rsidRPr="00CD42EC">
        <w:t>Descriptive Statistics: Key Variables, Parts A-C (OECD Panel)</w:t>
      </w:r>
    </w:p>
    <w:tbl>
      <w:tblPr>
        <w:tblStyle w:val="Table0"/>
        <w:tblW w:w="651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2122"/>
        <w:gridCol w:w="850"/>
        <w:gridCol w:w="851"/>
        <w:gridCol w:w="952"/>
        <w:gridCol w:w="749"/>
        <w:gridCol w:w="992"/>
      </w:tblGrid>
      <w:tr w:rsidR="00573D3A" w:rsidRPr="00CD42EC" w14:paraId="4917ABBD" w14:textId="77777777" w:rsidTr="004061C4">
        <w:trPr>
          <w:cnfStyle w:val="100000000000" w:firstRow="1" w:lastRow="0" w:firstColumn="0" w:lastColumn="0" w:oddVBand="0" w:evenVBand="0" w:oddHBand="0" w:evenHBand="0" w:firstRowFirstColumn="0" w:firstRowLastColumn="0" w:lastRowFirstColumn="0" w:lastRowLastColumn="0"/>
          <w:tblHeader/>
          <w:jc w:val="center"/>
        </w:trPr>
        <w:tc>
          <w:tcPr>
            <w:tcW w:w="2122" w:type="dxa"/>
            <w:tcBorders>
              <w:bottom w:val="none" w:sz="0" w:space="0" w:color="auto"/>
            </w:tcBorders>
            <w:shd w:val="clear" w:color="auto" w:fill="D9D9D9"/>
            <w:tcMar>
              <w:top w:w="40" w:type="dxa"/>
              <w:left w:w="60" w:type="dxa"/>
              <w:bottom w:w="40" w:type="dxa"/>
              <w:right w:w="60" w:type="dxa"/>
            </w:tcMar>
          </w:tcPr>
          <w:p w14:paraId="450E6B7D" w14:textId="77777777" w:rsidR="00573D3A" w:rsidRPr="00CD42EC" w:rsidRDefault="00ED7A4E" w:rsidP="00B43E21">
            <w:pPr>
              <w:spacing w:after="0"/>
              <w:jc w:val="center"/>
              <w:rPr>
                <w:sz w:val="14"/>
                <w:szCs w:val="14"/>
              </w:rPr>
            </w:pPr>
            <w:r w:rsidRPr="00CD42EC">
              <w:rPr>
                <w:b/>
                <w:bCs/>
                <w:sz w:val="14"/>
                <w:szCs w:val="14"/>
              </w:rPr>
              <w:t>Variable</w:t>
            </w:r>
          </w:p>
        </w:tc>
        <w:tc>
          <w:tcPr>
            <w:tcW w:w="850" w:type="dxa"/>
            <w:tcBorders>
              <w:bottom w:val="none" w:sz="0" w:space="0" w:color="auto"/>
            </w:tcBorders>
            <w:shd w:val="clear" w:color="auto" w:fill="D9D9D9"/>
            <w:tcMar>
              <w:top w:w="40" w:type="dxa"/>
              <w:left w:w="60" w:type="dxa"/>
              <w:bottom w:w="40" w:type="dxa"/>
              <w:right w:w="60" w:type="dxa"/>
            </w:tcMar>
          </w:tcPr>
          <w:p w14:paraId="553E6E41" w14:textId="77777777" w:rsidR="00573D3A" w:rsidRPr="00CD42EC" w:rsidRDefault="00ED7A4E" w:rsidP="00B43E21">
            <w:pPr>
              <w:spacing w:after="0"/>
              <w:jc w:val="center"/>
              <w:rPr>
                <w:sz w:val="14"/>
                <w:szCs w:val="14"/>
              </w:rPr>
            </w:pPr>
            <w:r w:rsidRPr="00CD42EC">
              <w:rPr>
                <w:b/>
                <w:bCs/>
                <w:sz w:val="14"/>
                <w:szCs w:val="14"/>
              </w:rPr>
              <w:t>N</w:t>
            </w:r>
          </w:p>
        </w:tc>
        <w:tc>
          <w:tcPr>
            <w:tcW w:w="851" w:type="dxa"/>
            <w:tcBorders>
              <w:bottom w:val="none" w:sz="0" w:space="0" w:color="auto"/>
            </w:tcBorders>
            <w:shd w:val="clear" w:color="auto" w:fill="D9D9D9"/>
            <w:tcMar>
              <w:top w:w="40" w:type="dxa"/>
              <w:left w:w="60" w:type="dxa"/>
              <w:bottom w:w="40" w:type="dxa"/>
              <w:right w:w="60" w:type="dxa"/>
            </w:tcMar>
          </w:tcPr>
          <w:p w14:paraId="57189744" w14:textId="77777777" w:rsidR="00573D3A" w:rsidRPr="00CD42EC" w:rsidRDefault="00ED7A4E" w:rsidP="00B43E21">
            <w:pPr>
              <w:spacing w:after="0"/>
              <w:jc w:val="center"/>
              <w:rPr>
                <w:sz w:val="14"/>
                <w:szCs w:val="14"/>
              </w:rPr>
            </w:pPr>
            <w:r w:rsidRPr="00CD42EC">
              <w:rPr>
                <w:b/>
                <w:bCs/>
                <w:sz w:val="14"/>
                <w:szCs w:val="14"/>
              </w:rPr>
              <w:t>Mean</w:t>
            </w:r>
          </w:p>
        </w:tc>
        <w:tc>
          <w:tcPr>
            <w:tcW w:w="952" w:type="dxa"/>
            <w:tcBorders>
              <w:bottom w:val="none" w:sz="0" w:space="0" w:color="auto"/>
            </w:tcBorders>
            <w:shd w:val="clear" w:color="auto" w:fill="D9D9D9"/>
            <w:tcMar>
              <w:top w:w="40" w:type="dxa"/>
              <w:left w:w="60" w:type="dxa"/>
              <w:bottom w:w="40" w:type="dxa"/>
              <w:right w:w="60" w:type="dxa"/>
            </w:tcMar>
          </w:tcPr>
          <w:p w14:paraId="656FFBDE" w14:textId="77777777" w:rsidR="00573D3A" w:rsidRPr="00CD42EC" w:rsidRDefault="00ED7A4E" w:rsidP="00B43E21">
            <w:pPr>
              <w:spacing w:after="0"/>
              <w:jc w:val="center"/>
              <w:rPr>
                <w:sz w:val="14"/>
                <w:szCs w:val="14"/>
              </w:rPr>
            </w:pPr>
            <w:r w:rsidRPr="00CD42EC">
              <w:rPr>
                <w:b/>
                <w:bCs/>
                <w:sz w:val="14"/>
                <w:szCs w:val="14"/>
              </w:rPr>
              <w:t>SD</w:t>
            </w:r>
          </w:p>
        </w:tc>
        <w:tc>
          <w:tcPr>
            <w:tcW w:w="749" w:type="dxa"/>
            <w:tcBorders>
              <w:bottom w:val="none" w:sz="0" w:space="0" w:color="auto"/>
            </w:tcBorders>
            <w:shd w:val="clear" w:color="auto" w:fill="D9D9D9"/>
            <w:tcMar>
              <w:top w:w="40" w:type="dxa"/>
              <w:left w:w="60" w:type="dxa"/>
              <w:bottom w:w="40" w:type="dxa"/>
              <w:right w:w="60" w:type="dxa"/>
            </w:tcMar>
          </w:tcPr>
          <w:p w14:paraId="141E70A2" w14:textId="77777777" w:rsidR="00573D3A" w:rsidRPr="00CD42EC" w:rsidRDefault="00ED7A4E" w:rsidP="00B43E21">
            <w:pPr>
              <w:spacing w:after="0"/>
              <w:jc w:val="center"/>
              <w:rPr>
                <w:sz w:val="14"/>
                <w:szCs w:val="14"/>
              </w:rPr>
            </w:pPr>
            <w:r w:rsidRPr="00CD42EC">
              <w:rPr>
                <w:b/>
                <w:bCs/>
                <w:sz w:val="14"/>
                <w:szCs w:val="14"/>
              </w:rPr>
              <w:t>Min</w:t>
            </w:r>
          </w:p>
        </w:tc>
        <w:tc>
          <w:tcPr>
            <w:tcW w:w="992" w:type="dxa"/>
            <w:tcBorders>
              <w:bottom w:val="none" w:sz="0" w:space="0" w:color="auto"/>
            </w:tcBorders>
            <w:shd w:val="clear" w:color="auto" w:fill="D9D9D9"/>
            <w:tcMar>
              <w:top w:w="40" w:type="dxa"/>
              <w:left w:w="60" w:type="dxa"/>
              <w:bottom w:w="40" w:type="dxa"/>
              <w:right w:w="60" w:type="dxa"/>
            </w:tcMar>
          </w:tcPr>
          <w:p w14:paraId="6ED3A96D" w14:textId="77777777" w:rsidR="00573D3A" w:rsidRPr="00CD42EC" w:rsidRDefault="00ED7A4E" w:rsidP="00B43E21">
            <w:pPr>
              <w:spacing w:after="0"/>
              <w:jc w:val="center"/>
              <w:rPr>
                <w:sz w:val="14"/>
                <w:szCs w:val="14"/>
              </w:rPr>
            </w:pPr>
            <w:r w:rsidRPr="00CD42EC">
              <w:rPr>
                <w:b/>
                <w:bCs/>
                <w:sz w:val="14"/>
                <w:szCs w:val="14"/>
              </w:rPr>
              <w:t>Max</w:t>
            </w:r>
          </w:p>
        </w:tc>
      </w:tr>
      <w:tr w:rsidR="00F97C15" w:rsidRPr="00CD42EC" w14:paraId="09096CD0" w14:textId="77777777" w:rsidTr="004061C4">
        <w:trPr>
          <w:jc w:val="center"/>
        </w:trPr>
        <w:tc>
          <w:tcPr>
            <w:tcW w:w="6516" w:type="dxa"/>
            <w:gridSpan w:val="6"/>
            <w:tcMar>
              <w:top w:w="40" w:type="dxa"/>
              <w:left w:w="60" w:type="dxa"/>
              <w:bottom w:w="40" w:type="dxa"/>
              <w:right w:w="60" w:type="dxa"/>
            </w:tcMar>
          </w:tcPr>
          <w:p w14:paraId="2C245624" w14:textId="77777777" w:rsidR="00F97C15" w:rsidRPr="00CD42EC" w:rsidRDefault="00F97C15" w:rsidP="00FA55DD">
            <w:pPr>
              <w:spacing w:after="0"/>
              <w:jc w:val="left"/>
              <w:rPr>
                <w:b/>
                <w:bCs/>
                <w:sz w:val="14"/>
                <w:szCs w:val="14"/>
              </w:rPr>
            </w:pPr>
            <w:r w:rsidRPr="00CD42EC">
              <w:rPr>
                <w:b/>
                <w:bCs/>
                <w:sz w:val="14"/>
                <w:szCs w:val="14"/>
              </w:rPr>
              <w:t>Part A - AI Patent Intensity and Carbon Intensity (OECD)</w:t>
            </w:r>
          </w:p>
        </w:tc>
      </w:tr>
      <w:tr w:rsidR="00573D3A" w:rsidRPr="00CD42EC" w14:paraId="1399B738" w14:textId="77777777" w:rsidTr="004061C4">
        <w:trPr>
          <w:trHeight w:val="21"/>
          <w:jc w:val="center"/>
        </w:trPr>
        <w:tc>
          <w:tcPr>
            <w:tcW w:w="2122" w:type="dxa"/>
            <w:tcMar>
              <w:top w:w="40" w:type="dxa"/>
              <w:left w:w="60" w:type="dxa"/>
              <w:bottom w:w="40" w:type="dxa"/>
              <w:right w:w="60" w:type="dxa"/>
            </w:tcMar>
          </w:tcPr>
          <w:p w14:paraId="49A010D9" w14:textId="77777777" w:rsidR="00573D3A" w:rsidRPr="00CD42EC" w:rsidRDefault="00ED7A4E" w:rsidP="00FA55DD">
            <w:pPr>
              <w:pStyle w:val="NoSpacing"/>
              <w:spacing w:after="0"/>
              <w:jc w:val="left"/>
              <w:rPr>
                <w:sz w:val="14"/>
              </w:rPr>
            </w:pPr>
            <w:r w:rsidRPr="00CD42EC">
              <w:rPr>
                <w:sz w:val="14"/>
              </w:rPr>
              <w:t>AI Patent Intensity (ln, industry-weighted AI patents)</w:t>
            </w:r>
          </w:p>
        </w:tc>
        <w:tc>
          <w:tcPr>
            <w:tcW w:w="850" w:type="dxa"/>
            <w:tcMar>
              <w:top w:w="40" w:type="dxa"/>
              <w:left w:w="60" w:type="dxa"/>
              <w:bottom w:w="40" w:type="dxa"/>
              <w:right w:w="60" w:type="dxa"/>
            </w:tcMar>
            <w:vAlign w:val="center"/>
          </w:tcPr>
          <w:p w14:paraId="1CB331E5" w14:textId="77777777" w:rsidR="00573D3A" w:rsidRPr="00CD42EC" w:rsidRDefault="00ED7A4E" w:rsidP="0073482B">
            <w:pPr>
              <w:pStyle w:val="NoSpacing"/>
              <w:spacing w:after="0"/>
              <w:jc w:val="right"/>
              <w:rPr>
                <w:sz w:val="14"/>
              </w:rPr>
            </w:pPr>
            <w:r w:rsidRPr="00CD42EC">
              <w:rPr>
                <w:sz w:val="14"/>
              </w:rPr>
              <w:t>975</w:t>
            </w:r>
          </w:p>
        </w:tc>
        <w:tc>
          <w:tcPr>
            <w:tcW w:w="851" w:type="dxa"/>
            <w:tcMar>
              <w:top w:w="40" w:type="dxa"/>
              <w:left w:w="60" w:type="dxa"/>
              <w:bottom w:w="40" w:type="dxa"/>
              <w:right w:w="60" w:type="dxa"/>
            </w:tcMar>
            <w:vAlign w:val="center"/>
          </w:tcPr>
          <w:p w14:paraId="218DE899" w14:textId="77777777" w:rsidR="00573D3A" w:rsidRPr="00CD42EC" w:rsidRDefault="00ED7A4E" w:rsidP="0073482B">
            <w:pPr>
              <w:pStyle w:val="NoSpacing"/>
              <w:spacing w:after="0"/>
              <w:jc w:val="right"/>
              <w:rPr>
                <w:sz w:val="14"/>
              </w:rPr>
            </w:pPr>
            <w:r w:rsidRPr="00CD42EC">
              <w:rPr>
                <w:sz w:val="14"/>
              </w:rPr>
              <w:t>1.4100</w:t>
            </w:r>
          </w:p>
        </w:tc>
        <w:tc>
          <w:tcPr>
            <w:tcW w:w="952" w:type="dxa"/>
            <w:tcMar>
              <w:top w:w="40" w:type="dxa"/>
              <w:left w:w="60" w:type="dxa"/>
              <w:bottom w:w="40" w:type="dxa"/>
              <w:right w:w="60" w:type="dxa"/>
            </w:tcMar>
            <w:vAlign w:val="center"/>
          </w:tcPr>
          <w:p w14:paraId="5C20F738" w14:textId="77777777" w:rsidR="00573D3A" w:rsidRPr="00CD42EC" w:rsidRDefault="00ED7A4E" w:rsidP="0073482B">
            <w:pPr>
              <w:pStyle w:val="NoSpacing"/>
              <w:spacing w:after="0"/>
              <w:jc w:val="right"/>
              <w:rPr>
                <w:sz w:val="14"/>
              </w:rPr>
            </w:pPr>
            <w:r w:rsidRPr="00CD42EC">
              <w:rPr>
                <w:sz w:val="14"/>
              </w:rPr>
              <w:t>1.8300</w:t>
            </w:r>
          </w:p>
        </w:tc>
        <w:tc>
          <w:tcPr>
            <w:tcW w:w="749" w:type="dxa"/>
            <w:tcMar>
              <w:top w:w="40" w:type="dxa"/>
              <w:left w:w="60" w:type="dxa"/>
              <w:bottom w:w="40" w:type="dxa"/>
              <w:right w:w="60" w:type="dxa"/>
            </w:tcMar>
            <w:vAlign w:val="center"/>
          </w:tcPr>
          <w:p w14:paraId="77B8FDAD"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0EE8C9FD" w14:textId="77777777" w:rsidR="00573D3A" w:rsidRPr="00CD42EC" w:rsidRDefault="00ED7A4E" w:rsidP="0073482B">
            <w:pPr>
              <w:pStyle w:val="NoSpacing"/>
              <w:spacing w:after="0"/>
              <w:jc w:val="right"/>
              <w:rPr>
                <w:sz w:val="14"/>
              </w:rPr>
            </w:pPr>
            <w:r w:rsidRPr="00CD42EC">
              <w:rPr>
                <w:sz w:val="14"/>
              </w:rPr>
              <w:t>7.9700</w:t>
            </w:r>
          </w:p>
        </w:tc>
      </w:tr>
      <w:tr w:rsidR="00573D3A" w:rsidRPr="00CD42EC" w14:paraId="6E2CD539" w14:textId="77777777" w:rsidTr="004061C4">
        <w:trPr>
          <w:jc w:val="center"/>
        </w:trPr>
        <w:tc>
          <w:tcPr>
            <w:tcW w:w="2122" w:type="dxa"/>
            <w:tcMar>
              <w:top w:w="40" w:type="dxa"/>
              <w:left w:w="60" w:type="dxa"/>
              <w:bottom w:w="40" w:type="dxa"/>
              <w:right w:w="60" w:type="dxa"/>
            </w:tcMar>
          </w:tcPr>
          <w:p w14:paraId="0B169DB0" w14:textId="77777777" w:rsidR="00573D3A" w:rsidRPr="00CD42EC" w:rsidRDefault="00ED7A4E" w:rsidP="00FA55DD">
            <w:pPr>
              <w:pStyle w:val="NoSpacing"/>
              <w:spacing w:after="0"/>
              <w:jc w:val="left"/>
              <w:rPr>
                <w:sz w:val="14"/>
              </w:rPr>
            </w:pPr>
            <w:r w:rsidRPr="00CD42EC">
              <w:rPr>
                <w:sz w:val="14"/>
              </w:rPr>
              <w:t>CO2 emission intensity (ln, tonnes CO2 / mn USD VA)</w:t>
            </w:r>
          </w:p>
        </w:tc>
        <w:tc>
          <w:tcPr>
            <w:tcW w:w="850" w:type="dxa"/>
            <w:tcMar>
              <w:top w:w="40" w:type="dxa"/>
              <w:left w:w="60" w:type="dxa"/>
              <w:bottom w:w="40" w:type="dxa"/>
              <w:right w:w="60" w:type="dxa"/>
            </w:tcMar>
            <w:vAlign w:val="center"/>
          </w:tcPr>
          <w:p w14:paraId="7DAC2135" w14:textId="77777777" w:rsidR="00573D3A" w:rsidRPr="00CD42EC" w:rsidRDefault="00ED7A4E" w:rsidP="0073482B">
            <w:pPr>
              <w:pStyle w:val="NoSpacing"/>
              <w:spacing w:after="0"/>
              <w:jc w:val="right"/>
              <w:rPr>
                <w:sz w:val="14"/>
              </w:rPr>
            </w:pPr>
            <w:r w:rsidRPr="00CD42EC">
              <w:rPr>
                <w:sz w:val="14"/>
              </w:rPr>
              <w:t>975</w:t>
            </w:r>
          </w:p>
        </w:tc>
        <w:tc>
          <w:tcPr>
            <w:tcW w:w="851" w:type="dxa"/>
            <w:tcMar>
              <w:top w:w="40" w:type="dxa"/>
              <w:left w:w="60" w:type="dxa"/>
              <w:bottom w:w="40" w:type="dxa"/>
              <w:right w:w="60" w:type="dxa"/>
            </w:tcMar>
            <w:vAlign w:val="center"/>
          </w:tcPr>
          <w:p w14:paraId="4F82D7E7" w14:textId="77777777" w:rsidR="00573D3A" w:rsidRPr="00CD42EC" w:rsidRDefault="00ED7A4E" w:rsidP="0073482B">
            <w:pPr>
              <w:pStyle w:val="NoSpacing"/>
              <w:spacing w:after="0"/>
              <w:jc w:val="right"/>
              <w:rPr>
                <w:sz w:val="14"/>
              </w:rPr>
            </w:pPr>
            <w:r w:rsidRPr="00CD42EC">
              <w:rPr>
                <w:sz w:val="14"/>
              </w:rPr>
              <w:t>5.8600</w:t>
            </w:r>
          </w:p>
        </w:tc>
        <w:tc>
          <w:tcPr>
            <w:tcW w:w="952" w:type="dxa"/>
            <w:tcMar>
              <w:top w:w="40" w:type="dxa"/>
              <w:left w:w="60" w:type="dxa"/>
              <w:bottom w:w="40" w:type="dxa"/>
              <w:right w:w="60" w:type="dxa"/>
            </w:tcMar>
            <w:vAlign w:val="center"/>
          </w:tcPr>
          <w:p w14:paraId="69A1971A" w14:textId="77777777" w:rsidR="00573D3A" w:rsidRPr="00CD42EC" w:rsidRDefault="00ED7A4E" w:rsidP="0073482B">
            <w:pPr>
              <w:pStyle w:val="NoSpacing"/>
              <w:spacing w:after="0"/>
              <w:jc w:val="right"/>
              <w:rPr>
                <w:sz w:val="14"/>
              </w:rPr>
            </w:pPr>
            <w:r w:rsidRPr="00CD42EC">
              <w:rPr>
                <w:sz w:val="14"/>
              </w:rPr>
              <w:t>2.2200</w:t>
            </w:r>
          </w:p>
        </w:tc>
        <w:tc>
          <w:tcPr>
            <w:tcW w:w="749" w:type="dxa"/>
            <w:tcMar>
              <w:top w:w="40" w:type="dxa"/>
              <w:left w:w="60" w:type="dxa"/>
              <w:bottom w:w="40" w:type="dxa"/>
              <w:right w:w="60" w:type="dxa"/>
            </w:tcMar>
            <w:vAlign w:val="center"/>
          </w:tcPr>
          <w:p w14:paraId="772EA6A5" w14:textId="77777777" w:rsidR="00573D3A" w:rsidRPr="00CD42EC" w:rsidRDefault="00ED7A4E" w:rsidP="0073482B">
            <w:pPr>
              <w:pStyle w:val="NoSpacing"/>
              <w:spacing w:after="0"/>
              <w:jc w:val="right"/>
              <w:rPr>
                <w:sz w:val="14"/>
              </w:rPr>
            </w:pPr>
            <w:r w:rsidRPr="00CD42EC">
              <w:rPr>
                <w:sz w:val="14"/>
              </w:rPr>
              <w:t>-1.6400</w:t>
            </w:r>
          </w:p>
        </w:tc>
        <w:tc>
          <w:tcPr>
            <w:tcW w:w="992" w:type="dxa"/>
            <w:tcMar>
              <w:top w:w="40" w:type="dxa"/>
              <w:left w:w="60" w:type="dxa"/>
              <w:bottom w:w="40" w:type="dxa"/>
              <w:right w:w="60" w:type="dxa"/>
            </w:tcMar>
            <w:vAlign w:val="center"/>
          </w:tcPr>
          <w:p w14:paraId="53BBFEDA" w14:textId="77777777" w:rsidR="00573D3A" w:rsidRPr="00CD42EC" w:rsidRDefault="00ED7A4E" w:rsidP="0073482B">
            <w:pPr>
              <w:pStyle w:val="NoSpacing"/>
              <w:spacing w:after="0"/>
              <w:jc w:val="right"/>
              <w:rPr>
                <w:sz w:val="14"/>
              </w:rPr>
            </w:pPr>
            <w:r w:rsidRPr="00CD42EC">
              <w:rPr>
                <w:sz w:val="14"/>
              </w:rPr>
              <w:t>9.0900</w:t>
            </w:r>
          </w:p>
        </w:tc>
      </w:tr>
      <w:tr w:rsidR="00F97C15" w:rsidRPr="00CD42EC" w14:paraId="2704DD13" w14:textId="77777777" w:rsidTr="004061C4">
        <w:trPr>
          <w:jc w:val="center"/>
        </w:trPr>
        <w:tc>
          <w:tcPr>
            <w:tcW w:w="6516" w:type="dxa"/>
            <w:gridSpan w:val="6"/>
            <w:tcMar>
              <w:top w:w="40" w:type="dxa"/>
              <w:left w:w="60" w:type="dxa"/>
              <w:bottom w:w="40" w:type="dxa"/>
              <w:right w:w="60" w:type="dxa"/>
            </w:tcMar>
            <w:vAlign w:val="center"/>
          </w:tcPr>
          <w:p w14:paraId="48FCD85A" w14:textId="77777777" w:rsidR="00F97C15" w:rsidRPr="00CD42EC" w:rsidRDefault="00F97C15" w:rsidP="0073482B">
            <w:pPr>
              <w:spacing w:after="0"/>
              <w:jc w:val="left"/>
              <w:rPr>
                <w:b/>
                <w:bCs/>
                <w:sz w:val="14"/>
                <w:szCs w:val="14"/>
              </w:rPr>
            </w:pPr>
            <w:r w:rsidRPr="00CD42EC">
              <w:rPr>
                <w:b/>
                <w:bCs/>
                <w:sz w:val="14"/>
                <w:szCs w:val="14"/>
              </w:rPr>
              <w:t>Part B - Green Technology Intensity and Labor Productivity (OECD)</w:t>
            </w:r>
          </w:p>
        </w:tc>
      </w:tr>
      <w:tr w:rsidR="00573D3A" w:rsidRPr="00CD42EC" w14:paraId="1AC62BF7" w14:textId="77777777" w:rsidTr="004061C4">
        <w:trPr>
          <w:trHeight w:val="23"/>
          <w:jc w:val="center"/>
        </w:trPr>
        <w:tc>
          <w:tcPr>
            <w:tcW w:w="2122" w:type="dxa"/>
            <w:tcMar>
              <w:top w:w="40" w:type="dxa"/>
              <w:left w:w="60" w:type="dxa"/>
              <w:bottom w:w="40" w:type="dxa"/>
              <w:right w:w="60" w:type="dxa"/>
            </w:tcMar>
          </w:tcPr>
          <w:p w14:paraId="00A1D65B" w14:textId="77777777" w:rsidR="00573D3A" w:rsidRPr="00CD42EC" w:rsidRDefault="00ED7A4E" w:rsidP="00FA55DD">
            <w:pPr>
              <w:pStyle w:val="NoSpacing"/>
              <w:spacing w:after="0"/>
              <w:jc w:val="left"/>
              <w:rPr>
                <w:sz w:val="14"/>
              </w:rPr>
            </w:pPr>
            <w:r w:rsidRPr="00CD42EC">
              <w:rPr>
                <w:sz w:val="14"/>
              </w:rPr>
              <w:t>Green tech. intensity (Y02 patents per bn USD VA)</w:t>
            </w:r>
          </w:p>
        </w:tc>
        <w:tc>
          <w:tcPr>
            <w:tcW w:w="850" w:type="dxa"/>
            <w:tcMar>
              <w:top w:w="40" w:type="dxa"/>
              <w:left w:w="60" w:type="dxa"/>
              <w:bottom w:w="40" w:type="dxa"/>
              <w:right w:w="60" w:type="dxa"/>
            </w:tcMar>
            <w:vAlign w:val="center"/>
          </w:tcPr>
          <w:p w14:paraId="5BA91A3A" w14:textId="77777777" w:rsidR="00573D3A" w:rsidRPr="00CD42EC" w:rsidRDefault="00ED7A4E" w:rsidP="0073482B">
            <w:pPr>
              <w:pStyle w:val="NoSpacing"/>
              <w:spacing w:after="0"/>
              <w:jc w:val="right"/>
              <w:rPr>
                <w:sz w:val="14"/>
              </w:rPr>
            </w:pPr>
            <w:r w:rsidRPr="00CD42EC">
              <w:rPr>
                <w:sz w:val="14"/>
              </w:rPr>
              <w:t>2274</w:t>
            </w:r>
          </w:p>
        </w:tc>
        <w:tc>
          <w:tcPr>
            <w:tcW w:w="851" w:type="dxa"/>
            <w:tcMar>
              <w:top w:w="40" w:type="dxa"/>
              <w:left w:w="60" w:type="dxa"/>
              <w:bottom w:w="40" w:type="dxa"/>
              <w:right w:w="60" w:type="dxa"/>
            </w:tcMar>
            <w:vAlign w:val="center"/>
          </w:tcPr>
          <w:p w14:paraId="0160139E" w14:textId="77777777" w:rsidR="00573D3A" w:rsidRPr="00CD42EC" w:rsidRDefault="00ED7A4E" w:rsidP="0073482B">
            <w:pPr>
              <w:pStyle w:val="NoSpacing"/>
              <w:spacing w:after="0"/>
              <w:jc w:val="right"/>
              <w:rPr>
                <w:sz w:val="14"/>
              </w:rPr>
            </w:pPr>
            <w:r w:rsidRPr="00CD42EC">
              <w:rPr>
                <w:sz w:val="14"/>
              </w:rPr>
              <w:t>4607.6400</w:t>
            </w:r>
          </w:p>
        </w:tc>
        <w:tc>
          <w:tcPr>
            <w:tcW w:w="952" w:type="dxa"/>
            <w:tcMar>
              <w:top w:w="40" w:type="dxa"/>
              <w:left w:w="60" w:type="dxa"/>
              <w:bottom w:w="40" w:type="dxa"/>
              <w:right w:w="60" w:type="dxa"/>
            </w:tcMar>
            <w:vAlign w:val="center"/>
          </w:tcPr>
          <w:p w14:paraId="5DDD4C98" w14:textId="77777777" w:rsidR="00573D3A" w:rsidRPr="00CD42EC" w:rsidRDefault="00ED7A4E" w:rsidP="0073482B">
            <w:pPr>
              <w:pStyle w:val="NoSpacing"/>
              <w:spacing w:after="0"/>
              <w:jc w:val="right"/>
              <w:rPr>
                <w:sz w:val="14"/>
              </w:rPr>
            </w:pPr>
            <w:r w:rsidRPr="00CD42EC">
              <w:rPr>
                <w:sz w:val="14"/>
              </w:rPr>
              <w:t>13388.4700</w:t>
            </w:r>
          </w:p>
        </w:tc>
        <w:tc>
          <w:tcPr>
            <w:tcW w:w="749" w:type="dxa"/>
            <w:tcMar>
              <w:top w:w="40" w:type="dxa"/>
              <w:left w:w="60" w:type="dxa"/>
              <w:bottom w:w="40" w:type="dxa"/>
              <w:right w:w="60" w:type="dxa"/>
            </w:tcMar>
            <w:vAlign w:val="center"/>
          </w:tcPr>
          <w:p w14:paraId="0DD045E7"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0A167654" w14:textId="77777777" w:rsidR="00573D3A" w:rsidRPr="00CD42EC" w:rsidRDefault="00ED7A4E" w:rsidP="0073482B">
            <w:pPr>
              <w:pStyle w:val="NoSpacing"/>
              <w:spacing w:after="0"/>
              <w:jc w:val="right"/>
              <w:rPr>
                <w:sz w:val="14"/>
              </w:rPr>
            </w:pPr>
            <w:r w:rsidRPr="00CD42EC">
              <w:rPr>
                <w:sz w:val="14"/>
              </w:rPr>
              <w:t>146665.7600</w:t>
            </w:r>
          </w:p>
        </w:tc>
      </w:tr>
      <w:tr w:rsidR="00573D3A" w:rsidRPr="00CD42EC" w14:paraId="69C7A42A" w14:textId="77777777" w:rsidTr="004061C4">
        <w:trPr>
          <w:jc w:val="center"/>
        </w:trPr>
        <w:tc>
          <w:tcPr>
            <w:tcW w:w="2122" w:type="dxa"/>
            <w:tcMar>
              <w:top w:w="40" w:type="dxa"/>
              <w:left w:w="60" w:type="dxa"/>
              <w:bottom w:w="40" w:type="dxa"/>
              <w:right w:w="60" w:type="dxa"/>
            </w:tcMar>
          </w:tcPr>
          <w:p w14:paraId="3F916617" w14:textId="77777777" w:rsidR="00573D3A" w:rsidRPr="00CD42EC" w:rsidRDefault="00ED7A4E" w:rsidP="00FA55DD">
            <w:pPr>
              <w:pStyle w:val="NoSpacing"/>
              <w:spacing w:after="0"/>
              <w:jc w:val="left"/>
              <w:rPr>
                <w:sz w:val="14"/>
              </w:rPr>
            </w:pPr>
            <w:r w:rsidRPr="00CD42EC">
              <w:rPr>
                <w:sz w:val="14"/>
              </w:rPr>
              <w:t>Labor productivity (ln, thousand USD VA per worker)</w:t>
            </w:r>
          </w:p>
        </w:tc>
        <w:tc>
          <w:tcPr>
            <w:tcW w:w="850" w:type="dxa"/>
            <w:tcMar>
              <w:top w:w="40" w:type="dxa"/>
              <w:left w:w="60" w:type="dxa"/>
              <w:bottom w:w="40" w:type="dxa"/>
              <w:right w:w="60" w:type="dxa"/>
            </w:tcMar>
            <w:vAlign w:val="center"/>
          </w:tcPr>
          <w:p w14:paraId="48066582" w14:textId="77777777" w:rsidR="00573D3A" w:rsidRPr="00CD42EC" w:rsidRDefault="00ED7A4E" w:rsidP="0073482B">
            <w:pPr>
              <w:pStyle w:val="NoSpacing"/>
              <w:spacing w:after="0"/>
              <w:jc w:val="right"/>
              <w:rPr>
                <w:sz w:val="14"/>
              </w:rPr>
            </w:pPr>
            <w:r w:rsidRPr="00CD42EC">
              <w:rPr>
                <w:sz w:val="14"/>
              </w:rPr>
              <w:t>2274</w:t>
            </w:r>
          </w:p>
        </w:tc>
        <w:tc>
          <w:tcPr>
            <w:tcW w:w="851" w:type="dxa"/>
            <w:tcMar>
              <w:top w:w="40" w:type="dxa"/>
              <w:left w:w="60" w:type="dxa"/>
              <w:bottom w:w="40" w:type="dxa"/>
              <w:right w:w="60" w:type="dxa"/>
            </w:tcMar>
            <w:vAlign w:val="center"/>
          </w:tcPr>
          <w:p w14:paraId="38710E4F" w14:textId="77777777" w:rsidR="00573D3A" w:rsidRPr="00CD42EC" w:rsidRDefault="00ED7A4E" w:rsidP="0073482B">
            <w:pPr>
              <w:pStyle w:val="NoSpacing"/>
              <w:spacing w:after="0"/>
              <w:jc w:val="right"/>
              <w:rPr>
                <w:sz w:val="14"/>
              </w:rPr>
            </w:pPr>
            <w:r w:rsidRPr="00CD42EC">
              <w:rPr>
                <w:sz w:val="14"/>
              </w:rPr>
              <w:t>5.5800</w:t>
            </w:r>
          </w:p>
        </w:tc>
        <w:tc>
          <w:tcPr>
            <w:tcW w:w="952" w:type="dxa"/>
            <w:tcMar>
              <w:top w:w="40" w:type="dxa"/>
              <w:left w:w="60" w:type="dxa"/>
              <w:bottom w:w="40" w:type="dxa"/>
              <w:right w:w="60" w:type="dxa"/>
            </w:tcMar>
            <w:vAlign w:val="center"/>
          </w:tcPr>
          <w:p w14:paraId="643EBD9F" w14:textId="77777777" w:rsidR="00573D3A" w:rsidRPr="00CD42EC" w:rsidRDefault="00ED7A4E" w:rsidP="0073482B">
            <w:pPr>
              <w:pStyle w:val="NoSpacing"/>
              <w:spacing w:after="0"/>
              <w:jc w:val="right"/>
              <w:rPr>
                <w:sz w:val="14"/>
              </w:rPr>
            </w:pPr>
            <w:r w:rsidRPr="00CD42EC">
              <w:rPr>
                <w:sz w:val="14"/>
              </w:rPr>
              <w:t>1.9500</w:t>
            </w:r>
          </w:p>
        </w:tc>
        <w:tc>
          <w:tcPr>
            <w:tcW w:w="749" w:type="dxa"/>
            <w:tcMar>
              <w:top w:w="40" w:type="dxa"/>
              <w:left w:w="60" w:type="dxa"/>
              <w:bottom w:w="40" w:type="dxa"/>
              <w:right w:w="60" w:type="dxa"/>
            </w:tcMar>
            <w:vAlign w:val="center"/>
          </w:tcPr>
          <w:p w14:paraId="55FD5D32" w14:textId="77777777" w:rsidR="00573D3A" w:rsidRPr="00CD42EC" w:rsidRDefault="00ED7A4E" w:rsidP="0073482B">
            <w:pPr>
              <w:pStyle w:val="NoSpacing"/>
              <w:spacing w:after="0"/>
              <w:jc w:val="right"/>
              <w:rPr>
                <w:sz w:val="14"/>
              </w:rPr>
            </w:pPr>
            <w:r w:rsidRPr="00CD42EC">
              <w:rPr>
                <w:sz w:val="14"/>
              </w:rPr>
              <w:t>2.9200</w:t>
            </w:r>
          </w:p>
        </w:tc>
        <w:tc>
          <w:tcPr>
            <w:tcW w:w="992" w:type="dxa"/>
            <w:tcMar>
              <w:top w:w="40" w:type="dxa"/>
              <w:left w:w="60" w:type="dxa"/>
              <w:bottom w:w="40" w:type="dxa"/>
              <w:right w:w="60" w:type="dxa"/>
            </w:tcMar>
            <w:vAlign w:val="center"/>
          </w:tcPr>
          <w:p w14:paraId="73ED183C" w14:textId="77777777" w:rsidR="00573D3A" w:rsidRPr="00CD42EC" w:rsidRDefault="00ED7A4E" w:rsidP="0073482B">
            <w:pPr>
              <w:pStyle w:val="NoSpacing"/>
              <w:spacing w:after="0"/>
              <w:jc w:val="right"/>
              <w:rPr>
                <w:sz w:val="14"/>
              </w:rPr>
            </w:pPr>
            <w:r w:rsidRPr="00CD42EC">
              <w:rPr>
                <w:sz w:val="14"/>
              </w:rPr>
              <w:t>12.4200</w:t>
            </w:r>
          </w:p>
        </w:tc>
      </w:tr>
      <w:tr w:rsidR="00F97C15" w:rsidRPr="00CD42EC" w14:paraId="198CE0C5" w14:textId="77777777" w:rsidTr="004061C4">
        <w:trPr>
          <w:jc w:val="center"/>
        </w:trPr>
        <w:tc>
          <w:tcPr>
            <w:tcW w:w="6516" w:type="dxa"/>
            <w:gridSpan w:val="6"/>
            <w:tcMar>
              <w:top w:w="40" w:type="dxa"/>
              <w:left w:w="60" w:type="dxa"/>
              <w:bottom w:w="40" w:type="dxa"/>
              <w:right w:w="60" w:type="dxa"/>
            </w:tcMar>
            <w:vAlign w:val="center"/>
          </w:tcPr>
          <w:p w14:paraId="2AF1CE87" w14:textId="77777777" w:rsidR="00F97C15" w:rsidRPr="00CD42EC" w:rsidRDefault="00F97C15" w:rsidP="0073482B">
            <w:pPr>
              <w:spacing w:after="0"/>
              <w:jc w:val="left"/>
              <w:rPr>
                <w:b/>
                <w:bCs/>
                <w:sz w:val="14"/>
                <w:szCs w:val="14"/>
              </w:rPr>
            </w:pPr>
            <w:r w:rsidRPr="00CD42EC">
              <w:rPr>
                <w:b/>
                <w:bCs/>
                <w:sz w:val="14"/>
                <w:szCs w:val="14"/>
              </w:rPr>
              <w:lastRenderedPageBreak/>
              <w:t>Part C - AI Patent Intensity and Labor Income Share (OECD)</w:t>
            </w:r>
          </w:p>
        </w:tc>
      </w:tr>
      <w:tr w:rsidR="00573D3A" w:rsidRPr="00CD42EC" w14:paraId="00034F88" w14:textId="77777777" w:rsidTr="004061C4">
        <w:trPr>
          <w:jc w:val="center"/>
        </w:trPr>
        <w:tc>
          <w:tcPr>
            <w:tcW w:w="2122" w:type="dxa"/>
            <w:tcMar>
              <w:top w:w="40" w:type="dxa"/>
              <w:left w:w="60" w:type="dxa"/>
              <w:bottom w:w="40" w:type="dxa"/>
              <w:right w:w="60" w:type="dxa"/>
            </w:tcMar>
          </w:tcPr>
          <w:p w14:paraId="4C97A33B" w14:textId="77777777" w:rsidR="00573D3A" w:rsidRPr="00CD42EC" w:rsidRDefault="00ED7A4E" w:rsidP="00FA55DD">
            <w:pPr>
              <w:pStyle w:val="NoSpacing"/>
              <w:spacing w:after="0"/>
              <w:jc w:val="left"/>
              <w:rPr>
                <w:sz w:val="14"/>
              </w:rPr>
            </w:pPr>
            <w:r w:rsidRPr="00CD42EC">
              <w:rPr>
                <w:sz w:val="14"/>
              </w:rPr>
              <w:t>AI Patent Intensity (ln, industry-weighted AI patents)</w:t>
            </w:r>
          </w:p>
        </w:tc>
        <w:tc>
          <w:tcPr>
            <w:tcW w:w="850" w:type="dxa"/>
            <w:tcMar>
              <w:top w:w="40" w:type="dxa"/>
              <w:left w:w="60" w:type="dxa"/>
              <w:bottom w:w="40" w:type="dxa"/>
              <w:right w:w="60" w:type="dxa"/>
            </w:tcMar>
            <w:vAlign w:val="center"/>
          </w:tcPr>
          <w:p w14:paraId="705DFB14" w14:textId="77777777" w:rsidR="00573D3A" w:rsidRPr="00CD42EC" w:rsidRDefault="00ED7A4E" w:rsidP="0073482B">
            <w:pPr>
              <w:pStyle w:val="NoSpacing"/>
              <w:spacing w:after="0"/>
              <w:jc w:val="right"/>
              <w:rPr>
                <w:sz w:val="14"/>
              </w:rPr>
            </w:pPr>
            <w:r w:rsidRPr="00CD42EC">
              <w:rPr>
                <w:sz w:val="14"/>
              </w:rPr>
              <w:t>3250</w:t>
            </w:r>
          </w:p>
        </w:tc>
        <w:tc>
          <w:tcPr>
            <w:tcW w:w="851" w:type="dxa"/>
            <w:tcMar>
              <w:top w:w="40" w:type="dxa"/>
              <w:left w:w="60" w:type="dxa"/>
              <w:bottom w:w="40" w:type="dxa"/>
              <w:right w:w="60" w:type="dxa"/>
            </w:tcMar>
            <w:vAlign w:val="center"/>
          </w:tcPr>
          <w:p w14:paraId="607616A4" w14:textId="77777777" w:rsidR="00573D3A" w:rsidRPr="00CD42EC" w:rsidRDefault="00ED7A4E" w:rsidP="0073482B">
            <w:pPr>
              <w:pStyle w:val="NoSpacing"/>
              <w:spacing w:after="0"/>
              <w:jc w:val="right"/>
              <w:rPr>
                <w:sz w:val="14"/>
              </w:rPr>
            </w:pPr>
            <w:r w:rsidRPr="00CD42EC">
              <w:rPr>
                <w:sz w:val="14"/>
              </w:rPr>
              <w:t>0.9100</w:t>
            </w:r>
          </w:p>
        </w:tc>
        <w:tc>
          <w:tcPr>
            <w:tcW w:w="952" w:type="dxa"/>
            <w:tcMar>
              <w:top w:w="40" w:type="dxa"/>
              <w:left w:w="60" w:type="dxa"/>
              <w:bottom w:w="40" w:type="dxa"/>
              <w:right w:w="60" w:type="dxa"/>
            </w:tcMar>
            <w:vAlign w:val="center"/>
          </w:tcPr>
          <w:p w14:paraId="2D4F6C78" w14:textId="77777777" w:rsidR="00573D3A" w:rsidRPr="00CD42EC" w:rsidRDefault="00ED7A4E" w:rsidP="0073482B">
            <w:pPr>
              <w:pStyle w:val="NoSpacing"/>
              <w:spacing w:after="0"/>
              <w:jc w:val="right"/>
              <w:rPr>
                <w:sz w:val="14"/>
              </w:rPr>
            </w:pPr>
            <w:r w:rsidRPr="00CD42EC">
              <w:rPr>
                <w:sz w:val="14"/>
              </w:rPr>
              <w:t>1.2900</w:t>
            </w:r>
          </w:p>
        </w:tc>
        <w:tc>
          <w:tcPr>
            <w:tcW w:w="749" w:type="dxa"/>
            <w:tcMar>
              <w:top w:w="40" w:type="dxa"/>
              <w:left w:w="60" w:type="dxa"/>
              <w:bottom w:w="40" w:type="dxa"/>
              <w:right w:w="60" w:type="dxa"/>
            </w:tcMar>
            <w:vAlign w:val="center"/>
          </w:tcPr>
          <w:p w14:paraId="5B00F7BB"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4F2CAD5B" w14:textId="77777777" w:rsidR="00573D3A" w:rsidRPr="00CD42EC" w:rsidRDefault="00ED7A4E" w:rsidP="0073482B">
            <w:pPr>
              <w:pStyle w:val="NoSpacing"/>
              <w:spacing w:after="0"/>
              <w:jc w:val="right"/>
              <w:rPr>
                <w:sz w:val="14"/>
              </w:rPr>
            </w:pPr>
            <w:r w:rsidRPr="00CD42EC">
              <w:rPr>
                <w:sz w:val="14"/>
              </w:rPr>
              <w:t>7.7500</w:t>
            </w:r>
          </w:p>
        </w:tc>
      </w:tr>
      <w:tr w:rsidR="00573D3A" w:rsidRPr="00CD42EC" w14:paraId="67EA4A48" w14:textId="77777777" w:rsidTr="004061C4">
        <w:trPr>
          <w:jc w:val="center"/>
        </w:trPr>
        <w:tc>
          <w:tcPr>
            <w:tcW w:w="2122" w:type="dxa"/>
            <w:tcMar>
              <w:top w:w="40" w:type="dxa"/>
              <w:left w:w="60" w:type="dxa"/>
              <w:bottom w:w="40" w:type="dxa"/>
              <w:right w:w="60" w:type="dxa"/>
            </w:tcMar>
          </w:tcPr>
          <w:p w14:paraId="1A0ED539" w14:textId="77777777" w:rsidR="00573D3A" w:rsidRPr="00CD42EC" w:rsidRDefault="00ED7A4E" w:rsidP="00FA55DD">
            <w:pPr>
              <w:pStyle w:val="NoSpacing"/>
              <w:spacing w:after="0"/>
              <w:jc w:val="left"/>
              <w:rPr>
                <w:sz w:val="14"/>
              </w:rPr>
            </w:pPr>
            <w:r w:rsidRPr="00CD42EC">
              <w:rPr>
                <w:sz w:val="14"/>
              </w:rPr>
              <w:t>Labor income share (ln, LABR / VALU)</w:t>
            </w:r>
          </w:p>
        </w:tc>
        <w:tc>
          <w:tcPr>
            <w:tcW w:w="850" w:type="dxa"/>
            <w:tcMar>
              <w:top w:w="40" w:type="dxa"/>
              <w:left w:w="60" w:type="dxa"/>
              <w:bottom w:w="40" w:type="dxa"/>
              <w:right w:w="60" w:type="dxa"/>
            </w:tcMar>
            <w:vAlign w:val="center"/>
          </w:tcPr>
          <w:p w14:paraId="4616A3C1" w14:textId="77777777" w:rsidR="00573D3A" w:rsidRPr="00CD42EC" w:rsidRDefault="00ED7A4E" w:rsidP="0073482B">
            <w:pPr>
              <w:pStyle w:val="NoSpacing"/>
              <w:spacing w:after="0"/>
              <w:jc w:val="right"/>
              <w:rPr>
                <w:sz w:val="14"/>
              </w:rPr>
            </w:pPr>
            <w:r w:rsidRPr="00CD42EC">
              <w:rPr>
                <w:sz w:val="14"/>
              </w:rPr>
              <w:t>3250</w:t>
            </w:r>
          </w:p>
        </w:tc>
        <w:tc>
          <w:tcPr>
            <w:tcW w:w="851" w:type="dxa"/>
            <w:tcMar>
              <w:top w:w="40" w:type="dxa"/>
              <w:left w:w="60" w:type="dxa"/>
              <w:bottom w:w="40" w:type="dxa"/>
              <w:right w:w="60" w:type="dxa"/>
            </w:tcMar>
            <w:vAlign w:val="center"/>
          </w:tcPr>
          <w:p w14:paraId="6D9505B3" w14:textId="77777777" w:rsidR="00573D3A" w:rsidRPr="00CD42EC" w:rsidRDefault="00ED7A4E" w:rsidP="0073482B">
            <w:pPr>
              <w:pStyle w:val="NoSpacing"/>
              <w:spacing w:after="0"/>
              <w:jc w:val="right"/>
              <w:rPr>
                <w:sz w:val="14"/>
              </w:rPr>
            </w:pPr>
            <w:r w:rsidRPr="00CD42EC">
              <w:rPr>
                <w:sz w:val="14"/>
              </w:rPr>
              <w:t>-0.8400</w:t>
            </w:r>
          </w:p>
        </w:tc>
        <w:tc>
          <w:tcPr>
            <w:tcW w:w="952" w:type="dxa"/>
            <w:tcMar>
              <w:top w:w="40" w:type="dxa"/>
              <w:left w:w="60" w:type="dxa"/>
              <w:bottom w:w="40" w:type="dxa"/>
              <w:right w:w="60" w:type="dxa"/>
            </w:tcMar>
            <w:vAlign w:val="center"/>
          </w:tcPr>
          <w:p w14:paraId="0908873C" w14:textId="77777777" w:rsidR="00573D3A" w:rsidRPr="00CD42EC" w:rsidRDefault="00ED7A4E" w:rsidP="0073482B">
            <w:pPr>
              <w:pStyle w:val="NoSpacing"/>
              <w:spacing w:after="0"/>
              <w:jc w:val="right"/>
              <w:rPr>
                <w:sz w:val="14"/>
              </w:rPr>
            </w:pPr>
            <w:r w:rsidRPr="00CD42EC">
              <w:rPr>
                <w:sz w:val="14"/>
              </w:rPr>
              <w:t>0.4500</w:t>
            </w:r>
          </w:p>
        </w:tc>
        <w:tc>
          <w:tcPr>
            <w:tcW w:w="749" w:type="dxa"/>
            <w:tcMar>
              <w:top w:w="40" w:type="dxa"/>
              <w:left w:w="60" w:type="dxa"/>
              <w:bottom w:w="40" w:type="dxa"/>
              <w:right w:w="60" w:type="dxa"/>
            </w:tcMar>
            <w:vAlign w:val="center"/>
          </w:tcPr>
          <w:p w14:paraId="2738CF28" w14:textId="77777777" w:rsidR="00573D3A" w:rsidRPr="00CD42EC" w:rsidRDefault="00ED7A4E" w:rsidP="0073482B">
            <w:pPr>
              <w:pStyle w:val="NoSpacing"/>
              <w:spacing w:after="0"/>
              <w:jc w:val="right"/>
              <w:rPr>
                <w:sz w:val="14"/>
              </w:rPr>
            </w:pPr>
            <w:r w:rsidRPr="00CD42EC">
              <w:rPr>
                <w:sz w:val="14"/>
              </w:rPr>
              <w:t>-3.1300</w:t>
            </w:r>
          </w:p>
        </w:tc>
        <w:tc>
          <w:tcPr>
            <w:tcW w:w="992" w:type="dxa"/>
            <w:tcMar>
              <w:top w:w="40" w:type="dxa"/>
              <w:left w:w="60" w:type="dxa"/>
              <w:bottom w:w="40" w:type="dxa"/>
              <w:right w:w="60" w:type="dxa"/>
            </w:tcMar>
            <w:vAlign w:val="center"/>
          </w:tcPr>
          <w:p w14:paraId="496FFA83" w14:textId="77777777" w:rsidR="00573D3A" w:rsidRPr="00CD42EC" w:rsidRDefault="00ED7A4E" w:rsidP="0073482B">
            <w:pPr>
              <w:pStyle w:val="NoSpacing"/>
              <w:spacing w:after="0"/>
              <w:jc w:val="right"/>
              <w:rPr>
                <w:sz w:val="14"/>
              </w:rPr>
            </w:pPr>
            <w:r w:rsidRPr="00CD42EC">
              <w:rPr>
                <w:sz w:val="14"/>
              </w:rPr>
              <w:t>0.4800</w:t>
            </w:r>
          </w:p>
        </w:tc>
      </w:tr>
    </w:tbl>
    <w:p w14:paraId="22308C11" w14:textId="77777777" w:rsidR="00646474" w:rsidRPr="00CD42EC" w:rsidRDefault="00646474">
      <w:pPr>
        <w:rPr>
          <w:sz w:val="20"/>
          <w:szCs w:val="20"/>
        </w:rPr>
      </w:pPr>
    </w:p>
    <w:p w14:paraId="5963863B" w14:textId="77777777" w:rsidR="00646474" w:rsidRPr="00CD42EC" w:rsidRDefault="00ED7A4E" w:rsidP="00B43E21">
      <w:pPr>
        <w:ind w:left="-851" w:right="-1022"/>
        <w:jc w:val="center"/>
      </w:pPr>
      <w:r w:rsidRPr="00CD42EC">
        <w:rPr>
          <w:noProof/>
        </w:rPr>
        <w:drawing>
          <wp:inline distT="0" distB="0" distL="0" distR="0" wp14:anchorId="54FAF193" wp14:editId="5D2711F0">
            <wp:extent cx="4081806" cy="155850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278969" cy="1633789"/>
                    </a:xfrm>
                    <a:prstGeom prst="rect">
                      <a:avLst/>
                    </a:prstGeom>
                  </pic:spPr>
                </pic:pic>
              </a:graphicData>
            </a:graphic>
          </wp:inline>
        </w:drawing>
      </w:r>
    </w:p>
    <w:p w14:paraId="5A217201" w14:textId="77777777" w:rsidR="00646474" w:rsidRPr="00CD42EC" w:rsidRDefault="00ED7A4E" w:rsidP="009B5998">
      <w:pPr>
        <w:pStyle w:val="figure"/>
        <w:jc w:val="center"/>
      </w:pPr>
      <w:r w:rsidRPr="00CD42EC">
        <w:rPr>
          <w:b/>
        </w:rPr>
        <w:t xml:space="preserve">Fig. 1. </w:t>
      </w:r>
      <w:r w:rsidRPr="00CD42EC">
        <w:t>Panel-Wide Trends by Margin, OECD Panel, 2010-2022. (a) Environmental margin: mean ln(CO2 emission intensity). (b) Efficiency margin: mean ln(labor productivity). (c) Distributional margin: mean ln(</w:t>
      </w:r>
      <w:proofErr w:type="spellStart"/>
      <w:r w:rsidRPr="00CD42EC">
        <w:t>labor</w:t>
      </w:r>
      <w:proofErr w:type="spellEnd"/>
      <w:r w:rsidRPr="00CD42EC">
        <w:t xml:space="preserve"> income share).</w:t>
      </w:r>
    </w:p>
    <w:p w14:paraId="0B948ED2" w14:textId="77777777" w:rsidR="005500A2" w:rsidRPr="00CD42EC" w:rsidRDefault="005500A2" w:rsidP="005500A2">
      <w:pPr>
        <w:pStyle w:val="para"/>
      </w:pPr>
      <w:r w:rsidRPr="00CD42EC">
        <w:t>Figure 1 plots the pooled OECD trend of all three outcomes over 2010-2022. Carbon intensity trends gently downward, labor productivity trends upward, and the labor income share is essentially flat across the period, a pattern that foreshadows the offsetting-channels result in the results section below.</w:t>
      </w:r>
    </w:p>
    <w:p w14:paraId="501F71C5" w14:textId="77777777" w:rsidR="00646474" w:rsidRPr="00CD42EC" w:rsidRDefault="00ED7A4E">
      <w:pPr>
        <w:pStyle w:val="unheading1"/>
      </w:pPr>
      <w:r w:rsidRPr="00CD42EC">
        <w:t>Model</w:t>
      </w:r>
    </w:p>
    <w:p w14:paraId="615C7180" w14:textId="77777777" w:rsidR="0016001F" w:rsidRPr="00CD42EC" w:rsidRDefault="00ED7A4E">
      <w:pPr>
        <w:pStyle w:val="para"/>
      </w:pPr>
      <w:r w:rsidRPr="00CD42EC">
        <w:t xml:space="preserve">Each part shares a common two-way fixed-effects and shift-share instrumental-variable structure, but with its own outcome, key regressor and control set. Let i index a country-industry pair and t index year. </w:t>
      </w:r>
      <w:r w:rsidRPr="00CD42EC">
        <w:rPr>
          <w:b/>
          <w:bCs/>
        </w:rPr>
        <w:t>Part A (environmental margin)</w:t>
      </w:r>
      <w:r w:rsidRPr="00CD42EC">
        <w:t xml:space="preserve"> models log carbon emission intensity on AI patent intensity (AIPI), Equation 1:</w:t>
      </w:r>
    </w:p>
    <w:p w14:paraId="327B1AA9" w14:textId="55008273" w:rsidR="0016001F" w:rsidRPr="00CD42EC" w:rsidRDefault="00ED7A4E" w:rsidP="004061C4">
      <w:pPr>
        <w:pStyle w:val="equation"/>
        <w:jc w:val="right"/>
      </w:pPr>
      <w:r w:rsidRPr="00CD42EC">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CO2Int</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004061C4" w:rsidRPr="00CD42EC">
        <w:t xml:space="preserve">         (1)</w:t>
      </w:r>
    </w:p>
    <w:p w14:paraId="37BA9319" w14:textId="77777777" w:rsidR="0016001F" w:rsidRPr="00CD42EC" w:rsidRDefault="00ED7A4E">
      <w:pPr>
        <w:pStyle w:val="para"/>
      </w:pPr>
      <w:r w:rsidRPr="00CD42EC">
        <w:rPr>
          <w:b/>
          <w:bCs/>
        </w:rPr>
        <w:t>Part B (efficiency margin)</w:t>
      </w:r>
      <w:r w:rsidRPr="00CD42EC">
        <w:t xml:space="preserve"> replaces the outcome with log labor productivity and the key regressor with log green technology intensity (GTI), and uses tertiary school enrollment in place of trade openness, Equation 2:</w:t>
      </w:r>
    </w:p>
    <w:p w14:paraId="0BA9E76C" w14:textId="77777777" w:rsidR="0016001F" w:rsidRPr="00CD42EC" w:rsidRDefault="00ED7A4E">
      <w:pPr>
        <w:pStyle w:val="equation"/>
      </w:pPr>
      <w:r w:rsidRPr="00CD42EC">
        <w:lastRenderedPageBreak/>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prod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GTI</m:t>
                </m:r>
              </m:e>
              <m:sub>
                <m:r>
                  <w:rPr>
                    <w:rFonts w:ascii="Cambria Math" w:hAnsi="Cambria Math"/>
                    <w:sz w:val="16"/>
                    <w:szCs w:val="16"/>
                  </w:rPr>
                  <m:t>it</m:t>
                </m:r>
              </m:sub>
            </m:sSub>
            <m:r>
              <w:rPr>
                <w:rFonts w:ascii="Cambria Math" w:hAnsi="Cambria Math"/>
                <w:sz w:val="16"/>
                <w:szCs w:val="16"/>
              </w:rPr>
              <m:t xml:space="preserve"> + 1)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Tertiary</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tab/>
        <w:t>(2)</w:t>
      </w:r>
    </w:p>
    <w:p w14:paraId="101FDCB3" w14:textId="77777777" w:rsidR="0016001F" w:rsidRPr="00CD42EC" w:rsidRDefault="00ED7A4E">
      <w:pPr>
        <w:pStyle w:val="para"/>
      </w:pPr>
      <w:r w:rsidRPr="00CD42EC">
        <w:rPr>
          <w:b/>
          <w:bCs/>
        </w:rPr>
        <w:t>Part C (distributional margin)</w:t>
      </w:r>
      <w:r w:rsidRPr="00CD42EC">
        <w:t xml:space="preserve"> models the log labor income share, again on AI patent intensity, Equation 3:</w:t>
      </w:r>
    </w:p>
    <w:p w14:paraId="316276ED" w14:textId="77777777" w:rsidR="0016001F" w:rsidRPr="00CD42EC" w:rsidRDefault="00ED7A4E">
      <w:pPr>
        <w:pStyle w:val="equation"/>
      </w:pPr>
      <w:r w:rsidRPr="00CD42EC">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labshare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rPr>
          <w:sz w:val="16"/>
          <w:szCs w:val="16"/>
        </w:rPr>
        <w:tab/>
      </w:r>
      <w:r w:rsidRPr="00CD42EC">
        <w:t>(3)</w:t>
      </w:r>
    </w:p>
    <w:p w14:paraId="297928E8" w14:textId="77777777" w:rsidR="009C2B83" w:rsidRPr="00CD42EC" w:rsidRDefault="00ED7A4E">
      <w:pPr>
        <w:pStyle w:val="para"/>
      </w:pPr>
      <w:r w:rsidRPr="00CD42EC">
        <w:t>In every part αi is a country-industry pair fixed effect absorbing time-invariant heterogeneity, λt a year fixed effect absorbing common shocks, and εit an idiosyncratic error. Moderated specifications add an interaction term, where HighX is HighRenewable (Part A), HighAI (Part B) or HighCapital (Part C), Equation 4:</w:t>
      </w:r>
    </w:p>
    <w:p w14:paraId="282318B6" w14:textId="77777777" w:rsidR="009C2B83" w:rsidRPr="00CD42EC" w:rsidRDefault="00ED7A4E">
      <w:pPr>
        <w:pStyle w:val="equation"/>
      </w:pPr>
      <w:r w:rsidRPr="00CD42EC">
        <w:tab/>
      </w:r>
      <m:oMath>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Tech</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2</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Tech</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HighX</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tab/>
        <w:t>(4)</w:t>
      </w:r>
    </w:p>
    <w:p w14:paraId="6577BC15" w14:textId="77777777" w:rsidR="009C2B83" w:rsidRPr="00CD42EC" w:rsidRDefault="00ED7A4E">
      <w:pPr>
        <w:pStyle w:val="para"/>
      </w:pPr>
      <w:r w:rsidRPr="00CD42EC">
        <w:t>Because the key technology regressor is potentially endogenous, an industry may patent more because it anticipates the very outcome under study, each part instruments it with a leave-one-out shift-share (Bartik) instrument. Equation 5 is the first stage for Parts A and C, which share the same AIPI regressor and its AIPI_bartik instrument:</w:t>
      </w:r>
    </w:p>
    <w:p w14:paraId="3D7753C9" w14:textId="77777777" w:rsidR="0016001F" w:rsidRPr="00CD42EC" w:rsidRDefault="00ED7A4E">
      <w:pPr>
        <w:pStyle w:val="equation"/>
      </w:pPr>
      <w:r w:rsidRPr="00CD42EC">
        <w:tab/>
      </w:r>
      <m:oMath>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AIPI_bartik</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2</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it</m:t>
                </m:r>
              </m:sub>
            </m:sSub>
          </m:e>
        </m:eqArr>
      </m:oMath>
      <w:r w:rsidRPr="00CD42EC">
        <w:tab/>
        <w:t>(5)</w:t>
      </w:r>
    </w:p>
    <w:p w14:paraId="22464FF5" w14:textId="77777777" w:rsidR="0016001F" w:rsidRPr="00CD42EC" w:rsidRDefault="00ED7A4E">
      <w:pPr>
        <w:pStyle w:val="para"/>
      </w:pPr>
      <w:r w:rsidRPr="00CD42EC">
        <w:t xml:space="preserve">The </w:t>
      </w:r>
      <w:r w:rsidRPr="00CD42EC">
        <w:rPr>
          <w:b/>
          <w:bCs/>
        </w:rPr>
        <w:t>Part B first stage</w:t>
      </w:r>
      <w:r w:rsidRPr="00CD42EC">
        <w:t xml:space="preserve"> is identical in form, with log green technology intensity instrumented by GTI_bartik and tertiary enrollment among the controls. The instrument (AIPI_bartik</w:t>
      </w:r>
      <w:r w:rsidRPr="00CD42EC">
        <w:rPr>
          <w:vertAlign w:val="subscript"/>
        </w:rPr>
        <w:t>it</w:t>
      </w:r>
      <w:r w:rsidRPr="00CD42EC">
        <w:t xml:space="preserve"> or GTI_bartik</w:t>
      </w:r>
      <w:r w:rsidRPr="00CD42EC">
        <w:rPr>
          <w:vertAlign w:val="subscript"/>
        </w:rPr>
        <w:t>it</w:t>
      </w:r>
      <w:r w:rsidRPr="00CD42EC">
        <w:t>) is the leave-one-out mean of the technology measure across the other 24 OECD countries in the same year, interacted with each industry’s initial technology composition; the estimation and testing section below reports the diagnostics supporting its relevance and exogeneity.</w:t>
      </w:r>
    </w:p>
    <w:p w14:paraId="7E763B73" w14:textId="77D84B6C" w:rsidR="0016001F" w:rsidRPr="00CD42EC" w:rsidRDefault="00ED7A4E">
      <w:pPr>
        <w:pStyle w:val="para"/>
      </w:pPr>
      <w:r w:rsidRPr="00CD42EC">
        <w:t xml:space="preserve">For </w:t>
      </w:r>
      <w:r w:rsidRPr="00CD42EC">
        <w:rPr>
          <w:b/>
          <w:bCs/>
        </w:rPr>
        <w:t>Part C</w:t>
      </w:r>
      <w:r w:rsidRPr="00CD42EC">
        <w:t>,</w:t>
      </w:r>
      <w:r w:rsidR="00355503" w:rsidRPr="00CD42EC">
        <w:t xml:space="preserve"> since</w:t>
      </w:r>
      <w:r w:rsidRPr="00CD42EC">
        <w:t xml:space="preserve"> the labor income share is by construction the wage bill divided by value added, and value added is the product of employment and average output </w:t>
      </w:r>
      <w:r w:rsidR="00113D6C" w:rsidRPr="00CD42EC">
        <w:t xml:space="preserve">per </w:t>
      </w:r>
      <w:r w:rsidRPr="00CD42EC">
        <w:t xml:space="preserve">worker, the log labor share obeys the exact accounting identity, </w:t>
      </w:r>
      <w:r w:rsidR="003A7ECA" w:rsidRPr="00CD42EC">
        <w:t>E</w:t>
      </w:r>
      <w:r w:rsidRPr="00CD42EC">
        <w:t>quation 6:</w:t>
      </w:r>
    </w:p>
    <w:p w14:paraId="18D395A1" w14:textId="1BF2465E" w:rsidR="0016001F" w:rsidRPr="00CD42EC" w:rsidRDefault="00ED7A4E">
      <w:pPr>
        <w:pStyle w:val="equation"/>
      </w:pPr>
      <w:r w:rsidRPr="00CD42EC">
        <w:rPr>
          <w:sz w:val="16"/>
          <w:szCs w:val="16"/>
        </w:rPr>
        <w:tab/>
      </w:r>
      <m:oMath>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labshare</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avgwage</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employment</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valueadded</m:t>
            </m:r>
          </m:e>
          <m:sub>
            <m:r>
              <w:rPr>
                <w:rFonts w:ascii="Cambria Math" w:hAnsi="Cambria Math"/>
                <w:sz w:val="16"/>
                <w:szCs w:val="16"/>
              </w:rPr>
              <m:t>it</m:t>
            </m:r>
          </m:sub>
        </m:sSub>
        <m:r>
          <w:rPr>
            <w:rFonts w:ascii="Cambria Math" w:hAnsi="Cambria Math"/>
            <w:sz w:val="16"/>
            <w:szCs w:val="16"/>
          </w:rPr>
          <m:t>)</m:t>
        </m:r>
      </m:oMath>
      <w:r w:rsidRPr="00CD42EC">
        <w:rPr>
          <w:sz w:val="16"/>
          <w:szCs w:val="16"/>
        </w:rPr>
        <w:tab/>
      </w:r>
      <w:r w:rsidRPr="00CD42EC">
        <w:t>(6)</w:t>
      </w:r>
    </w:p>
    <w:p w14:paraId="4D22381C" w14:textId="2CD0238F" w:rsidR="0016001F" w:rsidRPr="00CD42EC" w:rsidRDefault="00ED7A4E">
      <w:pPr>
        <w:pStyle w:val="para"/>
      </w:pPr>
      <w:r w:rsidRPr="00CD42EC">
        <w:t xml:space="preserve">Part C exploits this identity by re-estimating the second stage of Equation 3 separately with average wage, employment and value added as the dependent variable, verifying that the three channel coefficients sum back to the directly estimated labor-share coefficient. </w:t>
      </w:r>
      <w:r w:rsidR="00FE43AD" w:rsidRPr="00B763CC">
        <w:rPr>
          <w:color w:val="4EA72E" w:themeColor="accent6"/>
        </w:rPr>
        <w:t>That reversal - two large, significant effects pulling in opposite directions once the null aggregate is decomposed - is the central empirical finding of this essay</w:t>
      </w:r>
      <w:r w:rsidR="00FE43AD">
        <w:t>.</w:t>
      </w:r>
    </w:p>
    <w:p w14:paraId="34CF60B7" w14:textId="79B82857" w:rsidR="00646474" w:rsidRPr="00BE554A" w:rsidRDefault="00606B73">
      <w:pPr>
        <w:pStyle w:val="para"/>
      </w:pPr>
      <w:r w:rsidRPr="00BE554A">
        <w:t xml:space="preserve">The estimation climbs a ladder of four methods. Pooled OLS comes first, purely as a naive comparator. Two-way fixed effects </w:t>
      </w:r>
      <w:proofErr w:type="gramStart"/>
      <w:r w:rsidRPr="00BE554A">
        <w:t>follows</w:t>
      </w:r>
      <w:proofErr w:type="gramEnd"/>
      <w:r w:rsidRPr="00BE554A">
        <w:t>, then fixed-effects instrumental variables - the preferred specification, given the endogeneity tests discussed below. A dynamic panel GMM estimator closes the ladder, added as a further robustness check on the labor-share margin</w:t>
      </w:r>
      <w:r w:rsidR="00ED7A4E" w:rsidRPr="00BE554A">
        <w:t>.</w:t>
      </w:r>
    </w:p>
    <w:p w14:paraId="12BE1E75" w14:textId="77777777" w:rsidR="00646474" w:rsidRPr="00CD42EC" w:rsidRDefault="00ED7A4E">
      <w:pPr>
        <w:pStyle w:val="unheading1"/>
      </w:pPr>
      <w:r w:rsidRPr="00CD42EC">
        <w:lastRenderedPageBreak/>
        <w:t>Estimation and Testing</w:t>
      </w:r>
    </w:p>
    <w:p w14:paraId="22A3170B" w14:textId="77777777" w:rsidR="00646474" w:rsidRPr="00CD42EC" w:rsidRDefault="00ED7A4E">
      <w:pPr>
        <w:pStyle w:val="para"/>
      </w:pPr>
      <w:r w:rsidRPr="00CD42EC">
        <w:t>Every FE-IV specification is accompanied by diagnostic tests reported in Table 3 for all three OECD panels at alpha = 0.10: multicollinearity (max VIF), Hausman (FE vs RE), Wooldridge serial correlation, first-stage F, Wu-Hausman endogeneity, and Arellano-Bond AR(1)/AR(2) for the dynamic GMM specification. An eighth test, Hansen's J overidentification, is the primary exogeneity diagnostic, reported as instruments "may not be exogenous" if rejected rather than claiming positive proof if not.</w:t>
      </w:r>
    </w:p>
    <w:p w14:paraId="65B7BEBC" w14:textId="77777777" w:rsidR="008B32C8" w:rsidRPr="00CD42EC" w:rsidRDefault="008B32C8">
      <w:pPr>
        <w:pStyle w:val="para"/>
      </w:pPr>
    </w:p>
    <w:p w14:paraId="551D25E9" w14:textId="77777777" w:rsidR="00646474" w:rsidRPr="00CD42EC" w:rsidRDefault="00ED7A4E" w:rsidP="006150B8">
      <w:pPr>
        <w:pStyle w:val="table"/>
        <w:jc w:val="center"/>
      </w:pPr>
      <w:r w:rsidRPr="00CD42EC">
        <w:rPr>
          <w:b/>
        </w:rPr>
        <w:t xml:space="preserve">Table 3. </w:t>
      </w:r>
      <w:r w:rsidRPr="00CD42EC">
        <w:t>Diagnostic Tests, Parts A-C (OECD Panel, alpha = 0.10)</w:t>
      </w:r>
    </w:p>
    <w:tbl>
      <w:tblPr>
        <w:tblStyle w:val="Table0"/>
        <w:tblW w:w="665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1418"/>
        <w:gridCol w:w="1412"/>
        <w:gridCol w:w="1418"/>
        <w:gridCol w:w="2410"/>
      </w:tblGrid>
      <w:tr w:rsidR="00573D3A" w:rsidRPr="00CD42EC" w14:paraId="6A5DCD38" w14:textId="77777777" w:rsidTr="00DC688B">
        <w:trPr>
          <w:cnfStyle w:val="100000000000" w:firstRow="1" w:lastRow="0" w:firstColumn="0" w:lastColumn="0" w:oddVBand="0" w:evenVBand="0" w:oddHBand="0" w:evenHBand="0" w:firstRowFirstColumn="0" w:firstRowLastColumn="0" w:lastRowFirstColumn="0" w:lastRowLastColumn="0"/>
          <w:tblHeader/>
          <w:jc w:val="center"/>
        </w:trPr>
        <w:tc>
          <w:tcPr>
            <w:tcW w:w="1418" w:type="dxa"/>
            <w:tcBorders>
              <w:bottom w:val="none" w:sz="0" w:space="0" w:color="auto"/>
            </w:tcBorders>
            <w:shd w:val="clear" w:color="auto" w:fill="D9D9D9"/>
            <w:tcMar>
              <w:top w:w="40" w:type="dxa"/>
              <w:left w:w="60" w:type="dxa"/>
              <w:bottom w:w="40" w:type="dxa"/>
              <w:right w:w="60" w:type="dxa"/>
            </w:tcMar>
            <w:vAlign w:val="center"/>
          </w:tcPr>
          <w:p w14:paraId="5A443FE6" w14:textId="77777777" w:rsidR="00573D3A" w:rsidRPr="00CD42EC" w:rsidRDefault="00ED7A4E" w:rsidP="006150B8">
            <w:pPr>
              <w:spacing w:after="0"/>
              <w:jc w:val="center"/>
              <w:rPr>
                <w:sz w:val="14"/>
                <w:szCs w:val="14"/>
              </w:rPr>
            </w:pPr>
            <w:r w:rsidRPr="00CD42EC">
              <w:rPr>
                <w:b/>
                <w:bCs/>
                <w:sz w:val="14"/>
                <w:szCs w:val="14"/>
              </w:rPr>
              <w:t>Test</w:t>
            </w:r>
          </w:p>
        </w:tc>
        <w:tc>
          <w:tcPr>
            <w:tcW w:w="1412" w:type="dxa"/>
            <w:tcBorders>
              <w:bottom w:val="none" w:sz="0" w:space="0" w:color="auto"/>
            </w:tcBorders>
            <w:shd w:val="clear" w:color="auto" w:fill="D9D9D9"/>
            <w:tcMar>
              <w:top w:w="40" w:type="dxa"/>
              <w:left w:w="60" w:type="dxa"/>
              <w:bottom w:w="40" w:type="dxa"/>
              <w:right w:w="60" w:type="dxa"/>
            </w:tcMar>
            <w:vAlign w:val="center"/>
          </w:tcPr>
          <w:p w14:paraId="075435BF" w14:textId="77777777" w:rsidR="00573D3A" w:rsidRPr="00CD42EC" w:rsidRDefault="00ED7A4E" w:rsidP="006150B8">
            <w:pPr>
              <w:spacing w:after="0"/>
              <w:jc w:val="center"/>
              <w:rPr>
                <w:sz w:val="14"/>
                <w:szCs w:val="14"/>
              </w:rPr>
            </w:pPr>
            <w:r w:rsidRPr="00CD42EC">
              <w:rPr>
                <w:b/>
                <w:bCs/>
                <w:sz w:val="14"/>
                <w:szCs w:val="14"/>
              </w:rPr>
              <w:t>Statistic (A / B / C)</w:t>
            </w:r>
          </w:p>
        </w:tc>
        <w:tc>
          <w:tcPr>
            <w:tcW w:w="1418" w:type="dxa"/>
            <w:tcBorders>
              <w:bottom w:val="none" w:sz="0" w:space="0" w:color="auto"/>
            </w:tcBorders>
            <w:shd w:val="clear" w:color="auto" w:fill="D9D9D9"/>
            <w:tcMar>
              <w:top w:w="40" w:type="dxa"/>
              <w:left w:w="60" w:type="dxa"/>
              <w:bottom w:w="40" w:type="dxa"/>
              <w:right w:w="60" w:type="dxa"/>
            </w:tcMar>
            <w:vAlign w:val="center"/>
          </w:tcPr>
          <w:p w14:paraId="449E9609" w14:textId="77777777" w:rsidR="00573D3A" w:rsidRPr="00CD42EC" w:rsidRDefault="00ED7A4E" w:rsidP="006150B8">
            <w:pPr>
              <w:spacing w:after="0"/>
              <w:jc w:val="center"/>
              <w:rPr>
                <w:sz w:val="14"/>
                <w:szCs w:val="14"/>
              </w:rPr>
            </w:pPr>
            <w:r w:rsidRPr="00CD42EC">
              <w:rPr>
                <w:b/>
                <w:bCs/>
                <w:sz w:val="14"/>
                <w:szCs w:val="14"/>
              </w:rPr>
              <w:t>p-value (A / B / C)</w:t>
            </w:r>
          </w:p>
        </w:tc>
        <w:tc>
          <w:tcPr>
            <w:tcW w:w="2410" w:type="dxa"/>
            <w:tcBorders>
              <w:bottom w:val="none" w:sz="0" w:space="0" w:color="auto"/>
            </w:tcBorders>
            <w:shd w:val="clear" w:color="auto" w:fill="D9D9D9"/>
            <w:tcMar>
              <w:top w:w="40" w:type="dxa"/>
              <w:left w:w="60" w:type="dxa"/>
              <w:bottom w:w="40" w:type="dxa"/>
              <w:right w:w="60" w:type="dxa"/>
            </w:tcMar>
            <w:vAlign w:val="center"/>
          </w:tcPr>
          <w:p w14:paraId="12EEB336" w14:textId="77777777" w:rsidR="00573D3A" w:rsidRPr="00CD42EC" w:rsidRDefault="00ED7A4E" w:rsidP="006150B8">
            <w:pPr>
              <w:spacing w:after="0"/>
              <w:jc w:val="center"/>
              <w:rPr>
                <w:sz w:val="14"/>
                <w:szCs w:val="14"/>
              </w:rPr>
            </w:pPr>
            <w:r w:rsidRPr="00CD42EC">
              <w:rPr>
                <w:b/>
                <w:bCs/>
                <w:sz w:val="14"/>
                <w:szCs w:val="14"/>
              </w:rPr>
              <w:t>Decision</w:t>
            </w:r>
          </w:p>
        </w:tc>
      </w:tr>
      <w:tr w:rsidR="00573D3A" w:rsidRPr="00CD42EC" w14:paraId="28E53F7F" w14:textId="77777777" w:rsidTr="00DC688B">
        <w:trPr>
          <w:jc w:val="center"/>
        </w:trPr>
        <w:tc>
          <w:tcPr>
            <w:tcW w:w="1418" w:type="dxa"/>
            <w:tcMar>
              <w:top w:w="40" w:type="dxa"/>
              <w:left w:w="60" w:type="dxa"/>
              <w:bottom w:w="40" w:type="dxa"/>
              <w:right w:w="60" w:type="dxa"/>
            </w:tcMar>
            <w:vAlign w:val="center"/>
          </w:tcPr>
          <w:p w14:paraId="2B96DCCC" w14:textId="77777777" w:rsidR="006150B8" w:rsidRPr="00CD42EC" w:rsidRDefault="00ED7A4E" w:rsidP="00FA55DD">
            <w:pPr>
              <w:spacing w:after="0"/>
              <w:jc w:val="left"/>
              <w:rPr>
                <w:sz w:val="14"/>
                <w:szCs w:val="14"/>
              </w:rPr>
            </w:pPr>
            <w:r w:rsidRPr="00CD42EC">
              <w:rPr>
                <w:sz w:val="14"/>
                <w:szCs w:val="14"/>
              </w:rPr>
              <w:t xml:space="preserve">Multicollinearity </w:t>
            </w:r>
          </w:p>
          <w:p w14:paraId="55A156D3" w14:textId="77777777" w:rsidR="00573D3A" w:rsidRPr="00CD42EC" w:rsidRDefault="00ED7A4E" w:rsidP="00FA55DD">
            <w:pPr>
              <w:spacing w:after="0"/>
              <w:jc w:val="left"/>
              <w:rPr>
                <w:sz w:val="14"/>
                <w:szCs w:val="14"/>
              </w:rPr>
            </w:pPr>
            <w:r w:rsidRPr="00CD42EC">
              <w:rPr>
                <w:sz w:val="14"/>
                <w:szCs w:val="14"/>
              </w:rPr>
              <w:t>(max VIF)</w:t>
            </w:r>
          </w:p>
        </w:tc>
        <w:tc>
          <w:tcPr>
            <w:tcW w:w="1412" w:type="dxa"/>
            <w:tcMar>
              <w:top w:w="40" w:type="dxa"/>
              <w:left w:w="60" w:type="dxa"/>
              <w:bottom w:w="40" w:type="dxa"/>
              <w:right w:w="60" w:type="dxa"/>
            </w:tcMar>
            <w:vAlign w:val="center"/>
          </w:tcPr>
          <w:p w14:paraId="298CB8E4" w14:textId="77777777" w:rsidR="006150B8" w:rsidRPr="00CD42EC" w:rsidRDefault="00ED7A4E" w:rsidP="00B43E21">
            <w:pPr>
              <w:spacing w:after="0"/>
              <w:jc w:val="right"/>
              <w:rPr>
                <w:sz w:val="14"/>
                <w:szCs w:val="14"/>
              </w:rPr>
            </w:pPr>
            <w:r w:rsidRPr="00CD42EC">
              <w:rPr>
                <w:sz w:val="14"/>
                <w:szCs w:val="14"/>
              </w:rPr>
              <w:t xml:space="preserve">Max VIF: </w:t>
            </w:r>
          </w:p>
          <w:p w14:paraId="169DCD4F" w14:textId="77777777" w:rsidR="00B43E21" w:rsidRPr="00CD42EC" w:rsidRDefault="00ED7A4E" w:rsidP="00B43E21">
            <w:pPr>
              <w:spacing w:after="0"/>
              <w:jc w:val="right"/>
              <w:rPr>
                <w:sz w:val="14"/>
                <w:szCs w:val="14"/>
              </w:rPr>
            </w:pPr>
            <w:r w:rsidRPr="00CD42EC">
              <w:rPr>
                <w:sz w:val="14"/>
                <w:szCs w:val="14"/>
              </w:rPr>
              <w:t xml:space="preserve">1.6200 </w:t>
            </w:r>
          </w:p>
          <w:p w14:paraId="3EDA184E" w14:textId="77777777" w:rsidR="00B43E21" w:rsidRPr="00CD42EC" w:rsidRDefault="00B43E21" w:rsidP="00B43E21">
            <w:pPr>
              <w:spacing w:after="0"/>
              <w:jc w:val="right"/>
              <w:rPr>
                <w:sz w:val="14"/>
                <w:szCs w:val="14"/>
              </w:rPr>
            </w:pPr>
            <w:r w:rsidRPr="00CD42EC">
              <w:rPr>
                <w:sz w:val="14"/>
                <w:szCs w:val="14"/>
              </w:rPr>
              <w:t xml:space="preserve"> 1.6400 </w:t>
            </w:r>
          </w:p>
          <w:p w14:paraId="4FE3428D" w14:textId="77777777" w:rsidR="00573D3A" w:rsidRPr="00CD42EC" w:rsidRDefault="00ED7A4E" w:rsidP="00B43E21">
            <w:pPr>
              <w:spacing w:after="0"/>
              <w:jc w:val="right"/>
              <w:rPr>
                <w:sz w:val="14"/>
                <w:szCs w:val="14"/>
              </w:rPr>
            </w:pPr>
            <w:r w:rsidRPr="00CD42EC">
              <w:rPr>
                <w:sz w:val="14"/>
                <w:szCs w:val="14"/>
              </w:rPr>
              <w:t>1.6500</w:t>
            </w:r>
          </w:p>
        </w:tc>
        <w:tc>
          <w:tcPr>
            <w:tcW w:w="1418" w:type="dxa"/>
            <w:tcMar>
              <w:top w:w="40" w:type="dxa"/>
              <w:left w:w="60" w:type="dxa"/>
              <w:bottom w:w="40" w:type="dxa"/>
              <w:right w:w="60" w:type="dxa"/>
            </w:tcMar>
            <w:vAlign w:val="center"/>
          </w:tcPr>
          <w:p w14:paraId="5C7CE95F" w14:textId="77777777" w:rsidR="00573D3A" w:rsidRPr="00CD42EC" w:rsidRDefault="00573D3A" w:rsidP="00FA55DD">
            <w:pPr>
              <w:spacing w:after="0"/>
              <w:rPr>
                <w:sz w:val="14"/>
                <w:szCs w:val="14"/>
              </w:rPr>
            </w:pPr>
          </w:p>
        </w:tc>
        <w:tc>
          <w:tcPr>
            <w:tcW w:w="2410" w:type="dxa"/>
            <w:tcMar>
              <w:top w:w="40" w:type="dxa"/>
              <w:left w:w="60" w:type="dxa"/>
              <w:bottom w:w="40" w:type="dxa"/>
              <w:right w:w="60" w:type="dxa"/>
            </w:tcMar>
            <w:vAlign w:val="center"/>
          </w:tcPr>
          <w:p w14:paraId="3F11CCA9" w14:textId="77777777" w:rsidR="00573D3A" w:rsidRPr="00CD42EC" w:rsidRDefault="00ED7A4E" w:rsidP="00FA55DD">
            <w:pPr>
              <w:spacing w:after="0"/>
              <w:jc w:val="left"/>
              <w:rPr>
                <w:sz w:val="14"/>
                <w:szCs w:val="14"/>
              </w:rPr>
            </w:pPr>
            <w:r w:rsidRPr="00CD42EC">
              <w:rPr>
                <w:sz w:val="14"/>
                <w:szCs w:val="14"/>
              </w:rPr>
              <w:t>No severe multicollinearity in any part</w:t>
            </w:r>
          </w:p>
        </w:tc>
      </w:tr>
      <w:tr w:rsidR="00573D3A" w:rsidRPr="00CD42EC" w14:paraId="5C0B3793" w14:textId="77777777" w:rsidTr="00DC688B">
        <w:trPr>
          <w:jc w:val="center"/>
        </w:trPr>
        <w:tc>
          <w:tcPr>
            <w:tcW w:w="1418" w:type="dxa"/>
            <w:tcMar>
              <w:top w:w="40" w:type="dxa"/>
              <w:left w:w="60" w:type="dxa"/>
              <w:bottom w:w="40" w:type="dxa"/>
              <w:right w:w="60" w:type="dxa"/>
            </w:tcMar>
            <w:vAlign w:val="center"/>
          </w:tcPr>
          <w:p w14:paraId="7DC1A547" w14:textId="77777777" w:rsidR="00573D3A" w:rsidRPr="00CD42EC" w:rsidRDefault="00ED7A4E" w:rsidP="00FA55DD">
            <w:pPr>
              <w:spacing w:after="0"/>
              <w:jc w:val="left"/>
              <w:rPr>
                <w:sz w:val="14"/>
                <w:szCs w:val="14"/>
              </w:rPr>
            </w:pPr>
            <w:r w:rsidRPr="00CD42EC">
              <w:rPr>
                <w:sz w:val="14"/>
                <w:szCs w:val="14"/>
              </w:rPr>
              <w:t>Hausman FE vs RE</w:t>
            </w:r>
          </w:p>
        </w:tc>
        <w:tc>
          <w:tcPr>
            <w:tcW w:w="1412" w:type="dxa"/>
            <w:tcMar>
              <w:top w:w="40" w:type="dxa"/>
              <w:left w:w="60" w:type="dxa"/>
              <w:bottom w:w="40" w:type="dxa"/>
              <w:right w:w="60" w:type="dxa"/>
            </w:tcMar>
            <w:vAlign w:val="center"/>
          </w:tcPr>
          <w:p w14:paraId="08EE9333" w14:textId="77777777" w:rsidR="006150B8" w:rsidRPr="00CD42EC" w:rsidRDefault="00ED7A4E" w:rsidP="00B43E21">
            <w:pPr>
              <w:spacing w:after="0"/>
              <w:jc w:val="right"/>
              <w:rPr>
                <w:sz w:val="14"/>
                <w:szCs w:val="14"/>
              </w:rPr>
            </w:pPr>
            <w:r w:rsidRPr="00CD42EC">
              <w:rPr>
                <w:sz w:val="14"/>
                <w:szCs w:val="14"/>
              </w:rPr>
              <w:t xml:space="preserve">chi2: </w:t>
            </w:r>
          </w:p>
          <w:p w14:paraId="4391CF7D" w14:textId="77777777" w:rsidR="00B43E21" w:rsidRPr="00CD42EC" w:rsidRDefault="00ED7A4E" w:rsidP="00B43E21">
            <w:pPr>
              <w:spacing w:after="0"/>
              <w:jc w:val="right"/>
              <w:rPr>
                <w:sz w:val="14"/>
                <w:szCs w:val="14"/>
              </w:rPr>
            </w:pPr>
            <w:r w:rsidRPr="00CD42EC">
              <w:rPr>
                <w:sz w:val="14"/>
                <w:szCs w:val="14"/>
              </w:rPr>
              <w:t xml:space="preserve">3.1270  </w:t>
            </w:r>
          </w:p>
          <w:p w14:paraId="4BD1BE95" w14:textId="77777777" w:rsidR="00B43E21" w:rsidRPr="00CD42EC" w:rsidRDefault="00ED7A4E" w:rsidP="00B43E21">
            <w:pPr>
              <w:spacing w:after="0"/>
              <w:jc w:val="right"/>
              <w:rPr>
                <w:sz w:val="14"/>
                <w:szCs w:val="14"/>
              </w:rPr>
            </w:pPr>
            <w:r w:rsidRPr="00CD42EC">
              <w:rPr>
                <w:sz w:val="14"/>
                <w:szCs w:val="14"/>
              </w:rPr>
              <w:t xml:space="preserve">63.5130 </w:t>
            </w:r>
          </w:p>
          <w:p w14:paraId="4889419B" w14:textId="77777777" w:rsidR="00573D3A" w:rsidRPr="00CD42EC" w:rsidRDefault="00ED7A4E" w:rsidP="00B43E21">
            <w:pPr>
              <w:spacing w:after="0"/>
              <w:jc w:val="right"/>
              <w:rPr>
                <w:sz w:val="14"/>
                <w:szCs w:val="14"/>
              </w:rPr>
            </w:pPr>
            <w:r w:rsidRPr="00CD42EC">
              <w:rPr>
                <w:sz w:val="14"/>
                <w:szCs w:val="14"/>
              </w:rPr>
              <w:t>252.8340</w:t>
            </w:r>
          </w:p>
        </w:tc>
        <w:tc>
          <w:tcPr>
            <w:tcW w:w="1418" w:type="dxa"/>
            <w:tcMar>
              <w:top w:w="40" w:type="dxa"/>
              <w:left w:w="60" w:type="dxa"/>
              <w:bottom w:w="40" w:type="dxa"/>
              <w:right w:w="60" w:type="dxa"/>
            </w:tcMar>
            <w:vAlign w:val="center"/>
          </w:tcPr>
          <w:p w14:paraId="54A6AB3A" w14:textId="77777777" w:rsidR="00B43E21" w:rsidRPr="00CD42EC" w:rsidRDefault="00B43E21" w:rsidP="00B43E21">
            <w:pPr>
              <w:spacing w:after="0"/>
              <w:jc w:val="right"/>
              <w:rPr>
                <w:sz w:val="14"/>
                <w:szCs w:val="14"/>
              </w:rPr>
            </w:pPr>
          </w:p>
          <w:p w14:paraId="1903BAB2" w14:textId="77777777" w:rsidR="00B43E21" w:rsidRPr="00CD42EC" w:rsidRDefault="00ED7A4E" w:rsidP="00B43E21">
            <w:pPr>
              <w:spacing w:after="0"/>
              <w:jc w:val="right"/>
              <w:rPr>
                <w:sz w:val="14"/>
                <w:szCs w:val="14"/>
              </w:rPr>
            </w:pPr>
            <w:r w:rsidRPr="00CD42EC">
              <w:rPr>
                <w:sz w:val="14"/>
                <w:szCs w:val="14"/>
              </w:rPr>
              <w:t xml:space="preserve">1.0000 </w:t>
            </w:r>
          </w:p>
          <w:p w14:paraId="3F1E0459" w14:textId="77777777" w:rsidR="00B43E21" w:rsidRPr="00CD42EC" w:rsidRDefault="00ED7A4E" w:rsidP="00B43E21">
            <w:pPr>
              <w:spacing w:after="0"/>
              <w:jc w:val="right"/>
              <w:rPr>
                <w:sz w:val="14"/>
                <w:szCs w:val="14"/>
              </w:rPr>
            </w:pPr>
            <w:r w:rsidRPr="00CD42EC">
              <w:rPr>
                <w:sz w:val="14"/>
                <w:szCs w:val="14"/>
              </w:rPr>
              <w:t xml:space="preserve">0.0000 </w:t>
            </w:r>
          </w:p>
          <w:p w14:paraId="7D99A152" w14:textId="77777777" w:rsidR="00573D3A" w:rsidRPr="00CD42EC" w:rsidRDefault="00ED7A4E" w:rsidP="00B43E21">
            <w:pPr>
              <w:spacing w:after="0"/>
              <w:jc w:val="right"/>
              <w:rPr>
                <w:sz w:val="14"/>
                <w:szCs w:val="14"/>
              </w:rPr>
            </w:pPr>
            <w:r w:rsidRPr="00CD42EC">
              <w:rPr>
                <w:sz w:val="14"/>
                <w:szCs w:val="14"/>
              </w:rPr>
              <w:t xml:space="preserve"> 0.0000</w:t>
            </w:r>
          </w:p>
        </w:tc>
        <w:tc>
          <w:tcPr>
            <w:tcW w:w="2410" w:type="dxa"/>
            <w:tcMar>
              <w:top w:w="40" w:type="dxa"/>
              <w:left w:w="60" w:type="dxa"/>
              <w:bottom w:w="40" w:type="dxa"/>
              <w:right w:w="60" w:type="dxa"/>
            </w:tcMar>
            <w:vAlign w:val="center"/>
          </w:tcPr>
          <w:p w14:paraId="09CEC293" w14:textId="77777777" w:rsidR="00573D3A" w:rsidRPr="00CD42EC" w:rsidRDefault="00ED7A4E" w:rsidP="00FA55DD">
            <w:pPr>
              <w:spacing w:after="0"/>
              <w:jc w:val="left"/>
              <w:rPr>
                <w:sz w:val="14"/>
                <w:szCs w:val="14"/>
              </w:rPr>
            </w:pPr>
            <w:r w:rsidRPr="00CD42EC">
              <w:rPr>
                <w:sz w:val="14"/>
                <w:szCs w:val="14"/>
              </w:rPr>
              <w:t>FE retained in all parts (theory; RE rejected in B, C)</w:t>
            </w:r>
          </w:p>
        </w:tc>
      </w:tr>
      <w:tr w:rsidR="00573D3A" w:rsidRPr="00CD42EC" w14:paraId="0C9FDB39" w14:textId="77777777" w:rsidTr="00DC688B">
        <w:trPr>
          <w:jc w:val="center"/>
        </w:trPr>
        <w:tc>
          <w:tcPr>
            <w:tcW w:w="1418" w:type="dxa"/>
            <w:tcMar>
              <w:top w:w="40" w:type="dxa"/>
              <w:left w:w="60" w:type="dxa"/>
              <w:bottom w:w="40" w:type="dxa"/>
              <w:right w:w="60" w:type="dxa"/>
            </w:tcMar>
            <w:vAlign w:val="center"/>
          </w:tcPr>
          <w:p w14:paraId="355FE8C1" w14:textId="77777777" w:rsidR="006150B8" w:rsidRPr="00CD42EC" w:rsidRDefault="00ED7A4E" w:rsidP="00FA55DD">
            <w:pPr>
              <w:spacing w:after="0"/>
              <w:jc w:val="left"/>
              <w:rPr>
                <w:sz w:val="14"/>
                <w:szCs w:val="14"/>
              </w:rPr>
            </w:pPr>
            <w:r w:rsidRPr="00CD42EC">
              <w:rPr>
                <w:sz w:val="14"/>
                <w:szCs w:val="14"/>
              </w:rPr>
              <w:t>Serial correlation</w:t>
            </w:r>
          </w:p>
          <w:p w14:paraId="3B711299" w14:textId="77777777" w:rsidR="00573D3A" w:rsidRPr="00CD42EC" w:rsidRDefault="00ED7A4E" w:rsidP="00FA55DD">
            <w:pPr>
              <w:spacing w:after="0"/>
              <w:jc w:val="left"/>
              <w:rPr>
                <w:sz w:val="14"/>
                <w:szCs w:val="14"/>
              </w:rPr>
            </w:pPr>
            <w:r w:rsidRPr="00CD42EC">
              <w:rPr>
                <w:sz w:val="14"/>
                <w:szCs w:val="14"/>
              </w:rPr>
              <w:t>(Wooldridge)</w:t>
            </w:r>
          </w:p>
        </w:tc>
        <w:tc>
          <w:tcPr>
            <w:tcW w:w="1412" w:type="dxa"/>
            <w:tcMar>
              <w:top w:w="40" w:type="dxa"/>
              <w:left w:w="60" w:type="dxa"/>
              <w:bottom w:w="40" w:type="dxa"/>
              <w:right w:w="60" w:type="dxa"/>
            </w:tcMar>
            <w:vAlign w:val="center"/>
          </w:tcPr>
          <w:p w14:paraId="7BE3534A" w14:textId="77777777" w:rsidR="006150B8" w:rsidRPr="00CD42EC" w:rsidRDefault="00ED7A4E" w:rsidP="00B43E21">
            <w:pPr>
              <w:spacing w:after="0"/>
              <w:jc w:val="right"/>
              <w:rPr>
                <w:sz w:val="14"/>
                <w:szCs w:val="14"/>
              </w:rPr>
            </w:pPr>
            <w:r w:rsidRPr="00CD42EC">
              <w:rPr>
                <w:sz w:val="14"/>
                <w:szCs w:val="14"/>
              </w:rPr>
              <w:t xml:space="preserve">chi2: </w:t>
            </w:r>
          </w:p>
          <w:p w14:paraId="5AFF4AAC" w14:textId="77777777" w:rsidR="00B43E21" w:rsidRPr="00CD42EC" w:rsidRDefault="00ED7A4E" w:rsidP="00B43E21">
            <w:pPr>
              <w:spacing w:after="0"/>
              <w:jc w:val="right"/>
              <w:rPr>
                <w:sz w:val="14"/>
                <w:szCs w:val="14"/>
              </w:rPr>
            </w:pPr>
            <w:r w:rsidRPr="00CD42EC">
              <w:rPr>
                <w:sz w:val="14"/>
                <w:szCs w:val="14"/>
              </w:rPr>
              <w:t xml:space="preserve">350.0400  </w:t>
            </w:r>
          </w:p>
          <w:p w14:paraId="0EE08E04" w14:textId="77777777" w:rsidR="00B43E21" w:rsidRPr="00CD42EC" w:rsidRDefault="00ED7A4E" w:rsidP="00B43E21">
            <w:pPr>
              <w:spacing w:after="0"/>
              <w:jc w:val="right"/>
              <w:rPr>
                <w:sz w:val="14"/>
                <w:szCs w:val="14"/>
              </w:rPr>
            </w:pPr>
            <w:r w:rsidRPr="00CD42EC">
              <w:rPr>
                <w:sz w:val="14"/>
                <w:szCs w:val="14"/>
              </w:rPr>
              <w:t xml:space="preserve">786.2140  </w:t>
            </w:r>
          </w:p>
          <w:p w14:paraId="57B4E7A6" w14:textId="77777777" w:rsidR="00573D3A" w:rsidRPr="00CD42EC" w:rsidRDefault="00ED7A4E" w:rsidP="00B43E21">
            <w:pPr>
              <w:spacing w:after="0"/>
              <w:jc w:val="right"/>
              <w:rPr>
                <w:sz w:val="14"/>
                <w:szCs w:val="14"/>
              </w:rPr>
            </w:pPr>
            <w:r w:rsidRPr="00CD42EC">
              <w:rPr>
                <w:sz w:val="14"/>
                <w:szCs w:val="14"/>
              </w:rPr>
              <w:t>1184.2380</w:t>
            </w:r>
          </w:p>
        </w:tc>
        <w:tc>
          <w:tcPr>
            <w:tcW w:w="1418" w:type="dxa"/>
            <w:tcMar>
              <w:top w:w="40" w:type="dxa"/>
              <w:left w:w="60" w:type="dxa"/>
              <w:bottom w:w="40" w:type="dxa"/>
              <w:right w:w="60" w:type="dxa"/>
            </w:tcMar>
            <w:vAlign w:val="center"/>
          </w:tcPr>
          <w:p w14:paraId="5227ADFC" w14:textId="77777777" w:rsidR="00B43E21" w:rsidRPr="00CD42EC" w:rsidRDefault="00B43E21" w:rsidP="00B43E21">
            <w:pPr>
              <w:spacing w:after="0"/>
              <w:jc w:val="right"/>
              <w:rPr>
                <w:sz w:val="14"/>
                <w:szCs w:val="14"/>
              </w:rPr>
            </w:pPr>
          </w:p>
          <w:p w14:paraId="574A7EDA" w14:textId="77777777" w:rsidR="00B43E21" w:rsidRPr="00CD42EC" w:rsidRDefault="00ED7A4E" w:rsidP="00B43E21">
            <w:pPr>
              <w:spacing w:after="0"/>
              <w:jc w:val="right"/>
              <w:rPr>
                <w:sz w:val="14"/>
                <w:szCs w:val="14"/>
              </w:rPr>
            </w:pPr>
            <w:r w:rsidRPr="00CD42EC">
              <w:rPr>
                <w:sz w:val="14"/>
                <w:szCs w:val="14"/>
              </w:rPr>
              <w:t xml:space="preserve">0.0000  </w:t>
            </w:r>
          </w:p>
          <w:p w14:paraId="5FF15705" w14:textId="77777777" w:rsidR="00B43E21" w:rsidRPr="00CD42EC" w:rsidRDefault="00ED7A4E" w:rsidP="00B43E21">
            <w:pPr>
              <w:spacing w:after="0"/>
              <w:jc w:val="right"/>
              <w:rPr>
                <w:sz w:val="14"/>
                <w:szCs w:val="14"/>
              </w:rPr>
            </w:pPr>
            <w:r w:rsidRPr="00CD42EC">
              <w:rPr>
                <w:sz w:val="14"/>
                <w:szCs w:val="14"/>
              </w:rPr>
              <w:t xml:space="preserve">0.0000  </w:t>
            </w:r>
          </w:p>
          <w:p w14:paraId="48A45540"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63674A72" w14:textId="77777777" w:rsidR="00573D3A" w:rsidRPr="00CD42EC" w:rsidRDefault="00ED7A4E" w:rsidP="00FA55DD">
            <w:pPr>
              <w:spacing w:after="0"/>
              <w:jc w:val="left"/>
              <w:rPr>
                <w:sz w:val="14"/>
                <w:szCs w:val="14"/>
              </w:rPr>
            </w:pPr>
            <w:r w:rsidRPr="00CD42EC">
              <w:rPr>
                <w:sz w:val="14"/>
                <w:szCs w:val="14"/>
              </w:rPr>
              <w:t>Present in all parts; cluster-robust SE applied</w:t>
            </w:r>
          </w:p>
        </w:tc>
      </w:tr>
      <w:tr w:rsidR="00573D3A" w:rsidRPr="00CD42EC" w14:paraId="613C090E" w14:textId="77777777" w:rsidTr="00DC688B">
        <w:trPr>
          <w:jc w:val="center"/>
        </w:trPr>
        <w:tc>
          <w:tcPr>
            <w:tcW w:w="1418" w:type="dxa"/>
            <w:tcMar>
              <w:top w:w="40" w:type="dxa"/>
              <w:left w:w="60" w:type="dxa"/>
              <w:bottom w:w="40" w:type="dxa"/>
              <w:right w:w="60" w:type="dxa"/>
            </w:tcMar>
            <w:vAlign w:val="center"/>
          </w:tcPr>
          <w:p w14:paraId="6BA9CB15" w14:textId="77777777" w:rsidR="006150B8" w:rsidRPr="00CD42EC" w:rsidRDefault="00ED7A4E" w:rsidP="00FA55DD">
            <w:pPr>
              <w:spacing w:after="0"/>
              <w:jc w:val="left"/>
              <w:rPr>
                <w:sz w:val="14"/>
                <w:szCs w:val="14"/>
              </w:rPr>
            </w:pPr>
            <w:r w:rsidRPr="00CD42EC">
              <w:rPr>
                <w:sz w:val="14"/>
                <w:szCs w:val="14"/>
              </w:rPr>
              <w:t xml:space="preserve">Weak instrument </w:t>
            </w:r>
          </w:p>
          <w:p w14:paraId="6BE0D95D" w14:textId="77777777" w:rsidR="00573D3A" w:rsidRPr="00CD42EC" w:rsidRDefault="00ED7A4E" w:rsidP="00FA55DD">
            <w:pPr>
              <w:spacing w:after="0"/>
              <w:jc w:val="left"/>
              <w:rPr>
                <w:sz w:val="14"/>
                <w:szCs w:val="14"/>
              </w:rPr>
            </w:pPr>
            <w:r w:rsidRPr="00CD42EC">
              <w:rPr>
                <w:sz w:val="14"/>
                <w:szCs w:val="14"/>
              </w:rPr>
              <w:t>(first-stage F)</w:t>
            </w:r>
          </w:p>
        </w:tc>
        <w:tc>
          <w:tcPr>
            <w:tcW w:w="1412" w:type="dxa"/>
            <w:tcMar>
              <w:top w:w="40" w:type="dxa"/>
              <w:left w:w="60" w:type="dxa"/>
              <w:bottom w:w="40" w:type="dxa"/>
              <w:right w:w="60" w:type="dxa"/>
            </w:tcMar>
            <w:vAlign w:val="center"/>
          </w:tcPr>
          <w:p w14:paraId="2BFFC4D7" w14:textId="77777777" w:rsidR="006150B8" w:rsidRPr="00CD42EC" w:rsidRDefault="00ED7A4E" w:rsidP="00B43E21">
            <w:pPr>
              <w:spacing w:after="0"/>
              <w:jc w:val="right"/>
              <w:rPr>
                <w:sz w:val="14"/>
                <w:szCs w:val="14"/>
              </w:rPr>
            </w:pPr>
            <w:r w:rsidRPr="00CD42EC">
              <w:rPr>
                <w:sz w:val="14"/>
                <w:szCs w:val="14"/>
              </w:rPr>
              <w:t xml:space="preserve">F: </w:t>
            </w:r>
          </w:p>
          <w:p w14:paraId="0E2F2FEB" w14:textId="77777777" w:rsidR="00B43E21" w:rsidRPr="00CD42EC" w:rsidRDefault="00ED7A4E" w:rsidP="00B43E21">
            <w:pPr>
              <w:spacing w:after="0"/>
              <w:jc w:val="right"/>
              <w:rPr>
                <w:sz w:val="14"/>
                <w:szCs w:val="14"/>
              </w:rPr>
            </w:pPr>
            <w:r w:rsidRPr="00CD42EC">
              <w:rPr>
                <w:sz w:val="14"/>
                <w:szCs w:val="14"/>
              </w:rPr>
              <w:t xml:space="preserve">2321.7700  </w:t>
            </w:r>
          </w:p>
          <w:p w14:paraId="434E0C9C" w14:textId="77777777" w:rsidR="00B43E21" w:rsidRPr="00CD42EC" w:rsidRDefault="00ED7A4E" w:rsidP="00B43E21">
            <w:pPr>
              <w:spacing w:after="0"/>
              <w:jc w:val="right"/>
              <w:rPr>
                <w:sz w:val="14"/>
                <w:szCs w:val="14"/>
              </w:rPr>
            </w:pPr>
            <w:r w:rsidRPr="00CD42EC">
              <w:rPr>
                <w:sz w:val="14"/>
                <w:szCs w:val="14"/>
              </w:rPr>
              <w:t xml:space="preserve">43949.6100  </w:t>
            </w:r>
          </w:p>
          <w:p w14:paraId="24468607" w14:textId="77777777" w:rsidR="00573D3A" w:rsidRPr="00CD42EC" w:rsidRDefault="00ED7A4E" w:rsidP="00B43E21">
            <w:pPr>
              <w:spacing w:after="0"/>
              <w:jc w:val="right"/>
              <w:rPr>
                <w:sz w:val="14"/>
                <w:szCs w:val="14"/>
              </w:rPr>
            </w:pPr>
            <w:r w:rsidRPr="00CD42EC">
              <w:rPr>
                <w:sz w:val="14"/>
                <w:szCs w:val="14"/>
              </w:rPr>
              <w:t>4906.2300</w:t>
            </w:r>
          </w:p>
        </w:tc>
        <w:tc>
          <w:tcPr>
            <w:tcW w:w="1418" w:type="dxa"/>
            <w:tcMar>
              <w:top w:w="40" w:type="dxa"/>
              <w:left w:w="60" w:type="dxa"/>
              <w:bottom w:w="40" w:type="dxa"/>
              <w:right w:w="60" w:type="dxa"/>
            </w:tcMar>
            <w:vAlign w:val="center"/>
          </w:tcPr>
          <w:p w14:paraId="40908DB7" w14:textId="77777777" w:rsidR="00B43E21" w:rsidRPr="00CD42EC" w:rsidRDefault="00B43E21" w:rsidP="00B43E21">
            <w:pPr>
              <w:spacing w:after="0"/>
              <w:jc w:val="right"/>
              <w:rPr>
                <w:sz w:val="14"/>
                <w:szCs w:val="14"/>
              </w:rPr>
            </w:pPr>
          </w:p>
          <w:p w14:paraId="049970CA" w14:textId="77777777" w:rsidR="00B43E21" w:rsidRPr="00CD42EC" w:rsidRDefault="00ED7A4E" w:rsidP="00B43E21">
            <w:pPr>
              <w:spacing w:after="0"/>
              <w:jc w:val="right"/>
              <w:rPr>
                <w:sz w:val="14"/>
                <w:szCs w:val="14"/>
              </w:rPr>
            </w:pPr>
            <w:r w:rsidRPr="00CD42EC">
              <w:rPr>
                <w:sz w:val="14"/>
                <w:szCs w:val="14"/>
              </w:rPr>
              <w:t xml:space="preserve">0.0000  </w:t>
            </w:r>
          </w:p>
          <w:p w14:paraId="0D88978E" w14:textId="77777777" w:rsidR="00B43E21" w:rsidRPr="00CD42EC" w:rsidRDefault="00ED7A4E" w:rsidP="00B43E21">
            <w:pPr>
              <w:spacing w:after="0"/>
              <w:jc w:val="right"/>
              <w:rPr>
                <w:sz w:val="14"/>
                <w:szCs w:val="14"/>
              </w:rPr>
            </w:pPr>
            <w:r w:rsidRPr="00CD42EC">
              <w:rPr>
                <w:sz w:val="14"/>
                <w:szCs w:val="14"/>
              </w:rPr>
              <w:t xml:space="preserve">0.0000  </w:t>
            </w:r>
          </w:p>
          <w:p w14:paraId="4C2ACF78"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216600DE" w14:textId="77777777" w:rsidR="00573D3A" w:rsidRPr="00CD42EC" w:rsidRDefault="00ED7A4E" w:rsidP="00FA55DD">
            <w:pPr>
              <w:spacing w:after="0"/>
              <w:jc w:val="left"/>
              <w:rPr>
                <w:sz w:val="14"/>
                <w:szCs w:val="14"/>
              </w:rPr>
            </w:pPr>
            <w:r w:rsidRPr="00CD42EC">
              <w:rPr>
                <w:sz w:val="14"/>
                <w:szCs w:val="14"/>
              </w:rPr>
              <w:t>Relevant instrument (F &gt; 10) in all parts</w:t>
            </w:r>
          </w:p>
        </w:tc>
      </w:tr>
      <w:tr w:rsidR="00573D3A" w:rsidRPr="00CD42EC" w14:paraId="47487B80" w14:textId="77777777" w:rsidTr="00DC688B">
        <w:trPr>
          <w:jc w:val="center"/>
        </w:trPr>
        <w:tc>
          <w:tcPr>
            <w:tcW w:w="1418" w:type="dxa"/>
            <w:tcMar>
              <w:top w:w="40" w:type="dxa"/>
              <w:left w:w="60" w:type="dxa"/>
              <w:bottom w:w="40" w:type="dxa"/>
              <w:right w:w="60" w:type="dxa"/>
            </w:tcMar>
            <w:vAlign w:val="center"/>
          </w:tcPr>
          <w:p w14:paraId="57345811" w14:textId="77777777" w:rsidR="006150B8" w:rsidRPr="00CD42EC" w:rsidRDefault="00ED7A4E" w:rsidP="00FA55DD">
            <w:pPr>
              <w:spacing w:after="0"/>
              <w:jc w:val="left"/>
              <w:rPr>
                <w:sz w:val="14"/>
                <w:szCs w:val="14"/>
              </w:rPr>
            </w:pPr>
            <w:r w:rsidRPr="00CD42EC">
              <w:rPr>
                <w:sz w:val="14"/>
                <w:szCs w:val="14"/>
              </w:rPr>
              <w:t xml:space="preserve">Endogeneity </w:t>
            </w:r>
          </w:p>
          <w:p w14:paraId="0E23794B" w14:textId="77777777" w:rsidR="00573D3A" w:rsidRPr="00CD42EC" w:rsidRDefault="00ED7A4E" w:rsidP="00FA55DD">
            <w:pPr>
              <w:spacing w:after="0"/>
              <w:jc w:val="left"/>
              <w:rPr>
                <w:sz w:val="14"/>
                <w:szCs w:val="14"/>
              </w:rPr>
            </w:pPr>
            <w:r w:rsidRPr="00CD42EC">
              <w:rPr>
                <w:sz w:val="14"/>
                <w:szCs w:val="14"/>
              </w:rPr>
              <w:t>(Wu-Hausman)</w:t>
            </w:r>
          </w:p>
        </w:tc>
        <w:tc>
          <w:tcPr>
            <w:tcW w:w="1412" w:type="dxa"/>
            <w:tcMar>
              <w:top w:w="40" w:type="dxa"/>
              <w:left w:w="60" w:type="dxa"/>
              <w:bottom w:w="40" w:type="dxa"/>
              <w:right w:w="60" w:type="dxa"/>
            </w:tcMar>
            <w:vAlign w:val="center"/>
          </w:tcPr>
          <w:p w14:paraId="01F0E20E" w14:textId="77777777" w:rsidR="006150B8" w:rsidRPr="00CD42EC" w:rsidRDefault="00ED7A4E" w:rsidP="00B43E21">
            <w:pPr>
              <w:spacing w:after="0"/>
              <w:jc w:val="right"/>
              <w:rPr>
                <w:sz w:val="14"/>
                <w:szCs w:val="14"/>
              </w:rPr>
            </w:pPr>
            <w:r w:rsidRPr="00CD42EC">
              <w:rPr>
                <w:sz w:val="14"/>
                <w:szCs w:val="14"/>
              </w:rPr>
              <w:t xml:space="preserve">F: </w:t>
            </w:r>
          </w:p>
          <w:p w14:paraId="111CE238" w14:textId="77777777" w:rsidR="00B43E21" w:rsidRPr="00CD42EC" w:rsidRDefault="00ED7A4E" w:rsidP="00B43E21">
            <w:pPr>
              <w:spacing w:after="0"/>
              <w:jc w:val="right"/>
              <w:rPr>
                <w:sz w:val="14"/>
                <w:szCs w:val="14"/>
              </w:rPr>
            </w:pPr>
            <w:r w:rsidRPr="00CD42EC">
              <w:rPr>
                <w:sz w:val="14"/>
                <w:szCs w:val="14"/>
              </w:rPr>
              <w:t xml:space="preserve">21.4000  </w:t>
            </w:r>
          </w:p>
          <w:p w14:paraId="1C1F3B7D" w14:textId="77777777" w:rsidR="00B43E21" w:rsidRPr="00CD42EC" w:rsidRDefault="00ED7A4E" w:rsidP="00B43E21">
            <w:pPr>
              <w:spacing w:after="0"/>
              <w:jc w:val="right"/>
              <w:rPr>
                <w:sz w:val="14"/>
                <w:szCs w:val="14"/>
              </w:rPr>
            </w:pPr>
            <w:r w:rsidRPr="00CD42EC">
              <w:rPr>
                <w:sz w:val="14"/>
                <w:szCs w:val="14"/>
              </w:rPr>
              <w:t xml:space="preserve">12.8800  </w:t>
            </w:r>
          </w:p>
          <w:p w14:paraId="7539FD47" w14:textId="77777777" w:rsidR="00573D3A" w:rsidRPr="00CD42EC" w:rsidRDefault="00ED7A4E" w:rsidP="00B43E21">
            <w:pPr>
              <w:spacing w:after="0"/>
              <w:jc w:val="right"/>
              <w:rPr>
                <w:sz w:val="14"/>
                <w:szCs w:val="14"/>
              </w:rPr>
            </w:pPr>
            <w:r w:rsidRPr="00CD42EC">
              <w:rPr>
                <w:sz w:val="14"/>
                <w:szCs w:val="14"/>
              </w:rPr>
              <w:t>63.2100</w:t>
            </w:r>
          </w:p>
        </w:tc>
        <w:tc>
          <w:tcPr>
            <w:tcW w:w="1418" w:type="dxa"/>
            <w:tcMar>
              <w:top w:w="40" w:type="dxa"/>
              <w:left w:w="60" w:type="dxa"/>
              <w:bottom w:w="40" w:type="dxa"/>
              <w:right w:w="60" w:type="dxa"/>
            </w:tcMar>
            <w:vAlign w:val="center"/>
          </w:tcPr>
          <w:p w14:paraId="4CB688F3" w14:textId="77777777" w:rsidR="00B43E21" w:rsidRPr="00CD42EC" w:rsidRDefault="00B43E21" w:rsidP="00B43E21">
            <w:pPr>
              <w:spacing w:after="0"/>
              <w:jc w:val="right"/>
              <w:rPr>
                <w:sz w:val="14"/>
                <w:szCs w:val="14"/>
              </w:rPr>
            </w:pPr>
          </w:p>
          <w:p w14:paraId="11B0AB5F" w14:textId="77777777" w:rsidR="00B43E21" w:rsidRPr="00CD42EC" w:rsidRDefault="00ED7A4E" w:rsidP="00B43E21">
            <w:pPr>
              <w:spacing w:after="0"/>
              <w:jc w:val="right"/>
              <w:rPr>
                <w:sz w:val="14"/>
                <w:szCs w:val="14"/>
              </w:rPr>
            </w:pPr>
            <w:r w:rsidRPr="00CD42EC">
              <w:rPr>
                <w:sz w:val="14"/>
                <w:szCs w:val="14"/>
              </w:rPr>
              <w:t xml:space="preserve">0.0000  </w:t>
            </w:r>
          </w:p>
          <w:p w14:paraId="41AB0DDD" w14:textId="77777777" w:rsidR="00B43E21" w:rsidRPr="00CD42EC" w:rsidRDefault="00ED7A4E" w:rsidP="00B43E21">
            <w:pPr>
              <w:spacing w:after="0"/>
              <w:jc w:val="right"/>
              <w:rPr>
                <w:sz w:val="14"/>
                <w:szCs w:val="14"/>
              </w:rPr>
            </w:pPr>
            <w:r w:rsidRPr="00CD42EC">
              <w:rPr>
                <w:sz w:val="14"/>
                <w:szCs w:val="14"/>
              </w:rPr>
              <w:t xml:space="preserve">0.0003  </w:t>
            </w:r>
          </w:p>
          <w:p w14:paraId="5A3FB385"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58D6E628" w14:textId="77777777" w:rsidR="00573D3A" w:rsidRPr="00CD42EC" w:rsidRDefault="00ED7A4E" w:rsidP="00FA55DD">
            <w:pPr>
              <w:spacing w:after="0"/>
              <w:jc w:val="left"/>
              <w:rPr>
                <w:sz w:val="14"/>
                <w:szCs w:val="14"/>
              </w:rPr>
            </w:pPr>
            <w:r w:rsidRPr="00CD42EC">
              <w:rPr>
                <w:sz w:val="14"/>
                <w:szCs w:val="14"/>
              </w:rPr>
              <w:t>Endogenous in all parts; IV justified</w:t>
            </w:r>
          </w:p>
        </w:tc>
      </w:tr>
      <w:tr w:rsidR="00573D3A" w:rsidRPr="00CD42EC" w14:paraId="0BE248CA" w14:textId="77777777" w:rsidTr="00DC688B">
        <w:trPr>
          <w:jc w:val="center"/>
        </w:trPr>
        <w:tc>
          <w:tcPr>
            <w:tcW w:w="1418" w:type="dxa"/>
            <w:tcMar>
              <w:top w:w="40" w:type="dxa"/>
              <w:left w:w="60" w:type="dxa"/>
              <w:bottom w:w="40" w:type="dxa"/>
              <w:right w:w="60" w:type="dxa"/>
            </w:tcMar>
            <w:vAlign w:val="center"/>
          </w:tcPr>
          <w:p w14:paraId="42B6B7B7" w14:textId="77777777" w:rsidR="00B43E21" w:rsidRPr="00CD42EC" w:rsidRDefault="00ED7A4E" w:rsidP="00FA55DD">
            <w:pPr>
              <w:spacing w:after="0"/>
              <w:jc w:val="left"/>
              <w:rPr>
                <w:sz w:val="14"/>
                <w:szCs w:val="14"/>
              </w:rPr>
            </w:pPr>
            <w:r w:rsidRPr="00CD42EC">
              <w:rPr>
                <w:sz w:val="14"/>
                <w:szCs w:val="14"/>
              </w:rPr>
              <w:t xml:space="preserve">AR(1) </w:t>
            </w:r>
            <w:r w:rsidR="00B43E21" w:rsidRPr="00CD42EC">
              <w:rPr>
                <w:sz w:val="14"/>
                <w:szCs w:val="14"/>
              </w:rPr>
              <w:t>–</w:t>
            </w:r>
            <w:r w:rsidRPr="00CD42EC">
              <w:rPr>
                <w:sz w:val="14"/>
                <w:szCs w:val="14"/>
              </w:rPr>
              <w:t xml:space="preserve"> </w:t>
            </w:r>
          </w:p>
          <w:p w14:paraId="76B2B5A1" w14:textId="77777777" w:rsidR="00573D3A" w:rsidRPr="00CD42EC" w:rsidRDefault="00ED7A4E" w:rsidP="00FA55DD">
            <w:pPr>
              <w:spacing w:after="0"/>
              <w:jc w:val="left"/>
              <w:rPr>
                <w:sz w:val="14"/>
                <w:szCs w:val="14"/>
              </w:rPr>
            </w:pPr>
            <w:r w:rsidRPr="00CD42EC">
              <w:rPr>
                <w:sz w:val="14"/>
                <w:szCs w:val="14"/>
              </w:rPr>
              <w:t>Arellano-Bond</w:t>
            </w:r>
          </w:p>
        </w:tc>
        <w:tc>
          <w:tcPr>
            <w:tcW w:w="1412" w:type="dxa"/>
            <w:tcMar>
              <w:top w:w="40" w:type="dxa"/>
              <w:left w:w="60" w:type="dxa"/>
              <w:bottom w:w="40" w:type="dxa"/>
              <w:right w:w="60" w:type="dxa"/>
            </w:tcMar>
            <w:vAlign w:val="center"/>
          </w:tcPr>
          <w:p w14:paraId="40EECCA3" w14:textId="77777777" w:rsidR="006150B8" w:rsidRPr="00CD42EC" w:rsidRDefault="00ED7A4E" w:rsidP="00B43E21">
            <w:pPr>
              <w:spacing w:after="0"/>
              <w:jc w:val="right"/>
              <w:rPr>
                <w:sz w:val="14"/>
                <w:szCs w:val="14"/>
              </w:rPr>
            </w:pPr>
            <w:r w:rsidRPr="00CD42EC">
              <w:rPr>
                <w:sz w:val="14"/>
                <w:szCs w:val="14"/>
              </w:rPr>
              <w:t xml:space="preserve">z: </w:t>
            </w:r>
          </w:p>
          <w:p w14:paraId="242D5951" w14:textId="77777777" w:rsidR="00B43E21" w:rsidRPr="00CD42EC" w:rsidRDefault="00ED7A4E" w:rsidP="00B43E21">
            <w:pPr>
              <w:spacing w:after="0"/>
              <w:jc w:val="right"/>
              <w:rPr>
                <w:sz w:val="14"/>
                <w:szCs w:val="14"/>
              </w:rPr>
            </w:pPr>
            <w:r w:rsidRPr="00CD42EC">
              <w:rPr>
                <w:sz w:val="14"/>
                <w:szCs w:val="14"/>
              </w:rPr>
              <w:t xml:space="preserve">-0.6710  </w:t>
            </w:r>
          </w:p>
          <w:p w14:paraId="7AC83291" w14:textId="77777777" w:rsidR="00B43E21" w:rsidRPr="00CD42EC" w:rsidRDefault="00ED7A4E" w:rsidP="00B43E21">
            <w:pPr>
              <w:spacing w:after="0"/>
              <w:jc w:val="right"/>
              <w:rPr>
                <w:sz w:val="14"/>
                <w:szCs w:val="14"/>
              </w:rPr>
            </w:pPr>
            <w:r w:rsidRPr="00CD42EC">
              <w:rPr>
                <w:sz w:val="14"/>
                <w:szCs w:val="14"/>
              </w:rPr>
              <w:t xml:space="preserve">-1.6030 </w:t>
            </w:r>
          </w:p>
          <w:p w14:paraId="6D48E314" w14:textId="77777777" w:rsidR="00573D3A" w:rsidRPr="00CD42EC" w:rsidRDefault="00ED7A4E" w:rsidP="00B43E21">
            <w:pPr>
              <w:spacing w:after="0"/>
              <w:jc w:val="right"/>
              <w:rPr>
                <w:sz w:val="14"/>
                <w:szCs w:val="14"/>
              </w:rPr>
            </w:pPr>
            <w:r w:rsidRPr="00CD42EC">
              <w:rPr>
                <w:sz w:val="14"/>
                <w:szCs w:val="14"/>
              </w:rPr>
              <w:t xml:space="preserve"> -3.7740</w:t>
            </w:r>
          </w:p>
        </w:tc>
        <w:tc>
          <w:tcPr>
            <w:tcW w:w="1418" w:type="dxa"/>
            <w:tcMar>
              <w:top w:w="40" w:type="dxa"/>
              <w:left w:w="60" w:type="dxa"/>
              <w:bottom w:w="40" w:type="dxa"/>
              <w:right w:w="60" w:type="dxa"/>
            </w:tcMar>
            <w:vAlign w:val="center"/>
          </w:tcPr>
          <w:p w14:paraId="203C6097" w14:textId="77777777" w:rsidR="00B43E21" w:rsidRPr="00CD42EC" w:rsidRDefault="00B43E21" w:rsidP="00B43E21">
            <w:pPr>
              <w:spacing w:after="0"/>
              <w:jc w:val="right"/>
              <w:rPr>
                <w:sz w:val="14"/>
                <w:szCs w:val="14"/>
              </w:rPr>
            </w:pPr>
          </w:p>
          <w:p w14:paraId="4752511B" w14:textId="77777777" w:rsidR="00B43E21" w:rsidRPr="00CD42EC" w:rsidRDefault="00ED7A4E" w:rsidP="00B43E21">
            <w:pPr>
              <w:spacing w:after="0"/>
              <w:jc w:val="right"/>
              <w:rPr>
                <w:sz w:val="14"/>
                <w:szCs w:val="14"/>
              </w:rPr>
            </w:pPr>
            <w:r w:rsidRPr="00CD42EC">
              <w:rPr>
                <w:sz w:val="14"/>
                <w:szCs w:val="14"/>
              </w:rPr>
              <w:t xml:space="preserve">0.5030  </w:t>
            </w:r>
          </w:p>
          <w:p w14:paraId="3BFE40E4" w14:textId="77777777" w:rsidR="00B43E21" w:rsidRPr="00CD42EC" w:rsidRDefault="00ED7A4E" w:rsidP="00B43E21">
            <w:pPr>
              <w:spacing w:after="0"/>
              <w:jc w:val="right"/>
              <w:rPr>
                <w:sz w:val="14"/>
                <w:szCs w:val="14"/>
              </w:rPr>
            </w:pPr>
            <w:r w:rsidRPr="00CD42EC">
              <w:rPr>
                <w:sz w:val="14"/>
                <w:szCs w:val="14"/>
              </w:rPr>
              <w:t xml:space="preserve">0.1090  </w:t>
            </w:r>
          </w:p>
          <w:p w14:paraId="240C3AA1" w14:textId="77777777" w:rsidR="00573D3A" w:rsidRPr="00CD42EC" w:rsidRDefault="00ED7A4E" w:rsidP="00B43E21">
            <w:pPr>
              <w:spacing w:after="0"/>
              <w:jc w:val="right"/>
              <w:rPr>
                <w:sz w:val="14"/>
                <w:szCs w:val="14"/>
              </w:rPr>
            </w:pPr>
            <w:r w:rsidRPr="00CD42EC">
              <w:rPr>
                <w:sz w:val="14"/>
                <w:szCs w:val="14"/>
              </w:rPr>
              <w:t>0.0002</w:t>
            </w:r>
          </w:p>
        </w:tc>
        <w:tc>
          <w:tcPr>
            <w:tcW w:w="2410" w:type="dxa"/>
            <w:tcMar>
              <w:top w:w="40" w:type="dxa"/>
              <w:left w:w="60" w:type="dxa"/>
              <w:bottom w:w="40" w:type="dxa"/>
              <w:right w:w="60" w:type="dxa"/>
            </w:tcMar>
            <w:vAlign w:val="center"/>
          </w:tcPr>
          <w:p w14:paraId="0431F720" w14:textId="77777777" w:rsidR="00573D3A" w:rsidRPr="00CD42EC" w:rsidRDefault="00ED7A4E" w:rsidP="00FA55DD">
            <w:pPr>
              <w:spacing w:after="0"/>
              <w:jc w:val="left"/>
              <w:rPr>
                <w:sz w:val="14"/>
                <w:szCs w:val="14"/>
              </w:rPr>
            </w:pPr>
            <w:r w:rsidRPr="00CD42EC">
              <w:rPr>
                <w:sz w:val="14"/>
                <w:szCs w:val="14"/>
              </w:rPr>
              <w:t>Fail to reject in A, B (inconclusive, low power); rejected in C (AR(1) present, expected)</w:t>
            </w:r>
          </w:p>
        </w:tc>
      </w:tr>
      <w:tr w:rsidR="00573D3A" w:rsidRPr="00CD42EC" w14:paraId="395B786B" w14:textId="77777777" w:rsidTr="00DC688B">
        <w:trPr>
          <w:jc w:val="center"/>
        </w:trPr>
        <w:tc>
          <w:tcPr>
            <w:tcW w:w="1418" w:type="dxa"/>
            <w:tcMar>
              <w:top w:w="40" w:type="dxa"/>
              <w:left w:w="60" w:type="dxa"/>
              <w:bottom w:w="40" w:type="dxa"/>
              <w:right w:w="60" w:type="dxa"/>
            </w:tcMar>
            <w:vAlign w:val="center"/>
          </w:tcPr>
          <w:p w14:paraId="030F2FC6" w14:textId="77777777" w:rsidR="00B43E21" w:rsidRPr="00CD42EC" w:rsidRDefault="00ED7A4E" w:rsidP="00FA55DD">
            <w:pPr>
              <w:spacing w:after="0"/>
              <w:jc w:val="left"/>
              <w:rPr>
                <w:sz w:val="14"/>
                <w:szCs w:val="14"/>
              </w:rPr>
            </w:pPr>
            <w:r w:rsidRPr="00CD42EC">
              <w:rPr>
                <w:sz w:val="14"/>
                <w:szCs w:val="14"/>
              </w:rPr>
              <w:t xml:space="preserve">AR(2) </w:t>
            </w:r>
            <w:r w:rsidR="00B43E21" w:rsidRPr="00CD42EC">
              <w:rPr>
                <w:sz w:val="14"/>
                <w:szCs w:val="14"/>
              </w:rPr>
              <w:t>-</w:t>
            </w:r>
            <w:r w:rsidRPr="00CD42EC">
              <w:rPr>
                <w:sz w:val="14"/>
                <w:szCs w:val="14"/>
              </w:rPr>
              <w:t xml:space="preserve"> </w:t>
            </w:r>
          </w:p>
          <w:p w14:paraId="78A86FDB" w14:textId="77777777" w:rsidR="00573D3A" w:rsidRPr="00CD42EC" w:rsidRDefault="00ED7A4E" w:rsidP="00FA55DD">
            <w:pPr>
              <w:spacing w:after="0"/>
              <w:jc w:val="left"/>
              <w:rPr>
                <w:sz w:val="14"/>
                <w:szCs w:val="14"/>
              </w:rPr>
            </w:pPr>
            <w:r w:rsidRPr="00CD42EC">
              <w:rPr>
                <w:sz w:val="14"/>
                <w:szCs w:val="14"/>
              </w:rPr>
              <w:t>Arellano-Bond</w:t>
            </w:r>
          </w:p>
        </w:tc>
        <w:tc>
          <w:tcPr>
            <w:tcW w:w="1412" w:type="dxa"/>
            <w:tcMar>
              <w:top w:w="40" w:type="dxa"/>
              <w:left w:w="60" w:type="dxa"/>
              <w:bottom w:w="40" w:type="dxa"/>
              <w:right w:w="60" w:type="dxa"/>
            </w:tcMar>
            <w:vAlign w:val="center"/>
          </w:tcPr>
          <w:p w14:paraId="70D815DA" w14:textId="77777777" w:rsidR="006150B8" w:rsidRPr="00CD42EC" w:rsidRDefault="00ED7A4E" w:rsidP="00B43E21">
            <w:pPr>
              <w:spacing w:after="0"/>
              <w:jc w:val="right"/>
              <w:rPr>
                <w:sz w:val="14"/>
                <w:szCs w:val="14"/>
              </w:rPr>
            </w:pPr>
            <w:r w:rsidRPr="00CD42EC">
              <w:rPr>
                <w:sz w:val="14"/>
                <w:szCs w:val="14"/>
              </w:rPr>
              <w:t xml:space="preserve">z: </w:t>
            </w:r>
          </w:p>
          <w:p w14:paraId="2CCB2F2D" w14:textId="77777777" w:rsidR="00B43E21" w:rsidRPr="00CD42EC" w:rsidRDefault="00ED7A4E" w:rsidP="00B43E21">
            <w:pPr>
              <w:spacing w:after="0"/>
              <w:jc w:val="right"/>
              <w:rPr>
                <w:sz w:val="14"/>
                <w:szCs w:val="14"/>
              </w:rPr>
            </w:pPr>
            <w:r w:rsidRPr="00CD42EC">
              <w:rPr>
                <w:sz w:val="14"/>
                <w:szCs w:val="14"/>
              </w:rPr>
              <w:t xml:space="preserve">-1.4620  </w:t>
            </w:r>
          </w:p>
          <w:p w14:paraId="09DDA93E" w14:textId="77777777" w:rsidR="00B43E21" w:rsidRPr="00CD42EC" w:rsidRDefault="00ED7A4E" w:rsidP="00B43E21">
            <w:pPr>
              <w:spacing w:after="0"/>
              <w:jc w:val="right"/>
              <w:rPr>
                <w:sz w:val="14"/>
                <w:szCs w:val="14"/>
              </w:rPr>
            </w:pPr>
            <w:r w:rsidRPr="00CD42EC">
              <w:rPr>
                <w:sz w:val="14"/>
                <w:szCs w:val="14"/>
              </w:rPr>
              <w:t xml:space="preserve">-0.4800  </w:t>
            </w:r>
          </w:p>
          <w:p w14:paraId="17B26579" w14:textId="77777777" w:rsidR="00573D3A" w:rsidRPr="00CD42EC" w:rsidRDefault="00ED7A4E" w:rsidP="00B43E21">
            <w:pPr>
              <w:spacing w:after="0"/>
              <w:jc w:val="right"/>
              <w:rPr>
                <w:sz w:val="14"/>
                <w:szCs w:val="14"/>
              </w:rPr>
            </w:pPr>
            <w:r w:rsidRPr="00CD42EC">
              <w:rPr>
                <w:sz w:val="14"/>
                <w:szCs w:val="14"/>
              </w:rPr>
              <w:t>-1.5700</w:t>
            </w:r>
          </w:p>
        </w:tc>
        <w:tc>
          <w:tcPr>
            <w:tcW w:w="1418" w:type="dxa"/>
            <w:tcMar>
              <w:top w:w="40" w:type="dxa"/>
              <w:left w:w="60" w:type="dxa"/>
              <w:bottom w:w="40" w:type="dxa"/>
              <w:right w:w="60" w:type="dxa"/>
            </w:tcMar>
            <w:vAlign w:val="center"/>
          </w:tcPr>
          <w:p w14:paraId="31EBA468" w14:textId="77777777" w:rsidR="00B43E21" w:rsidRPr="00CD42EC" w:rsidRDefault="00B43E21" w:rsidP="00B43E21">
            <w:pPr>
              <w:spacing w:after="0"/>
              <w:jc w:val="right"/>
              <w:rPr>
                <w:sz w:val="14"/>
                <w:szCs w:val="14"/>
              </w:rPr>
            </w:pPr>
          </w:p>
          <w:p w14:paraId="380EEE44" w14:textId="77777777" w:rsidR="00B43E21" w:rsidRPr="00CD42EC" w:rsidRDefault="00ED7A4E" w:rsidP="00B43E21">
            <w:pPr>
              <w:spacing w:after="0"/>
              <w:jc w:val="right"/>
              <w:rPr>
                <w:sz w:val="14"/>
                <w:szCs w:val="14"/>
              </w:rPr>
            </w:pPr>
            <w:r w:rsidRPr="00CD42EC">
              <w:rPr>
                <w:sz w:val="14"/>
                <w:szCs w:val="14"/>
              </w:rPr>
              <w:t xml:space="preserve">0.1440  </w:t>
            </w:r>
          </w:p>
          <w:p w14:paraId="2FD7814B" w14:textId="77777777" w:rsidR="00B43E21" w:rsidRPr="00CD42EC" w:rsidRDefault="00ED7A4E" w:rsidP="00B43E21">
            <w:pPr>
              <w:spacing w:after="0"/>
              <w:jc w:val="right"/>
              <w:rPr>
                <w:sz w:val="14"/>
                <w:szCs w:val="14"/>
              </w:rPr>
            </w:pPr>
            <w:r w:rsidRPr="00CD42EC">
              <w:rPr>
                <w:sz w:val="14"/>
                <w:szCs w:val="14"/>
              </w:rPr>
              <w:t xml:space="preserve">0.6310  </w:t>
            </w:r>
          </w:p>
          <w:p w14:paraId="7987E4DF" w14:textId="77777777" w:rsidR="00573D3A" w:rsidRPr="00CD42EC" w:rsidRDefault="00ED7A4E" w:rsidP="00B43E21">
            <w:pPr>
              <w:spacing w:after="0"/>
              <w:jc w:val="right"/>
              <w:rPr>
                <w:sz w:val="14"/>
                <w:szCs w:val="14"/>
              </w:rPr>
            </w:pPr>
            <w:r w:rsidRPr="00CD42EC">
              <w:rPr>
                <w:sz w:val="14"/>
                <w:szCs w:val="14"/>
              </w:rPr>
              <w:t>0.1160</w:t>
            </w:r>
          </w:p>
        </w:tc>
        <w:tc>
          <w:tcPr>
            <w:tcW w:w="2410" w:type="dxa"/>
            <w:tcMar>
              <w:top w:w="40" w:type="dxa"/>
              <w:left w:w="60" w:type="dxa"/>
              <w:bottom w:w="40" w:type="dxa"/>
              <w:right w:w="60" w:type="dxa"/>
            </w:tcMar>
            <w:vAlign w:val="center"/>
          </w:tcPr>
          <w:p w14:paraId="6D643BEA" w14:textId="77777777" w:rsidR="00573D3A" w:rsidRPr="00CD42EC" w:rsidRDefault="00ED7A4E" w:rsidP="00FA55DD">
            <w:pPr>
              <w:spacing w:after="0"/>
              <w:jc w:val="left"/>
              <w:rPr>
                <w:sz w:val="14"/>
                <w:szCs w:val="14"/>
              </w:rPr>
            </w:pPr>
            <w:r w:rsidRPr="00CD42EC">
              <w:rPr>
                <w:sz w:val="14"/>
                <w:szCs w:val="14"/>
              </w:rPr>
              <w:t>Valid instruments (fail to reject H0) in all parts</w:t>
            </w:r>
          </w:p>
        </w:tc>
      </w:tr>
      <w:tr w:rsidR="00573D3A" w:rsidRPr="00CD42EC" w14:paraId="2E2A2D29" w14:textId="77777777" w:rsidTr="00DC688B">
        <w:trPr>
          <w:jc w:val="center"/>
        </w:trPr>
        <w:tc>
          <w:tcPr>
            <w:tcW w:w="1418" w:type="dxa"/>
            <w:tcMar>
              <w:top w:w="40" w:type="dxa"/>
              <w:left w:w="60" w:type="dxa"/>
              <w:bottom w:w="40" w:type="dxa"/>
              <w:right w:w="60" w:type="dxa"/>
            </w:tcMar>
            <w:vAlign w:val="center"/>
          </w:tcPr>
          <w:p w14:paraId="052776D1" w14:textId="77777777" w:rsidR="006150B8" w:rsidRPr="00CD42EC" w:rsidRDefault="00ED7A4E" w:rsidP="00FA55DD">
            <w:pPr>
              <w:spacing w:after="0"/>
              <w:jc w:val="left"/>
              <w:rPr>
                <w:sz w:val="14"/>
                <w:szCs w:val="14"/>
              </w:rPr>
            </w:pPr>
            <w:r w:rsidRPr="00CD42EC">
              <w:rPr>
                <w:sz w:val="14"/>
                <w:szCs w:val="14"/>
              </w:rPr>
              <w:t>Hansen J</w:t>
            </w:r>
          </w:p>
          <w:p w14:paraId="5605F083" w14:textId="77777777" w:rsidR="00573D3A" w:rsidRPr="00CD42EC" w:rsidRDefault="00ED7A4E" w:rsidP="00FA55DD">
            <w:pPr>
              <w:spacing w:after="0"/>
              <w:jc w:val="left"/>
              <w:rPr>
                <w:sz w:val="14"/>
                <w:szCs w:val="14"/>
              </w:rPr>
            </w:pPr>
            <w:r w:rsidRPr="00CD42EC">
              <w:rPr>
                <w:sz w:val="14"/>
                <w:szCs w:val="14"/>
              </w:rPr>
              <w:t>(overidentification)</w:t>
            </w:r>
          </w:p>
        </w:tc>
        <w:tc>
          <w:tcPr>
            <w:tcW w:w="1412" w:type="dxa"/>
            <w:tcMar>
              <w:top w:w="40" w:type="dxa"/>
              <w:left w:w="60" w:type="dxa"/>
              <w:bottom w:w="40" w:type="dxa"/>
              <w:right w:w="60" w:type="dxa"/>
            </w:tcMar>
            <w:vAlign w:val="center"/>
          </w:tcPr>
          <w:p w14:paraId="3CE8C175" w14:textId="77777777" w:rsidR="006150B8" w:rsidRPr="00CD42EC" w:rsidRDefault="00ED7A4E" w:rsidP="00B43E21">
            <w:pPr>
              <w:spacing w:after="0"/>
              <w:jc w:val="right"/>
              <w:rPr>
                <w:sz w:val="14"/>
                <w:szCs w:val="14"/>
              </w:rPr>
            </w:pPr>
            <w:r w:rsidRPr="00CD42EC">
              <w:rPr>
                <w:sz w:val="14"/>
                <w:szCs w:val="14"/>
              </w:rPr>
              <w:t xml:space="preserve">chi2: </w:t>
            </w:r>
          </w:p>
          <w:p w14:paraId="4852869C" w14:textId="77777777" w:rsidR="00B43E21" w:rsidRPr="00CD42EC" w:rsidRDefault="00ED7A4E" w:rsidP="00B43E21">
            <w:pPr>
              <w:spacing w:after="0"/>
              <w:jc w:val="right"/>
              <w:rPr>
                <w:sz w:val="14"/>
                <w:szCs w:val="14"/>
              </w:rPr>
            </w:pPr>
            <w:r w:rsidRPr="00CD42EC">
              <w:rPr>
                <w:sz w:val="14"/>
                <w:szCs w:val="14"/>
              </w:rPr>
              <w:t xml:space="preserve">3.0910 </w:t>
            </w:r>
          </w:p>
          <w:p w14:paraId="2102F819" w14:textId="77777777" w:rsidR="00B43E21" w:rsidRPr="00CD42EC" w:rsidRDefault="00ED7A4E" w:rsidP="00B43E21">
            <w:pPr>
              <w:spacing w:after="0"/>
              <w:jc w:val="right"/>
              <w:rPr>
                <w:sz w:val="14"/>
                <w:szCs w:val="14"/>
              </w:rPr>
            </w:pPr>
            <w:r w:rsidRPr="00CD42EC">
              <w:rPr>
                <w:sz w:val="14"/>
                <w:szCs w:val="14"/>
              </w:rPr>
              <w:t xml:space="preserve">2.4470  </w:t>
            </w:r>
          </w:p>
          <w:p w14:paraId="09F4A05E" w14:textId="77777777" w:rsidR="00573D3A" w:rsidRPr="00CD42EC" w:rsidRDefault="00ED7A4E" w:rsidP="00B43E21">
            <w:pPr>
              <w:spacing w:after="0"/>
              <w:jc w:val="right"/>
              <w:rPr>
                <w:sz w:val="14"/>
                <w:szCs w:val="14"/>
              </w:rPr>
            </w:pPr>
            <w:r w:rsidRPr="00CD42EC">
              <w:rPr>
                <w:sz w:val="14"/>
                <w:szCs w:val="14"/>
              </w:rPr>
              <w:t>3.6360</w:t>
            </w:r>
          </w:p>
        </w:tc>
        <w:tc>
          <w:tcPr>
            <w:tcW w:w="1418" w:type="dxa"/>
            <w:tcMar>
              <w:top w:w="40" w:type="dxa"/>
              <w:left w:w="60" w:type="dxa"/>
              <w:bottom w:w="40" w:type="dxa"/>
              <w:right w:w="60" w:type="dxa"/>
            </w:tcMar>
            <w:vAlign w:val="center"/>
          </w:tcPr>
          <w:p w14:paraId="08B8DBFE" w14:textId="77777777" w:rsidR="00B43E21" w:rsidRPr="00CD42EC" w:rsidRDefault="00B43E21" w:rsidP="00B43E21">
            <w:pPr>
              <w:spacing w:after="0"/>
              <w:jc w:val="right"/>
              <w:rPr>
                <w:sz w:val="14"/>
                <w:szCs w:val="14"/>
              </w:rPr>
            </w:pPr>
          </w:p>
          <w:p w14:paraId="36DC4856" w14:textId="77777777" w:rsidR="00B43E21" w:rsidRPr="00CD42EC" w:rsidRDefault="00ED7A4E" w:rsidP="00B43E21">
            <w:pPr>
              <w:spacing w:after="0"/>
              <w:jc w:val="right"/>
              <w:rPr>
                <w:sz w:val="14"/>
                <w:szCs w:val="14"/>
              </w:rPr>
            </w:pPr>
            <w:r w:rsidRPr="00CD42EC">
              <w:rPr>
                <w:sz w:val="14"/>
                <w:szCs w:val="14"/>
              </w:rPr>
              <w:t xml:space="preserve">0.3780  </w:t>
            </w:r>
          </w:p>
          <w:p w14:paraId="3BCFD366" w14:textId="77777777" w:rsidR="00B43E21" w:rsidRPr="00CD42EC" w:rsidRDefault="00ED7A4E" w:rsidP="00B43E21">
            <w:pPr>
              <w:spacing w:after="0"/>
              <w:jc w:val="right"/>
              <w:rPr>
                <w:sz w:val="14"/>
                <w:szCs w:val="14"/>
              </w:rPr>
            </w:pPr>
            <w:r w:rsidRPr="00CD42EC">
              <w:rPr>
                <w:sz w:val="14"/>
                <w:szCs w:val="14"/>
              </w:rPr>
              <w:t xml:space="preserve">0.4850  </w:t>
            </w:r>
          </w:p>
          <w:p w14:paraId="2EEDC6D3" w14:textId="77777777" w:rsidR="00573D3A" w:rsidRPr="00CD42EC" w:rsidRDefault="00ED7A4E" w:rsidP="00B43E21">
            <w:pPr>
              <w:spacing w:after="0"/>
              <w:jc w:val="right"/>
              <w:rPr>
                <w:sz w:val="14"/>
                <w:szCs w:val="14"/>
              </w:rPr>
            </w:pPr>
            <w:r w:rsidRPr="00CD42EC">
              <w:rPr>
                <w:sz w:val="14"/>
                <w:szCs w:val="14"/>
              </w:rPr>
              <w:t>0.3040</w:t>
            </w:r>
          </w:p>
        </w:tc>
        <w:tc>
          <w:tcPr>
            <w:tcW w:w="2410" w:type="dxa"/>
            <w:tcMar>
              <w:top w:w="40" w:type="dxa"/>
              <w:left w:w="60" w:type="dxa"/>
              <w:bottom w:w="40" w:type="dxa"/>
              <w:right w:w="60" w:type="dxa"/>
            </w:tcMar>
            <w:vAlign w:val="center"/>
          </w:tcPr>
          <w:p w14:paraId="72F14D2A" w14:textId="77777777" w:rsidR="00573D3A" w:rsidRPr="00CD42EC" w:rsidRDefault="00ED7A4E" w:rsidP="00FA55DD">
            <w:pPr>
              <w:spacing w:after="0"/>
              <w:jc w:val="left"/>
              <w:rPr>
                <w:sz w:val="14"/>
                <w:szCs w:val="14"/>
              </w:rPr>
            </w:pPr>
            <w:r w:rsidRPr="00CD42EC">
              <w:rPr>
                <w:sz w:val="14"/>
                <w:szCs w:val="14"/>
              </w:rPr>
              <w:t>Instruments may be exogenous (fail to reject H0) in all parts</w:t>
            </w:r>
          </w:p>
        </w:tc>
      </w:tr>
    </w:tbl>
    <w:p w14:paraId="795D5CE1" w14:textId="77777777" w:rsidR="000A5074" w:rsidRDefault="000A5074">
      <w:pPr>
        <w:pStyle w:val="para"/>
      </w:pPr>
    </w:p>
    <w:p w14:paraId="340EC787" w14:textId="46D1CAC9" w:rsidR="00646474" w:rsidRPr="00CD42EC" w:rsidRDefault="00ED7A4E">
      <w:pPr>
        <w:pStyle w:val="para"/>
      </w:pPr>
      <w:r w:rsidRPr="00CD42EC">
        <w:t xml:space="preserve">First-stage relevance is satisfied in every part (F = 2,321.8 Part A, 43,949.6 Part B, 4,906.2 Part C, all far above 10; Table 7 reports the Part C first-stage coefficient of 0.7316, significant at 1 percent). Wu-Hausman rejects exogeneity in every part </w:t>
      </w:r>
      <w:r w:rsidRPr="00CD42EC">
        <w:lastRenderedPageBreak/>
        <w:t xml:space="preserve">(F = 21.4, 12.9, 63.2; all p &lt; 0.001), so instrumenting is warranted. </w:t>
      </w:r>
      <w:r w:rsidRPr="00BE554A">
        <w:rPr>
          <w:color w:val="00B050"/>
        </w:rPr>
        <w:t>Hausman rejects random effects in Part B (chi2 = 63.5) and Part C (chi2 = 252.8) but not Part A (chi2 = 3.1); fixed effects are retained on theoretical grounds.</w:t>
      </w:r>
      <w:r w:rsidRPr="00CD42EC">
        <w:t xml:space="preserve"> Hansen's J fails to reject overidentification in every part (chi2 = 3.1/2.4/3.6, p = 0.378/0.485/0.304). Serial correlation is present (Wooldridge), so standard errors are clustered at the pair level throughout.</w:t>
      </w:r>
    </w:p>
    <w:p w14:paraId="360952D8" w14:textId="77777777" w:rsidR="00646474" w:rsidRPr="00CD42EC" w:rsidRDefault="00ED7A4E">
      <w:pPr>
        <w:pStyle w:val="para"/>
      </w:pPr>
      <w:r w:rsidRPr="00CD42EC">
        <w:t>Because the EM panels have far fewer clusters (67 to 75 pairs against 75 to 250), cluster-robust inference can be unreliable, so a wild cluster bootstrap is applied as a fallback, an inherited limitation. Exogeneity is further probed by a Goldsmith-Pinkham, Sorkin and Swift (2020) Rotemberg-weight decomposition, which shows the carbon and labor-share margins draw most identifying variation from manufacturing.</w:t>
      </w:r>
    </w:p>
    <w:p w14:paraId="1EBC0947" w14:textId="77777777" w:rsidR="00646474" w:rsidRPr="00CD42EC" w:rsidRDefault="00ED7A4E">
      <w:pPr>
        <w:pStyle w:val="para"/>
      </w:pPr>
      <w:r w:rsidRPr="00CD42EC">
        <w:t>As a descriptive complement, never a substitute for the causal estimates, TreeSHAP variable-importance analysis (Lundberg and Lee, 2017) shows country-level controls carry as much average importance as the technology regressor itself, with a near-monotonic dependence pattern consistent with the linear-in-logs form used throughout.</w:t>
      </w:r>
    </w:p>
    <w:p w14:paraId="2EBCB658" w14:textId="77777777" w:rsidR="00646474" w:rsidRPr="00CD42EC" w:rsidRDefault="00ED7A4E">
      <w:pPr>
        <w:pStyle w:val="unheading1"/>
      </w:pPr>
      <w:r w:rsidRPr="00CD42EC">
        <w:t>Result and Analysis</w:t>
      </w:r>
    </w:p>
    <w:p w14:paraId="18AC27BC" w14:textId="77777777" w:rsidR="00646474" w:rsidRPr="00CD42EC" w:rsidRDefault="00ED7A4E">
      <w:pPr>
        <w:pStyle w:val="unheading2"/>
      </w:pPr>
      <w:r w:rsidRPr="00CD42EC">
        <w:t>The environmental and efficiency margins</w:t>
      </w:r>
    </w:p>
    <w:p w14:paraId="1F7D2201" w14:textId="3E014BE8" w:rsidR="00646474" w:rsidRPr="00CD42EC" w:rsidRDefault="00ED7A4E">
      <w:pPr>
        <w:pStyle w:val="para"/>
      </w:pPr>
      <w:r w:rsidRPr="00CD42EC">
        <w:t xml:space="preserve">Table 4 reports the full FE-IV specification for all three parts side by side. In the OECD panel, the FE-IV estimate of AI Patent Intensity on log CO2 emission intensity is -0.0965 (SE 0.0327, significant at 1 percent): higher AI patent intensity is associated with lower carbon emission intensity, consistent with a technique effect dominating any scale effect at the OECD frontier. </w:t>
      </w:r>
      <w:r w:rsidR="00AB203C" w:rsidRPr="00AB203C">
        <w:rPr>
          <w:color w:val="4EA72E" w:themeColor="accent6"/>
        </w:rPr>
        <w:t>The emerging-market panel returns a positive coefficient (0.8012, SE 0.6953), though it can't be statistically distinguished from zero. With only 74 pairs and a short window to work with, that imprecision is best read as a limitation of the data, not as evidence that AI adoption raises EM carbon intensity.</w:t>
      </w:r>
    </w:p>
    <w:p w14:paraId="1E8E3783" w14:textId="77777777" w:rsidR="00455C01" w:rsidRPr="00CD42EC" w:rsidRDefault="00455C01">
      <w:pPr>
        <w:pStyle w:val="para"/>
        <w:rPr>
          <w:sz w:val="26"/>
          <w:szCs w:val="26"/>
        </w:rPr>
      </w:pPr>
    </w:p>
    <w:p w14:paraId="50F46A71" w14:textId="610D0607" w:rsidR="00646474" w:rsidRPr="00BE554A" w:rsidRDefault="00ED7A4E" w:rsidP="009B5998">
      <w:pPr>
        <w:pStyle w:val="table"/>
        <w:jc w:val="center"/>
      </w:pPr>
      <w:r w:rsidRPr="00BE554A">
        <w:rPr>
          <w:b/>
        </w:rPr>
        <w:t xml:space="preserve">Table 4. </w:t>
      </w:r>
      <w:r w:rsidR="00EC2A1A" w:rsidRPr="00BE554A">
        <w:t>FE-IV Estimates: Environment, Efficiency and Distribution, OECD vs EM</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404"/>
        <w:gridCol w:w="980"/>
        <w:gridCol w:w="840"/>
        <w:gridCol w:w="841"/>
        <w:gridCol w:w="840"/>
        <w:gridCol w:w="841"/>
        <w:gridCol w:w="841"/>
      </w:tblGrid>
      <w:tr w:rsidR="00646474" w:rsidRPr="00CD42EC" w14:paraId="5FE46FF3" w14:textId="77777777" w:rsidTr="00DC688B">
        <w:trPr>
          <w:cnfStyle w:val="100000000000" w:firstRow="1" w:lastRow="0" w:firstColumn="0" w:lastColumn="0" w:oddVBand="0" w:evenVBand="0" w:oddHBand="0" w:evenHBand="0" w:firstRowFirstColumn="0" w:firstRowLastColumn="0" w:lastRowFirstColumn="0" w:lastRowLastColumn="0"/>
          <w:tblHeader/>
          <w:jc w:val="center"/>
        </w:trPr>
        <w:tc>
          <w:tcPr>
            <w:tcW w:w="1413" w:type="dxa"/>
            <w:tcBorders>
              <w:bottom w:val="none" w:sz="0" w:space="0" w:color="auto"/>
            </w:tcBorders>
            <w:shd w:val="clear" w:color="auto" w:fill="E8E8E8" w:themeFill="background2"/>
          </w:tcPr>
          <w:p w14:paraId="4BA44053" w14:textId="77777777" w:rsidR="00646474" w:rsidRPr="00CD42EC" w:rsidRDefault="00646474" w:rsidP="00F27C03">
            <w:pPr>
              <w:pStyle w:val="Compact"/>
              <w:jc w:val="center"/>
              <w:rPr>
                <w:sz w:val="14"/>
                <w:szCs w:val="14"/>
              </w:rPr>
            </w:pPr>
          </w:p>
        </w:tc>
        <w:tc>
          <w:tcPr>
            <w:tcW w:w="986" w:type="dxa"/>
            <w:tcBorders>
              <w:bottom w:val="none" w:sz="0" w:space="0" w:color="auto"/>
            </w:tcBorders>
            <w:shd w:val="clear" w:color="auto" w:fill="E8E8E8" w:themeFill="background2"/>
            <w:vAlign w:val="center"/>
          </w:tcPr>
          <w:p w14:paraId="774490BB" w14:textId="77777777" w:rsidR="00646474" w:rsidRPr="00CD42EC" w:rsidRDefault="00ED7A4E" w:rsidP="00F27C03">
            <w:pPr>
              <w:pStyle w:val="Compact"/>
              <w:jc w:val="center"/>
              <w:rPr>
                <w:sz w:val="14"/>
                <w:szCs w:val="14"/>
              </w:rPr>
            </w:pPr>
            <w:r w:rsidRPr="00CD42EC">
              <w:rPr>
                <w:b/>
                <w:sz w:val="14"/>
                <w:szCs w:val="14"/>
              </w:rPr>
              <w:t>Part A OECD: CO2 int.</w:t>
            </w:r>
          </w:p>
        </w:tc>
        <w:tc>
          <w:tcPr>
            <w:tcW w:w="845" w:type="dxa"/>
            <w:tcBorders>
              <w:bottom w:val="none" w:sz="0" w:space="0" w:color="auto"/>
            </w:tcBorders>
            <w:shd w:val="clear" w:color="auto" w:fill="E8E8E8" w:themeFill="background2"/>
            <w:vAlign w:val="center"/>
          </w:tcPr>
          <w:p w14:paraId="1C715B4F" w14:textId="77777777" w:rsidR="00646474" w:rsidRPr="00CD42EC" w:rsidRDefault="00ED7A4E" w:rsidP="00F27C03">
            <w:pPr>
              <w:pStyle w:val="Compact"/>
              <w:jc w:val="center"/>
              <w:rPr>
                <w:sz w:val="14"/>
                <w:szCs w:val="14"/>
              </w:rPr>
            </w:pPr>
            <w:r w:rsidRPr="00CD42EC">
              <w:rPr>
                <w:b/>
                <w:sz w:val="14"/>
                <w:szCs w:val="14"/>
              </w:rPr>
              <w:t>Part A EM: CO2 int.</w:t>
            </w:r>
          </w:p>
        </w:tc>
        <w:tc>
          <w:tcPr>
            <w:tcW w:w="845" w:type="dxa"/>
            <w:tcBorders>
              <w:bottom w:val="none" w:sz="0" w:space="0" w:color="auto"/>
            </w:tcBorders>
            <w:shd w:val="clear" w:color="auto" w:fill="E8E8E8" w:themeFill="background2"/>
            <w:vAlign w:val="center"/>
          </w:tcPr>
          <w:p w14:paraId="43C8A577" w14:textId="77777777" w:rsidR="00646474" w:rsidRPr="00CD42EC" w:rsidRDefault="00ED7A4E" w:rsidP="00F27C03">
            <w:pPr>
              <w:pStyle w:val="Compact"/>
              <w:jc w:val="center"/>
              <w:rPr>
                <w:sz w:val="14"/>
                <w:szCs w:val="14"/>
              </w:rPr>
            </w:pPr>
            <w:r w:rsidRPr="00CD42EC">
              <w:rPr>
                <w:b/>
                <w:sz w:val="14"/>
                <w:szCs w:val="14"/>
              </w:rPr>
              <w:t>Part B OECD: Product.</w:t>
            </w:r>
          </w:p>
        </w:tc>
        <w:tc>
          <w:tcPr>
            <w:tcW w:w="844" w:type="dxa"/>
            <w:tcBorders>
              <w:bottom w:val="none" w:sz="0" w:space="0" w:color="auto"/>
            </w:tcBorders>
            <w:shd w:val="clear" w:color="auto" w:fill="E8E8E8" w:themeFill="background2"/>
            <w:vAlign w:val="center"/>
          </w:tcPr>
          <w:p w14:paraId="03808FD0" w14:textId="77777777" w:rsidR="00646474" w:rsidRPr="00CD42EC" w:rsidRDefault="00ED7A4E" w:rsidP="00F27C03">
            <w:pPr>
              <w:pStyle w:val="Compact"/>
              <w:jc w:val="center"/>
              <w:rPr>
                <w:sz w:val="14"/>
                <w:szCs w:val="14"/>
              </w:rPr>
            </w:pPr>
            <w:r w:rsidRPr="00CD42EC">
              <w:rPr>
                <w:b/>
                <w:sz w:val="14"/>
                <w:szCs w:val="14"/>
              </w:rPr>
              <w:t>Part B EM: Product.</w:t>
            </w:r>
          </w:p>
        </w:tc>
        <w:tc>
          <w:tcPr>
            <w:tcW w:w="845" w:type="dxa"/>
            <w:tcBorders>
              <w:bottom w:val="none" w:sz="0" w:space="0" w:color="auto"/>
            </w:tcBorders>
            <w:shd w:val="clear" w:color="auto" w:fill="E8E8E8" w:themeFill="background2"/>
            <w:vAlign w:val="center"/>
          </w:tcPr>
          <w:p w14:paraId="7619E046" w14:textId="77777777" w:rsidR="00646474" w:rsidRPr="00CD42EC" w:rsidRDefault="00ED7A4E" w:rsidP="00F27C03">
            <w:pPr>
              <w:pStyle w:val="Compact"/>
              <w:jc w:val="center"/>
              <w:rPr>
                <w:sz w:val="14"/>
                <w:szCs w:val="14"/>
              </w:rPr>
            </w:pPr>
            <w:r w:rsidRPr="00CD42EC">
              <w:rPr>
                <w:b/>
                <w:sz w:val="14"/>
                <w:szCs w:val="14"/>
              </w:rPr>
              <w:t>Part C OECD: Lab. share</w:t>
            </w:r>
          </w:p>
        </w:tc>
        <w:tc>
          <w:tcPr>
            <w:tcW w:w="845" w:type="dxa"/>
            <w:tcBorders>
              <w:bottom w:val="none" w:sz="0" w:space="0" w:color="auto"/>
            </w:tcBorders>
            <w:shd w:val="clear" w:color="auto" w:fill="E8E8E8" w:themeFill="background2"/>
            <w:vAlign w:val="center"/>
          </w:tcPr>
          <w:p w14:paraId="59BDC2BB" w14:textId="77777777" w:rsidR="00646474" w:rsidRPr="00CD42EC" w:rsidRDefault="00ED7A4E" w:rsidP="00F27C03">
            <w:pPr>
              <w:pStyle w:val="Compact"/>
              <w:jc w:val="center"/>
              <w:rPr>
                <w:sz w:val="14"/>
                <w:szCs w:val="14"/>
              </w:rPr>
            </w:pPr>
            <w:r w:rsidRPr="00CD42EC">
              <w:rPr>
                <w:b/>
                <w:sz w:val="14"/>
                <w:szCs w:val="14"/>
              </w:rPr>
              <w:t>Part C EM: Lab. share</w:t>
            </w:r>
          </w:p>
        </w:tc>
      </w:tr>
      <w:tr w:rsidR="00646474" w:rsidRPr="00CD42EC" w14:paraId="43A5FE1B" w14:textId="77777777" w:rsidTr="00DC688B">
        <w:trPr>
          <w:jc w:val="center"/>
        </w:trPr>
        <w:tc>
          <w:tcPr>
            <w:tcW w:w="1413" w:type="dxa"/>
          </w:tcPr>
          <w:p w14:paraId="59A7AC52" w14:textId="77777777" w:rsidR="00646474" w:rsidRPr="00CD42EC" w:rsidRDefault="00ED7A4E">
            <w:pPr>
              <w:pStyle w:val="Compact"/>
              <w:rPr>
                <w:sz w:val="14"/>
                <w:szCs w:val="14"/>
              </w:rPr>
            </w:pPr>
            <w:r w:rsidRPr="00CD42EC">
              <w:rPr>
                <w:sz w:val="14"/>
                <w:szCs w:val="14"/>
              </w:rPr>
              <w:t>AI Patent Intensity (ln, IV) [OECD]</w:t>
            </w:r>
          </w:p>
        </w:tc>
        <w:tc>
          <w:tcPr>
            <w:tcW w:w="986" w:type="dxa"/>
            <w:vAlign w:val="center"/>
          </w:tcPr>
          <w:p w14:paraId="108AA6F9" w14:textId="77777777" w:rsidR="00646474" w:rsidRPr="00CD42EC" w:rsidRDefault="00ED7A4E" w:rsidP="00DC688B">
            <w:pPr>
              <w:pStyle w:val="Compact"/>
              <w:jc w:val="right"/>
              <w:rPr>
                <w:sz w:val="14"/>
                <w:szCs w:val="14"/>
              </w:rPr>
            </w:pPr>
            <w:r w:rsidRPr="00CD42EC">
              <w:rPr>
                <w:sz w:val="14"/>
                <w:szCs w:val="14"/>
              </w:rPr>
              <w:t>-0.0965***</w:t>
            </w:r>
          </w:p>
        </w:tc>
        <w:tc>
          <w:tcPr>
            <w:tcW w:w="845" w:type="dxa"/>
            <w:vAlign w:val="center"/>
          </w:tcPr>
          <w:p w14:paraId="3234687D" w14:textId="77777777" w:rsidR="00646474" w:rsidRPr="00CD42EC" w:rsidRDefault="00646474" w:rsidP="00DC688B">
            <w:pPr>
              <w:pStyle w:val="Compact"/>
              <w:jc w:val="right"/>
              <w:rPr>
                <w:sz w:val="14"/>
                <w:szCs w:val="14"/>
              </w:rPr>
            </w:pPr>
          </w:p>
        </w:tc>
        <w:tc>
          <w:tcPr>
            <w:tcW w:w="845" w:type="dxa"/>
            <w:vAlign w:val="center"/>
          </w:tcPr>
          <w:p w14:paraId="1F994892" w14:textId="77777777" w:rsidR="00646474" w:rsidRPr="00CD42EC" w:rsidRDefault="00646474" w:rsidP="00DC688B">
            <w:pPr>
              <w:pStyle w:val="Compact"/>
              <w:jc w:val="right"/>
              <w:rPr>
                <w:sz w:val="14"/>
                <w:szCs w:val="14"/>
              </w:rPr>
            </w:pPr>
          </w:p>
        </w:tc>
        <w:tc>
          <w:tcPr>
            <w:tcW w:w="844" w:type="dxa"/>
            <w:vAlign w:val="center"/>
          </w:tcPr>
          <w:p w14:paraId="5681D59D" w14:textId="77777777" w:rsidR="00646474" w:rsidRPr="00CD42EC" w:rsidRDefault="00646474" w:rsidP="00DC688B">
            <w:pPr>
              <w:pStyle w:val="Compact"/>
              <w:jc w:val="right"/>
              <w:rPr>
                <w:sz w:val="14"/>
                <w:szCs w:val="14"/>
              </w:rPr>
            </w:pPr>
          </w:p>
        </w:tc>
        <w:tc>
          <w:tcPr>
            <w:tcW w:w="845" w:type="dxa"/>
            <w:vAlign w:val="center"/>
          </w:tcPr>
          <w:p w14:paraId="4DECDA4D" w14:textId="77777777" w:rsidR="00646474" w:rsidRPr="00CD42EC" w:rsidRDefault="00ED7A4E" w:rsidP="00DC688B">
            <w:pPr>
              <w:pStyle w:val="Compact"/>
              <w:jc w:val="right"/>
              <w:rPr>
                <w:sz w:val="14"/>
                <w:szCs w:val="14"/>
              </w:rPr>
            </w:pPr>
            <w:r w:rsidRPr="00CD42EC">
              <w:rPr>
                <w:sz w:val="14"/>
                <w:szCs w:val="14"/>
              </w:rPr>
              <w:t>0.0114</w:t>
            </w:r>
          </w:p>
        </w:tc>
        <w:tc>
          <w:tcPr>
            <w:tcW w:w="845" w:type="dxa"/>
            <w:vAlign w:val="center"/>
          </w:tcPr>
          <w:p w14:paraId="127F95E4" w14:textId="77777777" w:rsidR="00646474" w:rsidRPr="00CD42EC" w:rsidRDefault="00646474" w:rsidP="00DC688B">
            <w:pPr>
              <w:pStyle w:val="Compact"/>
              <w:jc w:val="right"/>
              <w:rPr>
                <w:sz w:val="14"/>
                <w:szCs w:val="14"/>
              </w:rPr>
            </w:pPr>
          </w:p>
        </w:tc>
      </w:tr>
      <w:tr w:rsidR="00646474" w:rsidRPr="00CD42EC" w14:paraId="3729C7B7" w14:textId="77777777" w:rsidTr="00DC688B">
        <w:trPr>
          <w:jc w:val="center"/>
        </w:trPr>
        <w:tc>
          <w:tcPr>
            <w:tcW w:w="1413" w:type="dxa"/>
          </w:tcPr>
          <w:p w14:paraId="52122714" w14:textId="77777777" w:rsidR="00646474" w:rsidRPr="00CD42EC" w:rsidRDefault="00646474">
            <w:pPr>
              <w:pStyle w:val="Compact"/>
              <w:rPr>
                <w:sz w:val="14"/>
                <w:szCs w:val="14"/>
              </w:rPr>
            </w:pPr>
          </w:p>
        </w:tc>
        <w:tc>
          <w:tcPr>
            <w:tcW w:w="986" w:type="dxa"/>
            <w:vAlign w:val="center"/>
          </w:tcPr>
          <w:p w14:paraId="1D71F8DE" w14:textId="77777777" w:rsidR="00646474" w:rsidRPr="00CD42EC" w:rsidRDefault="00ED7A4E" w:rsidP="00DC688B">
            <w:pPr>
              <w:pStyle w:val="Compact"/>
              <w:jc w:val="right"/>
              <w:rPr>
                <w:sz w:val="14"/>
                <w:szCs w:val="14"/>
              </w:rPr>
            </w:pPr>
            <w:r w:rsidRPr="00CD42EC">
              <w:rPr>
                <w:sz w:val="14"/>
                <w:szCs w:val="14"/>
              </w:rPr>
              <w:t>(0.0327)</w:t>
            </w:r>
          </w:p>
        </w:tc>
        <w:tc>
          <w:tcPr>
            <w:tcW w:w="845" w:type="dxa"/>
            <w:vAlign w:val="center"/>
          </w:tcPr>
          <w:p w14:paraId="386524E1" w14:textId="77777777" w:rsidR="00646474" w:rsidRPr="00CD42EC" w:rsidRDefault="00646474" w:rsidP="00DC688B">
            <w:pPr>
              <w:pStyle w:val="Compact"/>
              <w:jc w:val="right"/>
              <w:rPr>
                <w:sz w:val="14"/>
                <w:szCs w:val="14"/>
              </w:rPr>
            </w:pPr>
          </w:p>
        </w:tc>
        <w:tc>
          <w:tcPr>
            <w:tcW w:w="845" w:type="dxa"/>
            <w:vAlign w:val="center"/>
          </w:tcPr>
          <w:p w14:paraId="1B44A97A" w14:textId="77777777" w:rsidR="00646474" w:rsidRPr="00CD42EC" w:rsidRDefault="00646474" w:rsidP="00DC688B">
            <w:pPr>
              <w:pStyle w:val="Compact"/>
              <w:jc w:val="right"/>
              <w:rPr>
                <w:sz w:val="14"/>
                <w:szCs w:val="14"/>
              </w:rPr>
            </w:pPr>
          </w:p>
        </w:tc>
        <w:tc>
          <w:tcPr>
            <w:tcW w:w="844" w:type="dxa"/>
            <w:vAlign w:val="center"/>
          </w:tcPr>
          <w:p w14:paraId="342669B7" w14:textId="77777777" w:rsidR="00646474" w:rsidRPr="00CD42EC" w:rsidRDefault="00646474" w:rsidP="00DC688B">
            <w:pPr>
              <w:pStyle w:val="Compact"/>
              <w:jc w:val="right"/>
              <w:rPr>
                <w:sz w:val="14"/>
                <w:szCs w:val="14"/>
              </w:rPr>
            </w:pPr>
          </w:p>
        </w:tc>
        <w:tc>
          <w:tcPr>
            <w:tcW w:w="845" w:type="dxa"/>
            <w:vAlign w:val="center"/>
          </w:tcPr>
          <w:p w14:paraId="40B25464" w14:textId="77777777" w:rsidR="00646474" w:rsidRPr="00CD42EC" w:rsidRDefault="00ED7A4E" w:rsidP="00DC688B">
            <w:pPr>
              <w:pStyle w:val="Compact"/>
              <w:jc w:val="right"/>
              <w:rPr>
                <w:sz w:val="14"/>
                <w:szCs w:val="14"/>
              </w:rPr>
            </w:pPr>
            <w:r w:rsidRPr="00CD42EC">
              <w:rPr>
                <w:sz w:val="14"/>
                <w:szCs w:val="14"/>
              </w:rPr>
              <w:t>(0.0255)</w:t>
            </w:r>
          </w:p>
        </w:tc>
        <w:tc>
          <w:tcPr>
            <w:tcW w:w="845" w:type="dxa"/>
            <w:vAlign w:val="center"/>
          </w:tcPr>
          <w:p w14:paraId="145C620A" w14:textId="77777777" w:rsidR="00646474" w:rsidRPr="00CD42EC" w:rsidRDefault="00646474" w:rsidP="00DC688B">
            <w:pPr>
              <w:pStyle w:val="Compact"/>
              <w:jc w:val="right"/>
              <w:rPr>
                <w:sz w:val="14"/>
                <w:szCs w:val="14"/>
              </w:rPr>
            </w:pPr>
          </w:p>
        </w:tc>
      </w:tr>
      <w:tr w:rsidR="00646474" w:rsidRPr="00CD42EC" w14:paraId="0D2A5423" w14:textId="77777777" w:rsidTr="00DC688B">
        <w:trPr>
          <w:jc w:val="center"/>
        </w:trPr>
        <w:tc>
          <w:tcPr>
            <w:tcW w:w="1413" w:type="dxa"/>
          </w:tcPr>
          <w:p w14:paraId="58DF8627" w14:textId="77777777" w:rsidR="00646474" w:rsidRPr="00CD42EC" w:rsidRDefault="00ED7A4E">
            <w:pPr>
              <w:pStyle w:val="Compact"/>
              <w:rPr>
                <w:sz w:val="14"/>
                <w:szCs w:val="14"/>
              </w:rPr>
            </w:pPr>
            <w:r w:rsidRPr="00CD42EC">
              <w:rPr>
                <w:sz w:val="14"/>
                <w:szCs w:val="14"/>
              </w:rPr>
              <w:t>AI Patent Intensity (ln, IV) [EM]</w:t>
            </w:r>
          </w:p>
        </w:tc>
        <w:tc>
          <w:tcPr>
            <w:tcW w:w="986" w:type="dxa"/>
            <w:vAlign w:val="center"/>
          </w:tcPr>
          <w:p w14:paraId="122A7BBC" w14:textId="77777777" w:rsidR="00646474" w:rsidRPr="00CD42EC" w:rsidRDefault="00646474" w:rsidP="00DC688B">
            <w:pPr>
              <w:pStyle w:val="Compact"/>
              <w:jc w:val="right"/>
              <w:rPr>
                <w:sz w:val="14"/>
                <w:szCs w:val="14"/>
              </w:rPr>
            </w:pPr>
          </w:p>
        </w:tc>
        <w:tc>
          <w:tcPr>
            <w:tcW w:w="845" w:type="dxa"/>
            <w:vAlign w:val="center"/>
          </w:tcPr>
          <w:p w14:paraId="02D98E8D" w14:textId="77777777" w:rsidR="00646474" w:rsidRPr="00CD42EC" w:rsidRDefault="00ED7A4E" w:rsidP="00DC688B">
            <w:pPr>
              <w:pStyle w:val="Compact"/>
              <w:jc w:val="right"/>
              <w:rPr>
                <w:sz w:val="14"/>
                <w:szCs w:val="14"/>
              </w:rPr>
            </w:pPr>
            <w:r w:rsidRPr="00CD42EC">
              <w:rPr>
                <w:sz w:val="14"/>
                <w:szCs w:val="14"/>
              </w:rPr>
              <w:t>0.8012</w:t>
            </w:r>
          </w:p>
        </w:tc>
        <w:tc>
          <w:tcPr>
            <w:tcW w:w="845" w:type="dxa"/>
            <w:vAlign w:val="center"/>
          </w:tcPr>
          <w:p w14:paraId="6F3E73FD" w14:textId="77777777" w:rsidR="00646474" w:rsidRPr="00CD42EC" w:rsidRDefault="00646474" w:rsidP="00DC688B">
            <w:pPr>
              <w:pStyle w:val="Compact"/>
              <w:jc w:val="right"/>
              <w:rPr>
                <w:sz w:val="14"/>
                <w:szCs w:val="14"/>
              </w:rPr>
            </w:pPr>
          </w:p>
        </w:tc>
        <w:tc>
          <w:tcPr>
            <w:tcW w:w="844" w:type="dxa"/>
            <w:vAlign w:val="center"/>
          </w:tcPr>
          <w:p w14:paraId="49F496AA" w14:textId="77777777" w:rsidR="00646474" w:rsidRPr="00CD42EC" w:rsidRDefault="00646474" w:rsidP="00DC688B">
            <w:pPr>
              <w:pStyle w:val="Compact"/>
              <w:jc w:val="right"/>
              <w:rPr>
                <w:sz w:val="14"/>
                <w:szCs w:val="14"/>
              </w:rPr>
            </w:pPr>
          </w:p>
        </w:tc>
        <w:tc>
          <w:tcPr>
            <w:tcW w:w="845" w:type="dxa"/>
            <w:vAlign w:val="center"/>
          </w:tcPr>
          <w:p w14:paraId="4744DBC9" w14:textId="77777777" w:rsidR="00646474" w:rsidRPr="00CD42EC" w:rsidRDefault="00646474" w:rsidP="00DC688B">
            <w:pPr>
              <w:pStyle w:val="Compact"/>
              <w:jc w:val="right"/>
              <w:rPr>
                <w:sz w:val="14"/>
                <w:szCs w:val="14"/>
              </w:rPr>
            </w:pPr>
          </w:p>
        </w:tc>
        <w:tc>
          <w:tcPr>
            <w:tcW w:w="845" w:type="dxa"/>
            <w:vAlign w:val="center"/>
          </w:tcPr>
          <w:p w14:paraId="37B09AAB" w14:textId="77777777" w:rsidR="00646474" w:rsidRPr="00CD42EC" w:rsidRDefault="00ED7A4E" w:rsidP="00DC688B">
            <w:pPr>
              <w:pStyle w:val="Compact"/>
              <w:jc w:val="right"/>
              <w:rPr>
                <w:sz w:val="14"/>
                <w:szCs w:val="14"/>
              </w:rPr>
            </w:pPr>
            <w:r w:rsidRPr="00CD42EC">
              <w:rPr>
                <w:sz w:val="14"/>
                <w:szCs w:val="14"/>
              </w:rPr>
              <w:t>0.4550</w:t>
            </w:r>
          </w:p>
        </w:tc>
      </w:tr>
      <w:tr w:rsidR="00646474" w:rsidRPr="00CD42EC" w14:paraId="0FF0C66E" w14:textId="77777777" w:rsidTr="00DC688B">
        <w:trPr>
          <w:jc w:val="center"/>
        </w:trPr>
        <w:tc>
          <w:tcPr>
            <w:tcW w:w="1413" w:type="dxa"/>
          </w:tcPr>
          <w:p w14:paraId="2BEA772B" w14:textId="77777777" w:rsidR="00646474" w:rsidRPr="00CD42EC" w:rsidRDefault="00646474">
            <w:pPr>
              <w:pStyle w:val="Compact"/>
              <w:rPr>
                <w:sz w:val="14"/>
                <w:szCs w:val="14"/>
              </w:rPr>
            </w:pPr>
          </w:p>
        </w:tc>
        <w:tc>
          <w:tcPr>
            <w:tcW w:w="986" w:type="dxa"/>
            <w:vAlign w:val="center"/>
          </w:tcPr>
          <w:p w14:paraId="5CEA65CA" w14:textId="77777777" w:rsidR="00646474" w:rsidRPr="00CD42EC" w:rsidRDefault="00646474" w:rsidP="00DC688B">
            <w:pPr>
              <w:pStyle w:val="Compact"/>
              <w:jc w:val="right"/>
              <w:rPr>
                <w:sz w:val="14"/>
                <w:szCs w:val="14"/>
              </w:rPr>
            </w:pPr>
          </w:p>
        </w:tc>
        <w:tc>
          <w:tcPr>
            <w:tcW w:w="845" w:type="dxa"/>
            <w:vAlign w:val="center"/>
          </w:tcPr>
          <w:p w14:paraId="274FE6ED" w14:textId="77777777" w:rsidR="00646474" w:rsidRPr="00CD42EC" w:rsidRDefault="00ED7A4E" w:rsidP="00DC688B">
            <w:pPr>
              <w:pStyle w:val="Compact"/>
              <w:jc w:val="right"/>
              <w:rPr>
                <w:sz w:val="14"/>
                <w:szCs w:val="14"/>
              </w:rPr>
            </w:pPr>
            <w:r w:rsidRPr="00CD42EC">
              <w:rPr>
                <w:sz w:val="14"/>
                <w:szCs w:val="14"/>
              </w:rPr>
              <w:t>(0.6953)</w:t>
            </w:r>
          </w:p>
        </w:tc>
        <w:tc>
          <w:tcPr>
            <w:tcW w:w="845" w:type="dxa"/>
            <w:vAlign w:val="center"/>
          </w:tcPr>
          <w:p w14:paraId="3F5AE532" w14:textId="77777777" w:rsidR="00646474" w:rsidRPr="00CD42EC" w:rsidRDefault="00646474" w:rsidP="00DC688B">
            <w:pPr>
              <w:pStyle w:val="Compact"/>
              <w:jc w:val="right"/>
              <w:rPr>
                <w:sz w:val="14"/>
                <w:szCs w:val="14"/>
              </w:rPr>
            </w:pPr>
          </w:p>
        </w:tc>
        <w:tc>
          <w:tcPr>
            <w:tcW w:w="844" w:type="dxa"/>
            <w:vAlign w:val="center"/>
          </w:tcPr>
          <w:p w14:paraId="1D177380" w14:textId="77777777" w:rsidR="00646474" w:rsidRPr="00CD42EC" w:rsidRDefault="00646474" w:rsidP="00DC688B">
            <w:pPr>
              <w:pStyle w:val="Compact"/>
              <w:jc w:val="right"/>
              <w:rPr>
                <w:sz w:val="14"/>
                <w:szCs w:val="14"/>
              </w:rPr>
            </w:pPr>
          </w:p>
        </w:tc>
        <w:tc>
          <w:tcPr>
            <w:tcW w:w="845" w:type="dxa"/>
            <w:vAlign w:val="center"/>
          </w:tcPr>
          <w:p w14:paraId="27B6C227" w14:textId="77777777" w:rsidR="00646474" w:rsidRPr="00CD42EC" w:rsidRDefault="00646474" w:rsidP="00DC688B">
            <w:pPr>
              <w:pStyle w:val="Compact"/>
              <w:jc w:val="right"/>
              <w:rPr>
                <w:sz w:val="14"/>
                <w:szCs w:val="14"/>
              </w:rPr>
            </w:pPr>
          </w:p>
        </w:tc>
        <w:tc>
          <w:tcPr>
            <w:tcW w:w="845" w:type="dxa"/>
            <w:vAlign w:val="center"/>
          </w:tcPr>
          <w:p w14:paraId="2943250A" w14:textId="77777777" w:rsidR="00646474" w:rsidRPr="00CD42EC" w:rsidRDefault="00ED7A4E" w:rsidP="00DC688B">
            <w:pPr>
              <w:pStyle w:val="Compact"/>
              <w:jc w:val="right"/>
              <w:rPr>
                <w:sz w:val="14"/>
                <w:szCs w:val="14"/>
              </w:rPr>
            </w:pPr>
            <w:r w:rsidRPr="00CD42EC">
              <w:rPr>
                <w:sz w:val="14"/>
                <w:szCs w:val="14"/>
              </w:rPr>
              <w:t>(0.3392)</w:t>
            </w:r>
          </w:p>
        </w:tc>
      </w:tr>
      <w:tr w:rsidR="00646474" w:rsidRPr="00CD42EC" w14:paraId="0A3B03BF" w14:textId="77777777" w:rsidTr="00DC688B">
        <w:trPr>
          <w:jc w:val="center"/>
        </w:trPr>
        <w:tc>
          <w:tcPr>
            <w:tcW w:w="1413" w:type="dxa"/>
          </w:tcPr>
          <w:p w14:paraId="22F91C9D" w14:textId="77777777" w:rsidR="00646474" w:rsidRPr="00CD42EC" w:rsidRDefault="00ED7A4E">
            <w:pPr>
              <w:pStyle w:val="Compact"/>
              <w:rPr>
                <w:sz w:val="14"/>
                <w:szCs w:val="14"/>
              </w:rPr>
            </w:pPr>
            <w:r w:rsidRPr="00CD42EC">
              <w:rPr>
                <w:sz w:val="14"/>
                <w:szCs w:val="14"/>
              </w:rPr>
              <w:t>Green Tech Intensity (ln, IV) [OECD]</w:t>
            </w:r>
          </w:p>
        </w:tc>
        <w:tc>
          <w:tcPr>
            <w:tcW w:w="986" w:type="dxa"/>
            <w:vAlign w:val="center"/>
          </w:tcPr>
          <w:p w14:paraId="49CB84C8" w14:textId="77777777" w:rsidR="00646474" w:rsidRPr="00CD42EC" w:rsidRDefault="00646474" w:rsidP="00DC688B">
            <w:pPr>
              <w:pStyle w:val="Compact"/>
              <w:jc w:val="right"/>
              <w:rPr>
                <w:sz w:val="14"/>
                <w:szCs w:val="14"/>
              </w:rPr>
            </w:pPr>
          </w:p>
        </w:tc>
        <w:tc>
          <w:tcPr>
            <w:tcW w:w="845" w:type="dxa"/>
            <w:vAlign w:val="center"/>
          </w:tcPr>
          <w:p w14:paraId="1FB1CD04" w14:textId="77777777" w:rsidR="00646474" w:rsidRPr="00CD42EC" w:rsidRDefault="00646474" w:rsidP="00DC688B">
            <w:pPr>
              <w:pStyle w:val="Compact"/>
              <w:jc w:val="right"/>
              <w:rPr>
                <w:sz w:val="14"/>
                <w:szCs w:val="14"/>
              </w:rPr>
            </w:pPr>
          </w:p>
        </w:tc>
        <w:tc>
          <w:tcPr>
            <w:tcW w:w="845" w:type="dxa"/>
            <w:vAlign w:val="center"/>
          </w:tcPr>
          <w:p w14:paraId="0312DC90" w14:textId="77777777" w:rsidR="00646474" w:rsidRPr="00CD42EC" w:rsidRDefault="00ED7A4E" w:rsidP="00DC688B">
            <w:pPr>
              <w:pStyle w:val="Compact"/>
              <w:jc w:val="right"/>
              <w:rPr>
                <w:sz w:val="14"/>
                <w:szCs w:val="14"/>
              </w:rPr>
            </w:pPr>
            <w:r w:rsidRPr="00CD42EC">
              <w:rPr>
                <w:sz w:val="14"/>
                <w:szCs w:val="14"/>
              </w:rPr>
              <w:t>0.0187***</w:t>
            </w:r>
          </w:p>
        </w:tc>
        <w:tc>
          <w:tcPr>
            <w:tcW w:w="844" w:type="dxa"/>
            <w:vAlign w:val="center"/>
          </w:tcPr>
          <w:p w14:paraId="05A42615" w14:textId="77777777" w:rsidR="00646474" w:rsidRPr="00CD42EC" w:rsidRDefault="00646474" w:rsidP="00DC688B">
            <w:pPr>
              <w:pStyle w:val="Compact"/>
              <w:jc w:val="right"/>
              <w:rPr>
                <w:sz w:val="14"/>
                <w:szCs w:val="14"/>
              </w:rPr>
            </w:pPr>
          </w:p>
        </w:tc>
        <w:tc>
          <w:tcPr>
            <w:tcW w:w="845" w:type="dxa"/>
            <w:vAlign w:val="center"/>
          </w:tcPr>
          <w:p w14:paraId="055595BA" w14:textId="77777777" w:rsidR="00646474" w:rsidRPr="00CD42EC" w:rsidRDefault="00646474" w:rsidP="00DC688B">
            <w:pPr>
              <w:pStyle w:val="Compact"/>
              <w:jc w:val="right"/>
              <w:rPr>
                <w:sz w:val="14"/>
                <w:szCs w:val="14"/>
              </w:rPr>
            </w:pPr>
          </w:p>
        </w:tc>
        <w:tc>
          <w:tcPr>
            <w:tcW w:w="845" w:type="dxa"/>
            <w:vAlign w:val="center"/>
          </w:tcPr>
          <w:p w14:paraId="3F5DBD7C" w14:textId="77777777" w:rsidR="00646474" w:rsidRPr="00CD42EC" w:rsidRDefault="00646474" w:rsidP="00DC688B">
            <w:pPr>
              <w:pStyle w:val="Compact"/>
              <w:jc w:val="right"/>
              <w:rPr>
                <w:sz w:val="14"/>
                <w:szCs w:val="14"/>
              </w:rPr>
            </w:pPr>
          </w:p>
        </w:tc>
      </w:tr>
      <w:tr w:rsidR="00646474" w:rsidRPr="00CD42EC" w14:paraId="36646A01" w14:textId="77777777" w:rsidTr="00DC688B">
        <w:trPr>
          <w:jc w:val="center"/>
        </w:trPr>
        <w:tc>
          <w:tcPr>
            <w:tcW w:w="1413" w:type="dxa"/>
          </w:tcPr>
          <w:p w14:paraId="150B7DDF" w14:textId="77777777" w:rsidR="00646474" w:rsidRPr="00CD42EC" w:rsidRDefault="00646474">
            <w:pPr>
              <w:pStyle w:val="Compact"/>
              <w:rPr>
                <w:sz w:val="14"/>
                <w:szCs w:val="14"/>
              </w:rPr>
            </w:pPr>
          </w:p>
        </w:tc>
        <w:tc>
          <w:tcPr>
            <w:tcW w:w="986" w:type="dxa"/>
            <w:vAlign w:val="center"/>
          </w:tcPr>
          <w:p w14:paraId="74E8926D" w14:textId="77777777" w:rsidR="00646474" w:rsidRPr="00CD42EC" w:rsidRDefault="00646474" w:rsidP="00DC688B">
            <w:pPr>
              <w:pStyle w:val="Compact"/>
              <w:jc w:val="right"/>
              <w:rPr>
                <w:sz w:val="14"/>
                <w:szCs w:val="14"/>
              </w:rPr>
            </w:pPr>
          </w:p>
        </w:tc>
        <w:tc>
          <w:tcPr>
            <w:tcW w:w="845" w:type="dxa"/>
            <w:vAlign w:val="center"/>
          </w:tcPr>
          <w:p w14:paraId="19464534" w14:textId="77777777" w:rsidR="00646474" w:rsidRPr="00CD42EC" w:rsidRDefault="00646474" w:rsidP="00DC688B">
            <w:pPr>
              <w:pStyle w:val="Compact"/>
              <w:jc w:val="right"/>
              <w:rPr>
                <w:sz w:val="14"/>
                <w:szCs w:val="14"/>
              </w:rPr>
            </w:pPr>
          </w:p>
        </w:tc>
        <w:tc>
          <w:tcPr>
            <w:tcW w:w="845" w:type="dxa"/>
            <w:vAlign w:val="center"/>
          </w:tcPr>
          <w:p w14:paraId="37D99B0E" w14:textId="77777777" w:rsidR="00646474" w:rsidRPr="00CD42EC" w:rsidRDefault="00ED7A4E" w:rsidP="00DC688B">
            <w:pPr>
              <w:pStyle w:val="Compact"/>
              <w:jc w:val="right"/>
              <w:rPr>
                <w:sz w:val="14"/>
                <w:szCs w:val="14"/>
              </w:rPr>
            </w:pPr>
            <w:r w:rsidRPr="00CD42EC">
              <w:rPr>
                <w:sz w:val="14"/>
                <w:szCs w:val="14"/>
              </w:rPr>
              <w:t>(0.0069)</w:t>
            </w:r>
          </w:p>
        </w:tc>
        <w:tc>
          <w:tcPr>
            <w:tcW w:w="844" w:type="dxa"/>
            <w:vAlign w:val="center"/>
          </w:tcPr>
          <w:p w14:paraId="321E46A6" w14:textId="77777777" w:rsidR="00646474" w:rsidRPr="00CD42EC" w:rsidRDefault="00646474" w:rsidP="00DC688B">
            <w:pPr>
              <w:pStyle w:val="Compact"/>
              <w:jc w:val="right"/>
              <w:rPr>
                <w:sz w:val="14"/>
                <w:szCs w:val="14"/>
              </w:rPr>
            </w:pPr>
          </w:p>
        </w:tc>
        <w:tc>
          <w:tcPr>
            <w:tcW w:w="845" w:type="dxa"/>
            <w:vAlign w:val="center"/>
          </w:tcPr>
          <w:p w14:paraId="4E890A9F" w14:textId="77777777" w:rsidR="00646474" w:rsidRPr="00CD42EC" w:rsidRDefault="00646474" w:rsidP="00DC688B">
            <w:pPr>
              <w:pStyle w:val="Compact"/>
              <w:jc w:val="right"/>
              <w:rPr>
                <w:sz w:val="14"/>
                <w:szCs w:val="14"/>
              </w:rPr>
            </w:pPr>
          </w:p>
        </w:tc>
        <w:tc>
          <w:tcPr>
            <w:tcW w:w="845" w:type="dxa"/>
            <w:vAlign w:val="center"/>
          </w:tcPr>
          <w:p w14:paraId="7A695810" w14:textId="77777777" w:rsidR="00646474" w:rsidRPr="00CD42EC" w:rsidRDefault="00646474" w:rsidP="00DC688B">
            <w:pPr>
              <w:pStyle w:val="Compact"/>
              <w:jc w:val="right"/>
              <w:rPr>
                <w:sz w:val="14"/>
                <w:szCs w:val="14"/>
              </w:rPr>
            </w:pPr>
          </w:p>
        </w:tc>
      </w:tr>
      <w:tr w:rsidR="00646474" w:rsidRPr="00CD42EC" w14:paraId="03009185" w14:textId="77777777" w:rsidTr="00DC688B">
        <w:trPr>
          <w:jc w:val="center"/>
        </w:trPr>
        <w:tc>
          <w:tcPr>
            <w:tcW w:w="1413" w:type="dxa"/>
          </w:tcPr>
          <w:p w14:paraId="45437C82" w14:textId="77777777" w:rsidR="00646474" w:rsidRPr="00CD42EC" w:rsidRDefault="00ED7A4E">
            <w:pPr>
              <w:pStyle w:val="Compact"/>
              <w:rPr>
                <w:sz w:val="14"/>
                <w:szCs w:val="14"/>
              </w:rPr>
            </w:pPr>
            <w:r w:rsidRPr="00CD42EC">
              <w:rPr>
                <w:sz w:val="14"/>
                <w:szCs w:val="14"/>
              </w:rPr>
              <w:t>Green Tech Intensity (ln, IV) [EM]</w:t>
            </w:r>
          </w:p>
        </w:tc>
        <w:tc>
          <w:tcPr>
            <w:tcW w:w="986" w:type="dxa"/>
            <w:vAlign w:val="center"/>
          </w:tcPr>
          <w:p w14:paraId="490C6064" w14:textId="77777777" w:rsidR="00646474" w:rsidRPr="00CD42EC" w:rsidRDefault="00646474" w:rsidP="00DC688B">
            <w:pPr>
              <w:pStyle w:val="Compact"/>
              <w:jc w:val="right"/>
              <w:rPr>
                <w:sz w:val="14"/>
                <w:szCs w:val="14"/>
              </w:rPr>
            </w:pPr>
          </w:p>
        </w:tc>
        <w:tc>
          <w:tcPr>
            <w:tcW w:w="845" w:type="dxa"/>
            <w:vAlign w:val="center"/>
          </w:tcPr>
          <w:p w14:paraId="7ADABC02" w14:textId="77777777" w:rsidR="00646474" w:rsidRPr="00CD42EC" w:rsidRDefault="00646474" w:rsidP="00DC688B">
            <w:pPr>
              <w:pStyle w:val="Compact"/>
              <w:jc w:val="right"/>
              <w:rPr>
                <w:sz w:val="14"/>
                <w:szCs w:val="14"/>
              </w:rPr>
            </w:pPr>
          </w:p>
        </w:tc>
        <w:tc>
          <w:tcPr>
            <w:tcW w:w="845" w:type="dxa"/>
            <w:vAlign w:val="center"/>
          </w:tcPr>
          <w:p w14:paraId="346B9735" w14:textId="77777777" w:rsidR="00646474" w:rsidRPr="00CD42EC" w:rsidRDefault="00646474" w:rsidP="00DC688B">
            <w:pPr>
              <w:pStyle w:val="Compact"/>
              <w:jc w:val="right"/>
              <w:rPr>
                <w:sz w:val="14"/>
                <w:szCs w:val="14"/>
              </w:rPr>
            </w:pPr>
          </w:p>
        </w:tc>
        <w:tc>
          <w:tcPr>
            <w:tcW w:w="844" w:type="dxa"/>
            <w:vAlign w:val="center"/>
          </w:tcPr>
          <w:p w14:paraId="1E94971C" w14:textId="77777777" w:rsidR="00646474" w:rsidRPr="00CD42EC" w:rsidRDefault="00ED7A4E" w:rsidP="00DC688B">
            <w:pPr>
              <w:pStyle w:val="Compact"/>
              <w:jc w:val="right"/>
              <w:rPr>
                <w:sz w:val="14"/>
                <w:szCs w:val="14"/>
              </w:rPr>
            </w:pPr>
            <w:r w:rsidRPr="00CD42EC">
              <w:rPr>
                <w:sz w:val="14"/>
                <w:szCs w:val="14"/>
              </w:rPr>
              <w:t>0.2132</w:t>
            </w:r>
          </w:p>
        </w:tc>
        <w:tc>
          <w:tcPr>
            <w:tcW w:w="845" w:type="dxa"/>
            <w:vAlign w:val="center"/>
          </w:tcPr>
          <w:p w14:paraId="4575D241" w14:textId="77777777" w:rsidR="00646474" w:rsidRPr="00CD42EC" w:rsidRDefault="00646474" w:rsidP="00DC688B">
            <w:pPr>
              <w:pStyle w:val="Compact"/>
              <w:jc w:val="right"/>
              <w:rPr>
                <w:sz w:val="14"/>
                <w:szCs w:val="14"/>
              </w:rPr>
            </w:pPr>
          </w:p>
        </w:tc>
        <w:tc>
          <w:tcPr>
            <w:tcW w:w="845" w:type="dxa"/>
            <w:vAlign w:val="center"/>
          </w:tcPr>
          <w:p w14:paraId="540FF396" w14:textId="77777777" w:rsidR="00646474" w:rsidRPr="00CD42EC" w:rsidRDefault="00646474" w:rsidP="00DC688B">
            <w:pPr>
              <w:pStyle w:val="Compact"/>
              <w:jc w:val="right"/>
              <w:rPr>
                <w:sz w:val="14"/>
                <w:szCs w:val="14"/>
              </w:rPr>
            </w:pPr>
          </w:p>
        </w:tc>
      </w:tr>
      <w:tr w:rsidR="00646474" w:rsidRPr="00CD42EC" w14:paraId="7B24B183" w14:textId="77777777" w:rsidTr="00DC688B">
        <w:trPr>
          <w:jc w:val="center"/>
        </w:trPr>
        <w:tc>
          <w:tcPr>
            <w:tcW w:w="1413" w:type="dxa"/>
          </w:tcPr>
          <w:p w14:paraId="47DB4E7E" w14:textId="77777777" w:rsidR="00646474" w:rsidRPr="00CD42EC" w:rsidRDefault="00646474">
            <w:pPr>
              <w:pStyle w:val="Compact"/>
              <w:rPr>
                <w:sz w:val="14"/>
                <w:szCs w:val="14"/>
              </w:rPr>
            </w:pPr>
          </w:p>
        </w:tc>
        <w:tc>
          <w:tcPr>
            <w:tcW w:w="986" w:type="dxa"/>
            <w:vAlign w:val="center"/>
          </w:tcPr>
          <w:p w14:paraId="435F13F0" w14:textId="77777777" w:rsidR="00646474" w:rsidRPr="00CD42EC" w:rsidRDefault="00646474" w:rsidP="00DC688B">
            <w:pPr>
              <w:pStyle w:val="Compact"/>
              <w:jc w:val="right"/>
              <w:rPr>
                <w:sz w:val="14"/>
                <w:szCs w:val="14"/>
              </w:rPr>
            </w:pPr>
          </w:p>
        </w:tc>
        <w:tc>
          <w:tcPr>
            <w:tcW w:w="845" w:type="dxa"/>
            <w:vAlign w:val="center"/>
          </w:tcPr>
          <w:p w14:paraId="318CB8B4" w14:textId="77777777" w:rsidR="00646474" w:rsidRPr="00CD42EC" w:rsidRDefault="00646474" w:rsidP="00DC688B">
            <w:pPr>
              <w:pStyle w:val="Compact"/>
              <w:jc w:val="right"/>
              <w:rPr>
                <w:sz w:val="14"/>
                <w:szCs w:val="14"/>
              </w:rPr>
            </w:pPr>
          </w:p>
        </w:tc>
        <w:tc>
          <w:tcPr>
            <w:tcW w:w="845" w:type="dxa"/>
            <w:vAlign w:val="center"/>
          </w:tcPr>
          <w:p w14:paraId="7E96950C" w14:textId="77777777" w:rsidR="00646474" w:rsidRPr="00CD42EC" w:rsidRDefault="00646474" w:rsidP="00DC688B">
            <w:pPr>
              <w:pStyle w:val="Compact"/>
              <w:jc w:val="right"/>
              <w:rPr>
                <w:sz w:val="14"/>
                <w:szCs w:val="14"/>
              </w:rPr>
            </w:pPr>
          </w:p>
        </w:tc>
        <w:tc>
          <w:tcPr>
            <w:tcW w:w="844" w:type="dxa"/>
            <w:vAlign w:val="center"/>
          </w:tcPr>
          <w:p w14:paraId="71E0EE62" w14:textId="77777777" w:rsidR="00646474" w:rsidRPr="00CD42EC" w:rsidRDefault="00ED7A4E" w:rsidP="00DC688B">
            <w:pPr>
              <w:pStyle w:val="Compact"/>
              <w:jc w:val="right"/>
              <w:rPr>
                <w:sz w:val="14"/>
                <w:szCs w:val="14"/>
              </w:rPr>
            </w:pPr>
            <w:r w:rsidRPr="00CD42EC">
              <w:rPr>
                <w:sz w:val="14"/>
                <w:szCs w:val="14"/>
              </w:rPr>
              <w:t>(0.2033)</w:t>
            </w:r>
          </w:p>
        </w:tc>
        <w:tc>
          <w:tcPr>
            <w:tcW w:w="845" w:type="dxa"/>
            <w:vAlign w:val="center"/>
          </w:tcPr>
          <w:p w14:paraId="5D261D8F" w14:textId="77777777" w:rsidR="00646474" w:rsidRPr="00CD42EC" w:rsidRDefault="00646474" w:rsidP="00DC688B">
            <w:pPr>
              <w:pStyle w:val="Compact"/>
              <w:jc w:val="right"/>
              <w:rPr>
                <w:sz w:val="14"/>
                <w:szCs w:val="14"/>
              </w:rPr>
            </w:pPr>
          </w:p>
        </w:tc>
        <w:tc>
          <w:tcPr>
            <w:tcW w:w="845" w:type="dxa"/>
            <w:vAlign w:val="center"/>
          </w:tcPr>
          <w:p w14:paraId="1A48EFD0" w14:textId="77777777" w:rsidR="00646474" w:rsidRPr="00CD42EC" w:rsidRDefault="00646474" w:rsidP="00DC688B">
            <w:pPr>
              <w:pStyle w:val="Compact"/>
              <w:jc w:val="right"/>
              <w:rPr>
                <w:sz w:val="14"/>
                <w:szCs w:val="14"/>
              </w:rPr>
            </w:pPr>
          </w:p>
        </w:tc>
      </w:tr>
      <w:tr w:rsidR="00646474" w:rsidRPr="00CD42EC" w14:paraId="425BA448" w14:textId="77777777" w:rsidTr="00DC688B">
        <w:trPr>
          <w:jc w:val="center"/>
        </w:trPr>
        <w:tc>
          <w:tcPr>
            <w:tcW w:w="1413" w:type="dxa"/>
          </w:tcPr>
          <w:p w14:paraId="49BADC36" w14:textId="77777777" w:rsidR="00646474" w:rsidRPr="00CD42EC" w:rsidRDefault="00ED7A4E">
            <w:pPr>
              <w:pStyle w:val="Compact"/>
              <w:rPr>
                <w:sz w:val="14"/>
                <w:szCs w:val="14"/>
              </w:rPr>
            </w:pPr>
            <w:r w:rsidRPr="00CD42EC">
              <w:rPr>
                <w:sz w:val="14"/>
                <w:szCs w:val="14"/>
              </w:rPr>
              <w:t>Num.Obs.</w:t>
            </w:r>
          </w:p>
        </w:tc>
        <w:tc>
          <w:tcPr>
            <w:tcW w:w="986" w:type="dxa"/>
            <w:vAlign w:val="center"/>
          </w:tcPr>
          <w:p w14:paraId="209ED391" w14:textId="77777777" w:rsidR="00646474" w:rsidRPr="00CD42EC" w:rsidRDefault="00ED7A4E" w:rsidP="00DC688B">
            <w:pPr>
              <w:pStyle w:val="Compact"/>
              <w:jc w:val="right"/>
              <w:rPr>
                <w:sz w:val="14"/>
                <w:szCs w:val="14"/>
              </w:rPr>
            </w:pPr>
            <w:r w:rsidRPr="00CD42EC">
              <w:rPr>
                <w:sz w:val="14"/>
                <w:szCs w:val="14"/>
              </w:rPr>
              <w:t>936</w:t>
            </w:r>
          </w:p>
        </w:tc>
        <w:tc>
          <w:tcPr>
            <w:tcW w:w="845" w:type="dxa"/>
            <w:vAlign w:val="center"/>
          </w:tcPr>
          <w:p w14:paraId="08273440" w14:textId="77777777" w:rsidR="00646474" w:rsidRPr="00CD42EC" w:rsidRDefault="00ED7A4E" w:rsidP="00DC688B">
            <w:pPr>
              <w:pStyle w:val="Compact"/>
              <w:jc w:val="right"/>
              <w:rPr>
                <w:sz w:val="14"/>
                <w:szCs w:val="14"/>
              </w:rPr>
            </w:pPr>
            <w:r w:rsidRPr="00CD42EC">
              <w:rPr>
                <w:sz w:val="14"/>
                <w:szCs w:val="14"/>
              </w:rPr>
              <w:t>591</w:t>
            </w:r>
          </w:p>
        </w:tc>
        <w:tc>
          <w:tcPr>
            <w:tcW w:w="845" w:type="dxa"/>
            <w:vAlign w:val="center"/>
          </w:tcPr>
          <w:p w14:paraId="630C352B" w14:textId="77777777" w:rsidR="00646474" w:rsidRPr="00CD42EC" w:rsidRDefault="00ED7A4E" w:rsidP="00DC688B">
            <w:pPr>
              <w:pStyle w:val="Compact"/>
              <w:jc w:val="right"/>
              <w:rPr>
                <w:sz w:val="14"/>
                <w:szCs w:val="14"/>
              </w:rPr>
            </w:pPr>
            <w:r w:rsidRPr="00CD42EC">
              <w:rPr>
                <w:sz w:val="14"/>
                <w:szCs w:val="14"/>
              </w:rPr>
              <w:t>1847</w:t>
            </w:r>
          </w:p>
        </w:tc>
        <w:tc>
          <w:tcPr>
            <w:tcW w:w="844" w:type="dxa"/>
            <w:vAlign w:val="center"/>
          </w:tcPr>
          <w:p w14:paraId="66609C1E" w14:textId="77777777" w:rsidR="00646474" w:rsidRPr="00CD42EC" w:rsidRDefault="00ED7A4E" w:rsidP="00DC688B">
            <w:pPr>
              <w:pStyle w:val="Compact"/>
              <w:jc w:val="right"/>
              <w:rPr>
                <w:sz w:val="14"/>
                <w:szCs w:val="14"/>
              </w:rPr>
            </w:pPr>
            <w:r w:rsidRPr="00CD42EC">
              <w:rPr>
                <w:sz w:val="14"/>
                <w:szCs w:val="14"/>
              </w:rPr>
              <w:t>536</w:t>
            </w:r>
          </w:p>
        </w:tc>
        <w:tc>
          <w:tcPr>
            <w:tcW w:w="845" w:type="dxa"/>
            <w:vAlign w:val="center"/>
          </w:tcPr>
          <w:p w14:paraId="23522183" w14:textId="77777777" w:rsidR="00646474" w:rsidRPr="00CD42EC" w:rsidRDefault="00ED7A4E" w:rsidP="00DC688B">
            <w:pPr>
              <w:pStyle w:val="Compact"/>
              <w:jc w:val="right"/>
              <w:rPr>
                <w:sz w:val="14"/>
                <w:szCs w:val="14"/>
              </w:rPr>
            </w:pPr>
            <w:r w:rsidRPr="00CD42EC">
              <w:rPr>
                <w:sz w:val="14"/>
                <w:szCs w:val="14"/>
              </w:rPr>
              <w:t>3120</w:t>
            </w:r>
          </w:p>
        </w:tc>
        <w:tc>
          <w:tcPr>
            <w:tcW w:w="845" w:type="dxa"/>
            <w:vAlign w:val="center"/>
          </w:tcPr>
          <w:p w14:paraId="20DC66AC" w14:textId="77777777" w:rsidR="00646474" w:rsidRPr="00CD42EC" w:rsidRDefault="00ED7A4E" w:rsidP="00DC688B">
            <w:pPr>
              <w:pStyle w:val="Compact"/>
              <w:jc w:val="right"/>
              <w:rPr>
                <w:sz w:val="14"/>
                <w:szCs w:val="14"/>
              </w:rPr>
            </w:pPr>
            <w:r w:rsidRPr="00CD42EC">
              <w:rPr>
                <w:sz w:val="14"/>
                <w:szCs w:val="14"/>
              </w:rPr>
              <w:t>530</w:t>
            </w:r>
          </w:p>
        </w:tc>
      </w:tr>
      <w:tr w:rsidR="00646474" w:rsidRPr="00CD42EC" w14:paraId="6C0425B6" w14:textId="77777777" w:rsidTr="00DC688B">
        <w:trPr>
          <w:jc w:val="center"/>
        </w:trPr>
        <w:tc>
          <w:tcPr>
            <w:tcW w:w="1413" w:type="dxa"/>
          </w:tcPr>
          <w:p w14:paraId="50BA4927" w14:textId="77777777" w:rsidR="00646474" w:rsidRPr="00CD42EC" w:rsidRDefault="00ED7A4E">
            <w:pPr>
              <w:pStyle w:val="Compact"/>
              <w:rPr>
                <w:sz w:val="14"/>
                <w:szCs w:val="14"/>
              </w:rPr>
            </w:pPr>
            <w:r w:rsidRPr="00CD42EC">
              <w:rPr>
                <w:sz w:val="14"/>
                <w:szCs w:val="14"/>
              </w:rPr>
              <w:t>R2</w:t>
            </w:r>
          </w:p>
        </w:tc>
        <w:tc>
          <w:tcPr>
            <w:tcW w:w="986" w:type="dxa"/>
            <w:vAlign w:val="center"/>
          </w:tcPr>
          <w:p w14:paraId="159545B2" w14:textId="77777777" w:rsidR="00646474" w:rsidRPr="00CD42EC" w:rsidRDefault="00ED7A4E" w:rsidP="00DC688B">
            <w:pPr>
              <w:pStyle w:val="Compact"/>
              <w:jc w:val="right"/>
              <w:rPr>
                <w:sz w:val="14"/>
                <w:szCs w:val="14"/>
              </w:rPr>
            </w:pPr>
            <w:r w:rsidRPr="00CD42EC">
              <w:rPr>
                <w:sz w:val="14"/>
                <w:szCs w:val="14"/>
              </w:rPr>
              <w:t>0.9970</w:t>
            </w:r>
          </w:p>
        </w:tc>
        <w:tc>
          <w:tcPr>
            <w:tcW w:w="845" w:type="dxa"/>
            <w:vAlign w:val="center"/>
          </w:tcPr>
          <w:p w14:paraId="1A9F800E" w14:textId="77777777" w:rsidR="00646474" w:rsidRPr="00CD42EC" w:rsidRDefault="00ED7A4E" w:rsidP="00DC688B">
            <w:pPr>
              <w:pStyle w:val="Compact"/>
              <w:jc w:val="right"/>
              <w:rPr>
                <w:sz w:val="14"/>
                <w:szCs w:val="14"/>
              </w:rPr>
            </w:pPr>
            <w:r w:rsidRPr="00CD42EC">
              <w:rPr>
                <w:sz w:val="14"/>
                <w:szCs w:val="14"/>
              </w:rPr>
              <w:t>0.9370</w:t>
            </w:r>
          </w:p>
        </w:tc>
        <w:tc>
          <w:tcPr>
            <w:tcW w:w="845" w:type="dxa"/>
            <w:vAlign w:val="center"/>
          </w:tcPr>
          <w:p w14:paraId="74004A03" w14:textId="77777777" w:rsidR="00646474" w:rsidRPr="00CD42EC" w:rsidRDefault="00ED7A4E" w:rsidP="00DC688B">
            <w:pPr>
              <w:pStyle w:val="Compact"/>
              <w:jc w:val="right"/>
              <w:rPr>
                <w:sz w:val="14"/>
                <w:szCs w:val="14"/>
              </w:rPr>
            </w:pPr>
            <w:r w:rsidRPr="00CD42EC">
              <w:rPr>
                <w:sz w:val="14"/>
                <w:szCs w:val="14"/>
              </w:rPr>
              <w:t>0.9980</w:t>
            </w:r>
          </w:p>
        </w:tc>
        <w:tc>
          <w:tcPr>
            <w:tcW w:w="844" w:type="dxa"/>
            <w:vAlign w:val="center"/>
          </w:tcPr>
          <w:p w14:paraId="4A244662" w14:textId="77777777" w:rsidR="00646474" w:rsidRPr="00CD42EC" w:rsidRDefault="00ED7A4E" w:rsidP="00DC688B">
            <w:pPr>
              <w:pStyle w:val="Compact"/>
              <w:jc w:val="right"/>
              <w:rPr>
                <w:sz w:val="14"/>
                <w:szCs w:val="14"/>
              </w:rPr>
            </w:pPr>
            <w:r w:rsidRPr="00CD42EC">
              <w:rPr>
                <w:sz w:val="14"/>
                <w:szCs w:val="14"/>
              </w:rPr>
              <w:t>0.9350</w:t>
            </w:r>
          </w:p>
        </w:tc>
        <w:tc>
          <w:tcPr>
            <w:tcW w:w="845" w:type="dxa"/>
            <w:vAlign w:val="center"/>
          </w:tcPr>
          <w:p w14:paraId="6CACE9A7" w14:textId="77777777" w:rsidR="00646474" w:rsidRPr="00CD42EC" w:rsidRDefault="00ED7A4E" w:rsidP="00DC688B">
            <w:pPr>
              <w:pStyle w:val="Compact"/>
              <w:jc w:val="right"/>
              <w:rPr>
                <w:sz w:val="14"/>
                <w:szCs w:val="14"/>
              </w:rPr>
            </w:pPr>
            <w:r w:rsidRPr="00CD42EC">
              <w:rPr>
                <w:sz w:val="14"/>
                <w:szCs w:val="14"/>
              </w:rPr>
              <w:t>0.9350</w:t>
            </w:r>
          </w:p>
        </w:tc>
        <w:tc>
          <w:tcPr>
            <w:tcW w:w="845" w:type="dxa"/>
            <w:vAlign w:val="center"/>
          </w:tcPr>
          <w:p w14:paraId="408C9385" w14:textId="77777777" w:rsidR="00646474" w:rsidRPr="00CD42EC" w:rsidRDefault="00ED7A4E" w:rsidP="00DC688B">
            <w:pPr>
              <w:pStyle w:val="Compact"/>
              <w:jc w:val="right"/>
              <w:rPr>
                <w:sz w:val="14"/>
                <w:szCs w:val="14"/>
              </w:rPr>
            </w:pPr>
            <w:r w:rsidRPr="00CD42EC">
              <w:rPr>
                <w:sz w:val="14"/>
                <w:szCs w:val="14"/>
              </w:rPr>
              <w:t>0.8490</w:t>
            </w:r>
          </w:p>
        </w:tc>
      </w:tr>
      <w:tr w:rsidR="00646474" w:rsidRPr="00CD42EC" w14:paraId="72AF0C33" w14:textId="77777777" w:rsidTr="00DC688B">
        <w:trPr>
          <w:jc w:val="center"/>
        </w:trPr>
        <w:tc>
          <w:tcPr>
            <w:tcW w:w="1413" w:type="dxa"/>
          </w:tcPr>
          <w:p w14:paraId="7627B37F" w14:textId="77777777" w:rsidR="00646474" w:rsidRPr="00CD42EC" w:rsidRDefault="00ED7A4E">
            <w:pPr>
              <w:pStyle w:val="Compact"/>
              <w:rPr>
                <w:sz w:val="14"/>
                <w:szCs w:val="14"/>
              </w:rPr>
            </w:pPr>
            <w:r w:rsidRPr="00CD42EC">
              <w:rPr>
                <w:sz w:val="14"/>
                <w:szCs w:val="14"/>
              </w:rPr>
              <w:t>R2 Within</w:t>
            </w:r>
          </w:p>
        </w:tc>
        <w:tc>
          <w:tcPr>
            <w:tcW w:w="986" w:type="dxa"/>
            <w:vAlign w:val="center"/>
          </w:tcPr>
          <w:p w14:paraId="6C1DFD0E" w14:textId="77777777" w:rsidR="00646474" w:rsidRPr="00CD42EC" w:rsidRDefault="00ED7A4E" w:rsidP="00DC688B">
            <w:pPr>
              <w:pStyle w:val="Compact"/>
              <w:jc w:val="right"/>
              <w:rPr>
                <w:sz w:val="14"/>
                <w:szCs w:val="14"/>
              </w:rPr>
            </w:pPr>
            <w:r w:rsidRPr="00CD42EC">
              <w:rPr>
                <w:sz w:val="14"/>
                <w:szCs w:val="14"/>
              </w:rPr>
              <w:t>0.1680</w:t>
            </w:r>
          </w:p>
        </w:tc>
        <w:tc>
          <w:tcPr>
            <w:tcW w:w="845" w:type="dxa"/>
            <w:vAlign w:val="center"/>
          </w:tcPr>
          <w:p w14:paraId="5581EDE8" w14:textId="77777777" w:rsidR="00646474" w:rsidRPr="00CD42EC" w:rsidRDefault="00ED7A4E" w:rsidP="00DC688B">
            <w:pPr>
              <w:pStyle w:val="Compact"/>
              <w:jc w:val="right"/>
              <w:rPr>
                <w:sz w:val="14"/>
                <w:szCs w:val="14"/>
              </w:rPr>
            </w:pPr>
            <w:r w:rsidRPr="00CD42EC">
              <w:rPr>
                <w:sz w:val="14"/>
                <w:szCs w:val="14"/>
              </w:rPr>
              <w:t>0.0410</w:t>
            </w:r>
          </w:p>
        </w:tc>
        <w:tc>
          <w:tcPr>
            <w:tcW w:w="845" w:type="dxa"/>
            <w:vAlign w:val="center"/>
          </w:tcPr>
          <w:p w14:paraId="7490C5CE" w14:textId="77777777" w:rsidR="00646474" w:rsidRPr="00CD42EC" w:rsidRDefault="00ED7A4E" w:rsidP="00DC688B">
            <w:pPr>
              <w:pStyle w:val="Compact"/>
              <w:jc w:val="right"/>
              <w:rPr>
                <w:sz w:val="14"/>
                <w:szCs w:val="14"/>
              </w:rPr>
            </w:pPr>
            <w:r w:rsidRPr="00CD42EC">
              <w:rPr>
                <w:sz w:val="14"/>
                <w:szCs w:val="14"/>
              </w:rPr>
              <w:t>0.1430</w:t>
            </w:r>
          </w:p>
        </w:tc>
        <w:tc>
          <w:tcPr>
            <w:tcW w:w="844" w:type="dxa"/>
            <w:vAlign w:val="center"/>
          </w:tcPr>
          <w:p w14:paraId="71015895" w14:textId="77777777" w:rsidR="00646474" w:rsidRPr="00CD42EC" w:rsidRDefault="00ED7A4E" w:rsidP="00DC688B">
            <w:pPr>
              <w:pStyle w:val="Compact"/>
              <w:jc w:val="right"/>
              <w:rPr>
                <w:sz w:val="14"/>
                <w:szCs w:val="14"/>
              </w:rPr>
            </w:pPr>
            <w:r w:rsidRPr="00CD42EC">
              <w:rPr>
                <w:sz w:val="14"/>
                <w:szCs w:val="14"/>
              </w:rPr>
              <w:t>0.1220</w:t>
            </w:r>
          </w:p>
        </w:tc>
        <w:tc>
          <w:tcPr>
            <w:tcW w:w="845" w:type="dxa"/>
            <w:vAlign w:val="center"/>
          </w:tcPr>
          <w:p w14:paraId="5BB049C8" w14:textId="77777777" w:rsidR="00646474" w:rsidRPr="00CD42EC" w:rsidRDefault="00ED7A4E" w:rsidP="00DC688B">
            <w:pPr>
              <w:pStyle w:val="Compact"/>
              <w:jc w:val="right"/>
              <w:rPr>
                <w:sz w:val="14"/>
                <w:szCs w:val="14"/>
              </w:rPr>
            </w:pPr>
            <w:r w:rsidRPr="00CD42EC">
              <w:rPr>
                <w:sz w:val="14"/>
                <w:szCs w:val="14"/>
              </w:rPr>
              <w:t>0.1520</w:t>
            </w:r>
          </w:p>
        </w:tc>
        <w:tc>
          <w:tcPr>
            <w:tcW w:w="845" w:type="dxa"/>
            <w:vAlign w:val="center"/>
          </w:tcPr>
          <w:p w14:paraId="150B6F07" w14:textId="77777777" w:rsidR="00646474" w:rsidRPr="00CD42EC" w:rsidRDefault="00ED7A4E" w:rsidP="00DC688B">
            <w:pPr>
              <w:pStyle w:val="Compact"/>
              <w:jc w:val="right"/>
              <w:rPr>
                <w:sz w:val="14"/>
                <w:szCs w:val="14"/>
              </w:rPr>
            </w:pPr>
            <w:r w:rsidRPr="00CD42EC">
              <w:rPr>
                <w:sz w:val="14"/>
                <w:szCs w:val="14"/>
              </w:rPr>
              <w:t>0.1130</w:t>
            </w:r>
          </w:p>
        </w:tc>
      </w:tr>
      <w:tr w:rsidR="00646474" w:rsidRPr="00CD42EC" w14:paraId="4FFE031F" w14:textId="77777777" w:rsidTr="00DC688B">
        <w:trPr>
          <w:jc w:val="center"/>
        </w:trPr>
        <w:tc>
          <w:tcPr>
            <w:tcW w:w="1413" w:type="dxa"/>
          </w:tcPr>
          <w:p w14:paraId="4073E442" w14:textId="77777777" w:rsidR="00646474" w:rsidRPr="00CD42EC" w:rsidRDefault="00ED7A4E">
            <w:pPr>
              <w:pStyle w:val="Compact"/>
              <w:rPr>
                <w:sz w:val="14"/>
                <w:szCs w:val="14"/>
              </w:rPr>
            </w:pPr>
            <w:r w:rsidRPr="00CD42EC">
              <w:rPr>
                <w:sz w:val="14"/>
                <w:szCs w:val="14"/>
              </w:rPr>
              <w:t>FE: year</w:t>
            </w:r>
          </w:p>
        </w:tc>
        <w:tc>
          <w:tcPr>
            <w:tcW w:w="986" w:type="dxa"/>
            <w:vAlign w:val="center"/>
          </w:tcPr>
          <w:p w14:paraId="390888D3"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1775E01F"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2023B418" w14:textId="77777777" w:rsidR="00646474" w:rsidRPr="00CD42EC" w:rsidRDefault="00ED7A4E" w:rsidP="00DC688B">
            <w:pPr>
              <w:pStyle w:val="Compact"/>
              <w:jc w:val="center"/>
              <w:rPr>
                <w:sz w:val="14"/>
                <w:szCs w:val="14"/>
              </w:rPr>
            </w:pPr>
            <w:r w:rsidRPr="00CD42EC">
              <w:rPr>
                <w:sz w:val="14"/>
                <w:szCs w:val="14"/>
              </w:rPr>
              <w:t>Yes</w:t>
            </w:r>
          </w:p>
        </w:tc>
        <w:tc>
          <w:tcPr>
            <w:tcW w:w="844" w:type="dxa"/>
            <w:vAlign w:val="center"/>
          </w:tcPr>
          <w:p w14:paraId="14C0C45A"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2397D0C"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327F12B9" w14:textId="77777777" w:rsidR="00646474" w:rsidRPr="00CD42EC" w:rsidRDefault="00ED7A4E" w:rsidP="00DC688B">
            <w:pPr>
              <w:pStyle w:val="Compact"/>
              <w:jc w:val="center"/>
              <w:rPr>
                <w:sz w:val="14"/>
                <w:szCs w:val="14"/>
              </w:rPr>
            </w:pPr>
            <w:r w:rsidRPr="00CD42EC">
              <w:rPr>
                <w:sz w:val="14"/>
                <w:szCs w:val="14"/>
              </w:rPr>
              <w:t>Yes</w:t>
            </w:r>
          </w:p>
        </w:tc>
      </w:tr>
      <w:tr w:rsidR="00646474" w:rsidRPr="00CD42EC" w14:paraId="36902CE3" w14:textId="77777777" w:rsidTr="00DC688B">
        <w:trPr>
          <w:jc w:val="center"/>
        </w:trPr>
        <w:tc>
          <w:tcPr>
            <w:tcW w:w="1413" w:type="dxa"/>
          </w:tcPr>
          <w:p w14:paraId="5ECA93C7" w14:textId="77777777" w:rsidR="00646474" w:rsidRPr="00CD42EC" w:rsidRDefault="00ED7A4E">
            <w:pPr>
              <w:pStyle w:val="Compact"/>
              <w:rPr>
                <w:sz w:val="14"/>
                <w:szCs w:val="14"/>
              </w:rPr>
            </w:pPr>
            <w:r w:rsidRPr="00CD42EC">
              <w:rPr>
                <w:sz w:val="14"/>
                <w:szCs w:val="14"/>
              </w:rPr>
              <w:t>FE: pair_id_em</w:t>
            </w:r>
          </w:p>
        </w:tc>
        <w:tc>
          <w:tcPr>
            <w:tcW w:w="986" w:type="dxa"/>
            <w:vAlign w:val="center"/>
          </w:tcPr>
          <w:p w14:paraId="1C941921" w14:textId="77777777" w:rsidR="00646474" w:rsidRPr="00CD42EC" w:rsidRDefault="00646474" w:rsidP="00DC688B">
            <w:pPr>
              <w:pStyle w:val="Compact"/>
              <w:jc w:val="center"/>
              <w:rPr>
                <w:sz w:val="14"/>
                <w:szCs w:val="14"/>
              </w:rPr>
            </w:pPr>
          </w:p>
        </w:tc>
        <w:tc>
          <w:tcPr>
            <w:tcW w:w="845" w:type="dxa"/>
            <w:vAlign w:val="center"/>
          </w:tcPr>
          <w:p w14:paraId="7894C6AD"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7E96C3D2" w14:textId="77777777" w:rsidR="00646474" w:rsidRPr="00CD42EC" w:rsidRDefault="00646474" w:rsidP="00DC688B">
            <w:pPr>
              <w:pStyle w:val="Compact"/>
              <w:jc w:val="center"/>
              <w:rPr>
                <w:sz w:val="14"/>
                <w:szCs w:val="14"/>
              </w:rPr>
            </w:pPr>
          </w:p>
        </w:tc>
        <w:tc>
          <w:tcPr>
            <w:tcW w:w="844" w:type="dxa"/>
            <w:vAlign w:val="center"/>
          </w:tcPr>
          <w:p w14:paraId="78E33B8F"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070C8EC" w14:textId="77777777" w:rsidR="00646474" w:rsidRPr="00CD42EC" w:rsidRDefault="00646474" w:rsidP="00DC688B">
            <w:pPr>
              <w:pStyle w:val="Compact"/>
              <w:jc w:val="center"/>
              <w:rPr>
                <w:sz w:val="14"/>
                <w:szCs w:val="14"/>
              </w:rPr>
            </w:pPr>
          </w:p>
        </w:tc>
        <w:tc>
          <w:tcPr>
            <w:tcW w:w="845" w:type="dxa"/>
            <w:vAlign w:val="center"/>
          </w:tcPr>
          <w:p w14:paraId="41D8D5D5" w14:textId="77777777" w:rsidR="00646474" w:rsidRPr="00CD42EC" w:rsidRDefault="00ED7A4E" w:rsidP="00DC688B">
            <w:pPr>
              <w:pStyle w:val="Compact"/>
              <w:jc w:val="center"/>
              <w:rPr>
                <w:sz w:val="14"/>
                <w:szCs w:val="14"/>
              </w:rPr>
            </w:pPr>
            <w:r w:rsidRPr="00CD42EC">
              <w:rPr>
                <w:sz w:val="14"/>
                <w:szCs w:val="14"/>
              </w:rPr>
              <w:t>Yes</w:t>
            </w:r>
          </w:p>
        </w:tc>
      </w:tr>
      <w:tr w:rsidR="00646474" w:rsidRPr="00CD42EC" w14:paraId="68B5F1A6" w14:textId="77777777" w:rsidTr="00DC688B">
        <w:trPr>
          <w:jc w:val="center"/>
        </w:trPr>
        <w:tc>
          <w:tcPr>
            <w:tcW w:w="1413" w:type="dxa"/>
          </w:tcPr>
          <w:p w14:paraId="5416D881" w14:textId="77777777" w:rsidR="00646474" w:rsidRPr="00CD42EC" w:rsidRDefault="00ED7A4E">
            <w:pPr>
              <w:pStyle w:val="Compact"/>
              <w:rPr>
                <w:sz w:val="14"/>
                <w:szCs w:val="14"/>
              </w:rPr>
            </w:pPr>
            <w:r w:rsidRPr="00CD42EC">
              <w:rPr>
                <w:sz w:val="14"/>
                <w:szCs w:val="14"/>
              </w:rPr>
              <w:t>FE: pair_id</w:t>
            </w:r>
          </w:p>
        </w:tc>
        <w:tc>
          <w:tcPr>
            <w:tcW w:w="986" w:type="dxa"/>
            <w:vAlign w:val="center"/>
          </w:tcPr>
          <w:p w14:paraId="0B7CB71D"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A899CBD" w14:textId="77777777" w:rsidR="00646474" w:rsidRPr="00CD42EC" w:rsidRDefault="00646474" w:rsidP="00DC688B">
            <w:pPr>
              <w:pStyle w:val="Compact"/>
              <w:jc w:val="center"/>
              <w:rPr>
                <w:sz w:val="14"/>
                <w:szCs w:val="14"/>
              </w:rPr>
            </w:pPr>
          </w:p>
        </w:tc>
        <w:tc>
          <w:tcPr>
            <w:tcW w:w="845" w:type="dxa"/>
            <w:vAlign w:val="center"/>
          </w:tcPr>
          <w:p w14:paraId="1C4EEA42" w14:textId="77777777" w:rsidR="00646474" w:rsidRPr="00CD42EC" w:rsidRDefault="00ED7A4E" w:rsidP="00DC688B">
            <w:pPr>
              <w:pStyle w:val="Compact"/>
              <w:jc w:val="center"/>
              <w:rPr>
                <w:sz w:val="14"/>
                <w:szCs w:val="14"/>
              </w:rPr>
            </w:pPr>
            <w:r w:rsidRPr="00CD42EC">
              <w:rPr>
                <w:sz w:val="14"/>
                <w:szCs w:val="14"/>
              </w:rPr>
              <w:t>Yes</w:t>
            </w:r>
          </w:p>
        </w:tc>
        <w:tc>
          <w:tcPr>
            <w:tcW w:w="844" w:type="dxa"/>
            <w:vAlign w:val="center"/>
          </w:tcPr>
          <w:p w14:paraId="1A7DB986" w14:textId="77777777" w:rsidR="00646474" w:rsidRPr="00CD42EC" w:rsidRDefault="00646474" w:rsidP="00DC688B">
            <w:pPr>
              <w:pStyle w:val="Compact"/>
              <w:jc w:val="center"/>
              <w:rPr>
                <w:sz w:val="14"/>
                <w:szCs w:val="14"/>
              </w:rPr>
            </w:pPr>
          </w:p>
        </w:tc>
        <w:tc>
          <w:tcPr>
            <w:tcW w:w="845" w:type="dxa"/>
            <w:vAlign w:val="center"/>
          </w:tcPr>
          <w:p w14:paraId="64431176"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7C01B627" w14:textId="77777777" w:rsidR="00646474" w:rsidRPr="00CD42EC" w:rsidRDefault="00646474" w:rsidP="00DC688B">
            <w:pPr>
              <w:pStyle w:val="Compact"/>
              <w:jc w:val="center"/>
              <w:rPr>
                <w:sz w:val="14"/>
                <w:szCs w:val="14"/>
              </w:rPr>
            </w:pPr>
          </w:p>
        </w:tc>
      </w:tr>
    </w:tbl>
    <w:p w14:paraId="563D484D" w14:textId="77777777" w:rsidR="00EB2643" w:rsidRPr="00B43376" w:rsidRDefault="00B23080" w:rsidP="00EB2643">
      <w:pPr>
        <w:pStyle w:val="tablenotes"/>
        <w:spacing w:before="0" w:after="0" w:line="240" w:lineRule="auto"/>
        <w:rPr>
          <w:color w:val="4EA72E" w:themeColor="accent6"/>
          <w:sz w:val="14"/>
          <w:szCs w:val="14"/>
        </w:rPr>
      </w:pPr>
      <w:r w:rsidRPr="00B43376">
        <w:rPr>
          <w:color w:val="4EA72E" w:themeColor="accent6"/>
          <w:sz w:val="14"/>
          <w:szCs w:val="14"/>
        </w:rPr>
        <w:t xml:space="preserve">p&lt;0.10, ** p&lt;0.05, *** p&lt;0.01. </w:t>
      </w:r>
    </w:p>
    <w:p w14:paraId="312937B8" w14:textId="0E2255AB" w:rsidR="00646474" w:rsidRPr="00B43376" w:rsidRDefault="00B23080" w:rsidP="00150B5F">
      <w:pPr>
        <w:pStyle w:val="tablenotes"/>
        <w:spacing w:before="0" w:after="0" w:line="240" w:lineRule="auto"/>
        <w:jc w:val="both"/>
        <w:rPr>
          <w:color w:val="4EA72E" w:themeColor="accent6"/>
          <w:sz w:val="14"/>
          <w:szCs w:val="14"/>
        </w:rPr>
      </w:pPr>
      <w:r w:rsidRPr="00B43376">
        <w:rPr>
          <w:color w:val="4EA72E" w:themeColor="accent6"/>
          <w:sz w:val="14"/>
          <w:szCs w:val="14"/>
        </w:rPr>
        <w:t>Each column re-estimates the main FE-IV specification for its part: Part A, AIPI → ln CO2 emission intensity; Part B, ln GTI → ln labor productivity; Part C, AIPI → ln labor income share. Samples and instruments differ by design across parts. SE clustered at pair level. Country-level controls (GDP per capita, renewable energy, capital formation, R&amp;D, trade openness, broadband) included in every specification; coefficients omitted for space.</w:t>
      </w:r>
    </w:p>
    <w:p w14:paraId="154B67B0" w14:textId="77777777" w:rsidR="00646474" w:rsidRPr="00CD42EC" w:rsidRDefault="00646474">
      <w:pPr>
        <w:rPr>
          <w:sz w:val="20"/>
          <w:szCs w:val="20"/>
        </w:rPr>
      </w:pPr>
    </w:p>
    <w:p w14:paraId="08D57640" w14:textId="49A7EB00" w:rsidR="00646474" w:rsidRPr="00181F4A" w:rsidRDefault="00181F4A">
      <w:pPr>
        <w:pStyle w:val="para"/>
        <w:rPr>
          <w:color w:val="4EA72E" w:themeColor="accent6"/>
        </w:rPr>
      </w:pPr>
      <w:r w:rsidRPr="00181F4A">
        <w:rPr>
          <w:color w:val="4EA72E" w:themeColor="accent6"/>
        </w:rPr>
        <w:t>Green Technology Intensity lifts OECD labor productivity, and not by a trivial margin: the FE-IV estimate lands at 0.0187 (SE 0.0069, 1 percent), fitting the Porter-hypothesis logic outlined earlier. Switch to two-way fixed effects, and above-median AI exposure roughly triples that dividend (0.0420, 5 percent, not tabulated) - likely complementarity at work, since strong AI-driven process capability helps a green patent turn into an actual shop-floor gain rather than staying on paper. The EM panel is murkier alone: positive (0.2132, SE 0.2033) but short of significance. ASEAN breaks the pattern, though, with a significantly larger dividend than the rest of the EM group (interaction 0.198, 10 percent; Table 8) - arguably the essay's strongest positive regional signal.</w:t>
      </w:r>
    </w:p>
    <w:p w14:paraId="00262848" w14:textId="5ACDD117" w:rsidR="00646474" w:rsidRPr="00266B2C" w:rsidRDefault="00AB45CE">
      <w:pPr>
        <w:pStyle w:val="unheading2"/>
        <w:rPr>
          <w:color w:val="4EA72E" w:themeColor="accent6"/>
        </w:rPr>
      </w:pPr>
      <w:r w:rsidRPr="00266B2C">
        <w:rPr>
          <w:color w:val="4EA72E" w:themeColor="accent6"/>
        </w:rPr>
        <w:t>What</w:t>
      </w:r>
      <w:r w:rsidR="00ED7A4E" w:rsidRPr="00266B2C">
        <w:rPr>
          <w:color w:val="4EA72E" w:themeColor="accent6"/>
        </w:rPr>
        <w:t xml:space="preserve"> AI patent intensity</w:t>
      </w:r>
      <w:r w:rsidRPr="00266B2C">
        <w:rPr>
          <w:color w:val="4EA72E" w:themeColor="accent6"/>
        </w:rPr>
        <w:t xml:space="preserve"> does</w:t>
      </w:r>
      <w:r w:rsidR="00ED7A4E" w:rsidRPr="00266B2C">
        <w:rPr>
          <w:color w:val="4EA72E" w:themeColor="accent6"/>
        </w:rPr>
        <w:t xml:space="preserve"> </w:t>
      </w:r>
      <w:r w:rsidRPr="00266B2C">
        <w:rPr>
          <w:color w:val="4EA72E" w:themeColor="accent6"/>
        </w:rPr>
        <w:t xml:space="preserve">to </w:t>
      </w:r>
      <w:proofErr w:type="spellStart"/>
      <w:r w:rsidR="00ED7A4E" w:rsidRPr="00266B2C">
        <w:rPr>
          <w:color w:val="4EA72E" w:themeColor="accent6"/>
        </w:rPr>
        <w:t>labor</w:t>
      </w:r>
      <w:proofErr w:type="spellEnd"/>
      <w:r w:rsidR="00ED7A4E" w:rsidRPr="00266B2C">
        <w:rPr>
          <w:color w:val="4EA72E" w:themeColor="accent6"/>
        </w:rPr>
        <w:t xml:space="preserve"> share</w:t>
      </w:r>
    </w:p>
    <w:p w14:paraId="63C78024" w14:textId="709201D4" w:rsidR="00E75C78" w:rsidRPr="004D6DD2" w:rsidRDefault="00A44C74">
      <w:pPr>
        <w:pStyle w:val="para"/>
        <w:rPr>
          <w:color w:val="4EA72E" w:themeColor="accent6"/>
        </w:rPr>
      </w:pPr>
      <w:r w:rsidRPr="004D6DD2">
        <w:rPr>
          <w:color w:val="4EA72E" w:themeColor="accent6"/>
        </w:rPr>
        <w:lastRenderedPageBreak/>
        <w:t>Table 5 holds the main result of this essay - the labor-share margin. In the OECD panel, the FE-IV estimate of AI Patent Intensity on the log labor income share is 0.0114 (SE 0.0255), a coefficient that can't be told apart from zero. Taken by itself, that null tells us almost nothing: it could mean no effect, an effect too small to pick up, or two effects cancelling each other out</w:t>
      </w:r>
      <w:r w:rsidR="004D6DD2" w:rsidRPr="004D6DD2">
        <w:rPr>
          <w:color w:val="4EA72E" w:themeColor="accent6"/>
        </w:rPr>
        <w:t>.</w:t>
      </w:r>
    </w:p>
    <w:p w14:paraId="5C418467" w14:textId="77777777" w:rsidR="00646474" w:rsidRPr="00CF059C" w:rsidRDefault="00ED7A4E" w:rsidP="009B7C74">
      <w:pPr>
        <w:pStyle w:val="table"/>
        <w:jc w:val="center"/>
        <w:rPr>
          <w:color w:val="00B050"/>
        </w:rPr>
      </w:pPr>
      <w:r w:rsidRPr="00CF059C">
        <w:rPr>
          <w:b/>
          <w:color w:val="00B050"/>
        </w:rPr>
        <w:t xml:space="preserve">Table 5. </w:t>
      </w:r>
      <w:r w:rsidRPr="00CF059C">
        <w:rPr>
          <w:color w:val="00B050"/>
        </w:rPr>
        <w:t>Main Results: AI Patent Intensity and the Labor Income Share (OECD Panel)</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820"/>
        <w:gridCol w:w="953"/>
        <w:gridCol w:w="748"/>
        <w:gridCol w:w="1159"/>
        <w:gridCol w:w="826"/>
        <w:gridCol w:w="1081"/>
      </w:tblGrid>
      <w:tr w:rsidR="00646474" w:rsidRPr="00CD42EC" w14:paraId="2D3C8408" w14:textId="77777777" w:rsidTr="00CB04E0">
        <w:trPr>
          <w:cnfStyle w:val="100000000000" w:firstRow="1" w:lastRow="0" w:firstColumn="0" w:lastColumn="0" w:oddVBand="0" w:evenVBand="0" w:oddHBand="0" w:evenHBand="0" w:firstRowFirstColumn="0" w:firstRowLastColumn="0" w:lastRowFirstColumn="0" w:lastRowLastColumn="0"/>
          <w:trHeight w:val="95"/>
          <w:tblHeader/>
          <w:jc w:val="center"/>
        </w:trPr>
        <w:tc>
          <w:tcPr>
            <w:tcW w:w="1820" w:type="dxa"/>
            <w:tcBorders>
              <w:bottom w:val="none" w:sz="0" w:space="0" w:color="auto"/>
            </w:tcBorders>
            <w:shd w:val="clear" w:color="auto" w:fill="E8E8E8" w:themeFill="background2"/>
          </w:tcPr>
          <w:p w14:paraId="58813F81" w14:textId="77777777" w:rsidR="00646474" w:rsidRPr="00CD42EC" w:rsidRDefault="00646474">
            <w:pPr>
              <w:pStyle w:val="Compact"/>
              <w:rPr>
                <w:sz w:val="14"/>
                <w:szCs w:val="14"/>
              </w:rPr>
            </w:pPr>
          </w:p>
        </w:tc>
        <w:tc>
          <w:tcPr>
            <w:tcW w:w="953" w:type="dxa"/>
            <w:tcBorders>
              <w:bottom w:val="none" w:sz="0" w:space="0" w:color="auto"/>
            </w:tcBorders>
            <w:shd w:val="clear" w:color="auto" w:fill="E8E8E8" w:themeFill="background2"/>
            <w:vAlign w:val="center"/>
          </w:tcPr>
          <w:p w14:paraId="716E1AC4" w14:textId="77777777" w:rsidR="00646474" w:rsidRPr="00CD42EC" w:rsidRDefault="00ED7A4E" w:rsidP="00455C01">
            <w:pPr>
              <w:pStyle w:val="Compact"/>
              <w:jc w:val="center"/>
              <w:rPr>
                <w:sz w:val="14"/>
                <w:szCs w:val="14"/>
              </w:rPr>
            </w:pPr>
            <w:r w:rsidRPr="00CD42EC">
              <w:rPr>
                <w:b/>
                <w:sz w:val="14"/>
                <w:szCs w:val="14"/>
              </w:rPr>
              <w:t>Pooled OLS</w:t>
            </w:r>
          </w:p>
        </w:tc>
        <w:tc>
          <w:tcPr>
            <w:tcW w:w="748" w:type="dxa"/>
            <w:tcBorders>
              <w:bottom w:val="none" w:sz="0" w:space="0" w:color="auto"/>
            </w:tcBorders>
            <w:shd w:val="clear" w:color="auto" w:fill="E8E8E8" w:themeFill="background2"/>
            <w:vAlign w:val="center"/>
          </w:tcPr>
          <w:p w14:paraId="2805C86A" w14:textId="77777777" w:rsidR="00646474" w:rsidRPr="00CD42EC" w:rsidRDefault="00ED7A4E" w:rsidP="00455C01">
            <w:pPr>
              <w:pStyle w:val="Compact"/>
              <w:jc w:val="center"/>
              <w:rPr>
                <w:sz w:val="14"/>
                <w:szCs w:val="14"/>
              </w:rPr>
            </w:pPr>
            <w:r w:rsidRPr="00CD42EC">
              <w:rPr>
                <w:b/>
                <w:sz w:val="14"/>
                <w:szCs w:val="14"/>
              </w:rPr>
              <w:t>FE</w:t>
            </w:r>
          </w:p>
        </w:tc>
        <w:tc>
          <w:tcPr>
            <w:tcW w:w="1159" w:type="dxa"/>
            <w:tcBorders>
              <w:bottom w:val="none" w:sz="0" w:space="0" w:color="auto"/>
            </w:tcBorders>
            <w:shd w:val="clear" w:color="auto" w:fill="E8E8E8" w:themeFill="background2"/>
            <w:vAlign w:val="center"/>
          </w:tcPr>
          <w:p w14:paraId="00E6640D" w14:textId="0D021001" w:rsidR="00646474" w:rsidRPr="00CD42EC" w:rsidRDefault="00ED7A4E" w:rsidP="00455C01">
            <w:pPr>
              <w:pStyle w:val="Compact"/>
              <w:jc w:val="center"/>
              <w:rPr>
                <w:sz w:val="14"/>
                <w:szCs w:val="14"/>
              </w:rPr>
            </w:pPr>
            <w:r w:rsidRPr="00CD42EC">
              <w:rPr>
                <w:b/>
                <w:sz w:val="14"/>
                <w:szCs w:val="14"/>
              </w:rPr>
              <w:t>FE+Interact</w:t>
            </w:r>
            <w:r w:rsidR="00CB04E0" w:rsidRPr="00CD42EC">
              <w:rPr>
                <w:b/>
                <w:sz w:val="14"/>
                <w:szCs w:val="14"/>
              </w:rPr>
              <w:t>ion</w:t>
            </w:r>
          </w:p>
        </w:tc>
        <w:tc>
          <w:tcPr>
            <w:tcW w:w="826" w:type="dxa"/>
            <w:tcBorders>
              <w:bottom w:val="none" w:sz="0" w:space="0" w:color="auto"/>
            </w:tcBorders>
            <w:shd w:val="clear" w:color="auto" w:fill="E8E8E8" w:themeFill="background2"/>
            <w:vAlign w:val="center"/>
          </w:tcPr>
          <w:p w14:paraId="2198FC86" w14:textId="77777777" w:rsidR="00646474" w:rsidRPr="00CD42EC" w:rsidRDefault="00ED7A4E" w:rsidP="00455C01">
            <w:pPr>
              <w:pStyle w:val="Compact"/>
              <w:jc w:val="center"/>
              <w:rPr>
                <w:sz w:val="14"/>
                <w:szCs w:val="14"/>
              </w:rPr>
            </w:pPr>
            <w:r w:rsidRPr="00CD42EC">
              <w:rPr>
                <w:b/>
                <w:sz w:val="14"/>
                <w:szCs w:val="14"/>
              </w:rPr>
              <w:t>FE-IV</w:t>
            </w:r>
          </w:p>
        </w:tc>
        <w:tc>
          <w:tcPr>
            <w:tcW w:w="1081" w:type="dxa"/>
            <w:tcBorders>
              <w:bottom w:val="none" w:sz="0" w:space="0" w:color="auto"/>
            </w:tcBorders>
            <w:shd w:val="clear" w:color="auto" w:fill="E8E8E8" w:themeFill="background2"/>
            <w:vAlign w:val="center"/>
          </w:tcPr>
          <w:p w14:paraId="051C6432" w14:textId="77777777" w:rsidR="00646474" w:rsidRPr="00CD42EC" w:rsidRDefault="00ED7A4E" w:rsidP="00455C01">
            <w:pPr>
              <w:pStyle w:val="Compact"/>
              <w:jc w:val="center"/>
              <w:rPr>
                <w:sz w:val="14"/>
                <w:szCs w:val="14"/>
              </w:rPr>
            </w:pPr>
            <w:r w:rsidRPr="00CD42EC">
              <w:rPr>
                <w:b/>
                <w:sz w:val="14"/>
                <w:szCs w:val="14"/>
              </w:rPr>
              <w:t>Diff. GMM</w:t>
            </w:r>
          </w:p>
        </w:tc>
      </w:tr>
      <w:tr w:rsidR="00646474" w:rsidRPr="00CD42EC" w14:paraId="7C76EEF4" w14:textId="77777777" w:rsidTr="00CB04E0">
        <w:trPr>
          <w:jc w:val="center"/>
        </w:trPr>
        <w:tc>
          <w:tcPr>
            <w:tcW w:w="1820" w:type="dxa"/>
          </w:tcPr>
          <w:p w14:paraId="05A1E909" w14:textId="77777777" w:rsidR="00646474" w:rsidRPr="00CD42EC" w:rsidRDefault="00ED7A4E">
            <w:pPr>
              <w:pStyle w:val="Compact"/>
              <w:rPr>
                <w:sz w:val="14"/>
                <w:szCs w:val="14"/>
              </w:rPr>
            </w:pPr>
            <w:r w:rsidRPr="00CD42EC">
              <w:rPr>
                <w:sz w:val="14"/>
                <w:szCs w:val="14"/>
              </w:rPr>
              <w:t>AI Patent Intensity (ln)</w:t>
            </w:r>
          </w:p>
        </w:tc>
        <w:tc>
          <w:tcPr>
            <w:tcW w:w="953" w:type="dxa"/>
          </w:tcPr>
          <w:p w14:paraId="2F75A9FE" w14:textId="77777777" w:rsidR="00646474" w:rsidRPr="00CD42EC" w:rsidRDefault="00ED7A4E" w:rsidP="005313E1">
            <w:pPr>
              <w:pStyle w:val="Compact"/>
              <w:jc w:val="right"/>
              <w:rPr>
                <w:sz w:val="14"/>
                <w:szCs w:val="14"/>
              </w:rPr>
            </w:pPr>
            <w:r w:rsidRPr="00CD42EC">
              <w:rPr>
                <w:sz w:val="14"/>
                <w:szCs w:val="14"/>
              </w:rPr>
              <w:t>0.0635***</w:t>
            </w:r>
          </w:p>
          <w:p w14:paraId="716BB537" w14:textId="77777777" w:rsidR="00646474" w:rsidRPr="00CD42EC" w:rsidRDefault="00ED7A4E" w:rsidP="005313E1">
            <w:pPr>
              <w:pStyle w:val="Compact"/>
              <w:jc w:val="right"/>
              <w:rPr>
                <w:sz w:val="14"/>
                <w:szCs w:val="14"/>
              </w:rPr>
            </w:pPr>
            <w:r w:rsidRPr="00CD42EC">
              <w:rPr>
                <w:sz w:val="14"/>
                <w:szCs w:val="14"/>
              </w:rPr>
              <w:t>(0.0186)</w:t>
            </w:r>
          </w:p>
        </w:tc>
        <w:tc>
          <w:tcPr>
            <w:tcW w:w="748" w:type="dxa"/>
          </w:tcPr>
          <w:p w14:paraId="50073B71" w14:textId="77777777" w:rsidR="00646474" w:rsidRPr="00CD42EC" w:rsidRDefault="00ED7A4E" w:rsidP="005313E1">
            <w:pPr>
              <w:pStyle w:val="Compact"/>
              <w:jc w:val="right"/>
              <w:rPr>
                <w:sz w:val="14"/>
                <w:szCs w:val="14"/>
              </w:rPr>
            </w:pPr>
            <w:r w:rsidRPr="00CD42EC">
              <w:rPr>
                <w:sz w:val="14"/>
                <w:szCs w:val="14"/>
              </w:rPr>
              <w:t>-0.0163</w:t>
            </w:r>
          </w:p>
          <w:p w14:paraId="4C13EEFF" w14:textId="77777777" w:rsidR="00646474" w:rsidRPr="00CD42EC" w:rsidRDefault="00ED7A4E" w:rsidP="005313E1">
            <w:pPr>
              <w:pStyle w:val="Compact"/>
              <w:jc w:val="right"/>
              <w:rPr>
                <w:sz w:val="14"/>
                <w:szCs w:val="14"/>
              </w:rPr>
            </w:pPr>
            <w:r w:rsidRPr="00CD42EC">
              <w:rPr>
                <w:sz w:val="14"/>
                <w:szCs w:val="14"/>
              </w:rPr>
              <w:t>(0.0160)</w:t>
            </w:r>
          </w:p>
        </w:tc>
        <w:tc>
          <w:tcPr>
            <w:tcW w:w="1159" w:type="dxa"/>
          </w:tcPr>
          <w:p w14:paraId="40804F28" w14:textId="77777777" w:rsidR="00646474" w:rsidRPr="00CD42EC" w:rsidRDefault="00ED7A4E" w:rsidP="005313E1">
            <w:pPr>
              <w:pStyle w:val="Compact"/>
              <w:jc w:val="right"/>
              <w:rPr>
                <w:sz w:val="14"/>
                <w:szCs w:val="14"/>
              </w:rPr>
            </w:pPr>
            <w:r w:rsidRPr="00CD42EC">
              <w:rPr>
                <w:sz w:val="14"/>
                <w:szCs w:val="14"/>
              </w:rPr>
              <w:t>-0.0110</w:t>
            </w:r>
          </w:p>
          <w:p w14:paraId="33C49BC2" w14:textId="77777777" w:rsidR="00646474" w:rsidRPr="00CD42EC" w:rsidRDefault="00ED7A4E" w:rsidP="005313E1">
            <w:pPr>
              <w:pStyle w:val="Compact"/>
              <w:jc w:val="right"/>
              <w:rPr>
                <w:sz w:val="14"/>
                <w:szCs w:val="14"/>
              </w:rPr>
            </w:pPr>
            <w:r w:rsidRPr="00CD42EC">
              <w:rPr>
                <w:sz w:val="14"/>
                <w:szCs w:val="14"/>
              </w:rPr>
              <w:t>(0.0153)</w:t>
            </w:r>
          </w:p>
        </w:tc>
        <w:tc>
          <w:tcPr>
            <w:tcW w:w="826" w:type="dxa"/>
          </w:tcPr>
          <w:p w14:paraId="15697F62" w14:textId="77777777" w:rsidR="00646474" w:rsidRPr="00CD42EC" w:rsidRDefault="00646474" w:rsidP="005313E1">
            <w:pPr>
              <w:pStyle w:val="Compact"/>
              <w:jc w:val="right"/>
              <w:rPr>
                <w:sz w:val="14"/>
                <w:szCs w:val="14"/>
              </w:rPr>
            </w:pPr>
          </w:p>
        </w:tc>
        <w:tc>
          <w:tcPr>
            <w:tcW w:w="1081" w:type="dxa"/>
          </w:tcPr>
          <w:p w14:paraId="0B48A1E1" w14:textId="77777777" w:rsidR="00646474" w:rsidRPr="00CD42EC" w:rsidRDefault="00ED7A4E" w:rsidP="005313E1">
            <w:pPr>
              <w:pStyle w:val="Compact"/>
              <w:jc w:val="right"/>
              <w:rPr>
                <w:sz w:val="14"/>
                <w:szCs w:val="14"/>
              </w:rPr>
            </w:pPr>
            <w:r w:rsidRPr="00CD42EC">
              <w:rPr>
                <w:sz w:val="14"/>
                <w:szCs w:val="14"/>
              </w:rPr>
              <w:t>-0.0020</w:t>
            </w:r>
          </w:p>
          <w:p w14:paraId="1F8DAD9D" w14:textId="77777777" w:rsidR="00646474" w:rsidRPr="00CD42EC" w:rsidRDefault="00ED7A4E" w:rsidP="005313E1">
            <w:pPr>
              <w:pStyle w:val="Compact"/>
              <w:jc w:val="right"/>
              <w:rPr>
                <w:sz w:val="14"/>
                <w:szCs w:val="14"/>
              </w:rPr>
            </w:pPr>
            <w:r w:rsidRPr="00CD42EC">
              <w:rPr>
                <w:sz w:val="14"/>
                <w:szCs w:val="14"/>
              </w:rPr>
              <w:t>(0.0192)</w:t>
            </w:r>
          </w:p>
        </w:tc>
      </w:tr>
      <w:tr w:rsidR="00646474" w:rsidRPr="00CD42EC" w14:paraId="2F4AFE9F" w14:textId="77777777" w:rsidTr="00CB04E0">
        <w:trPr>
          <w:jc w:val="center"/>
        </w:trPr>
        <w:tc>
          <w:tcPr>
            <w:tcW w:w="1820" w:type="dxa"/>
          </w:tcPr>
          <w:p w14:paraId="4C901B18" w14:textId="77777777" w:rsidR="00646474" w:rsidRPr="00CD42EC" w:rsidRDefault="00ED7A4E">
            <w:pPr>
              <w:pStyle w:val="Compact"/>
              <w:rPr>
                <w:sz w:val="14"/>
                <w:szCs w:val="14"/>
              </w:rPr>
            </w:pPr>
            <w:r w:rsidRPr="00CD42EC">
              <w:rPr>
                <w:sz w:val="14"/>
                <w:szCs w:val="14"/>
              </w:rPr>
              <w:t>AI Patent Intensity (ln, IV)</w:t>
            </w:r>
          </w:p>
        </w:tc>
        <w:tc>
          <w:tcPr>
            <w:tcW w:w="953" w:type="dxa"/>
          </w:tcPr>
          <w:p w14:paraId="4F6C4561" w14:textId="77777777" w:rsidR="00646474" w:rsidRPr="00CD42EC" w:rsidRDefault="00646474" w:rsidP="005313E1">
            <w:pPr>
              <w:pStyle w:val="Compact"/>
              <w:jc w:val="right"/>
              <w:rPr>
                <w:sz w:val="14"/>
                <w:szCs w:val="14"/>
              </w:rPr>
            </w:pPr>
          </w:p>
        </w:tc>
        <w:tc>
          <w:tcPr>
            <w:tcW w:w="748" w:type="dxa"/>
          </w:tcPr>
          <w:p w14:paraId="07AE7607" w14:textId="77777777" w:rsidR="00646474" w:rsidRPr="00CD42EC" w:rsidRDefault="00646474" w:rsidP="005313E1">
            <w:pPr>
              <w:pStyle w:val="Compact"/>
              <w:jc w:val="right"/>
              <w:rPr>
                <w:sz w:val="14"/>
                <w:szCs w:val="14"/>
              </w:rPr>
            </w:pPr>
          </w:p>
        </w:tc>
        <w:tc>
          <w:tcPr>
            <w:tcW w:w="1159" w:type="dxa"/>
          </w:tcPr>
          <w:p w14:paraId="4AF2B193" w14:textId="77777777" w:rsidR="00646474" w:rsidRPr="00CD42EC" w:rsidRDefault="00646474" w:rsidP="005313E1">
            <w:pPr>
              <w:pStyle w:val="Compact"/>
              <w:jc w:val="right"/>
              <w:rPr>
                <w:sz w:val="14"/>
                <w:szCs w:val="14"/>
              </w:rPr>
            </w:pPr>
          </w:p>
        </w:tc>
        <w:tc>
          <w:tcPr>
            <w:tcW w:w="826" w:type="dxa"/>
          </w:tcPr>
          <w:p w14:paraId="5B9335BC" w14:textId="77777777" w:rsidR="00646474" w:rsidRPr="00CD42EC" w:rsidRDefault="00ED7A4E" w:rsidP="005313E1">
            <w:pPr>
              <w:pStyle w:val="Compact"/>
              <w:jc w:val="right"/>
              <w:rPr>
                <w:sz w:val="14"/>
                <w:szCs w:val="14"/>
              </w:rPr>
            </w:pPr>
            <w:r w:rsidRPr="00CD42EC">
              <w:rPr>
                <w:sz w:val="14"/>
                <w:szCs w:val="14"/>
              </w:rPr>
              <w:t>0.0114</w:t>
            </w:r>
          </w:p>
          <w:p w14:paraId="15AE10B2" w14:textId="77777777" w:rsidR="00646474" w:rsidRPr="00CD42EC" w:rsidRDefault="00ED7A4E" w:rsidP="005313E1">
            <w:pPr>
              <w:pStyle w:val="Compact"/>
              <w:jc w:val="right"/>
              <w:rPr>
                <w:sz w:val="14"/>
                <w:szCs w:val="14"/>
              </w:rPr>
            </w:pPr>
            <w:r w:rsidRPr="00CD42EC">
              <w:rPr>
                <w:sz w:val="14"/>
                <w:szCs w:val="14"/>
              </w:rPr>
              <w:t>(0.0255)</w:t>
            </w:r>
          </w:p>
        </w:tc>
        <w:tc>
          <w:tcPr>
            <w:tcW w:w="1081" w:type="dxa"/>
          </w:tcPr>
          <w:p w14:paraId="39814543" w14:textId="77777777" w:rsidR="00646474" w:rsidRPr="00CD42EC" w:rsidRDefault="00646474" w:rsidP="005313E1">
            <w:pPr>
              <w:pStyle w:val="Compact"/>
              <w:jc w:val="right"/>
              <w:rPr>
                <w:sz w:val="14"/>
                <w:szCs w:val="14"/>
              </w:rPr>
            </w:pPr>
          </w:p>
        </w:tc>
      </w:tr>
      <w:tr w:rsidR="00646474" w:rsidRPr="00CD42EC" w14:paraId="6F23FAA2" w14:textId="77777777" w:rsidTr="00CB04E0">
        <w:trPr>
          <w:jc w:val="center"/>
        </w:trPr>
        <w:tc>
          <w:tcPr>
            <w:tcW w:w="1820" w:type="dxa"/>
          </w:tcPr>
          <w:p w14:paraId="002B23CB" w14:textId="77777777" w:rsidR="00646474" w:rsidRPr="00CD42EC" w:rsidRDefault="00ED7A4E">
            <w:pPr>
              <w:pStyle w:val="Compact"/>
              <w:rPr>
                <w:sz w:val="14"/>
                <w:szCs w:val="14"/>
              </w:rPr>
            </w:pPr>
            <w:r w:rsidRPr="00CD42EC">
              <w:rPr>
                <w:sz w:val="14"/>
                <w:szCs w:val="14"/>
              </w:rPr>
              <w:t>AI Patent Intensity x High-capital dummy</w:t>
            </w:r>
          </w:p>
        </w:tc>
        <w:tc>
          <w:tcPr>
            <w:tcW w:w="953" w:type="dxa"/>
          </w:tcPr>
          <w:p w14:paraId="1208C032" w14:textId="77777777" w:rsidR="00646474" w:rsidRPr="00CD42EC" w:rsidRDefault="00646474" w:rsidP="005313E1">
            <w:pPr>
              <w:pStyle w:val="Compact"/>
              <w:jc w:val="right"/>
              <w:rPr>
                <w:sz w:val="14"/>
                <w:szCs w:val="14"/>
              </w:rPr>
            </w:pPr>
          </w:p>
        </w:tc>
        <w:tc>
          <w:tcPr>
            <w:tcW w:w="748" w:type="dxa"/>
          </w:tcPr>
          <w:p w14:paraId="74C20066" w14:textId="77777777" w:rsidR="00646474" w:rsidRPr="00CD42EC" w:rsidRDefault="00646474" w:rsidP="005313E1">
            <w:pPr>
              <w:pStyle w:val="Compact"/>
              <w:jc w:val="right"/>
              <w:rPr>
                <w:sz w:val="14"/>
                <w:szCs w:val="14"/>
              </w:rPr>
            </w:pPr>
          </w:p>
        </w:tc>
        <w:tc>
          <w:tcPr>
            <w:tcW w:w="1159" w:type="dxa"/>
          </w:tcPr>
          <w:p w14:paraId="51964724" w14:textId="77777777" w:rsidR="00646474" w:rsidRPr="00CD42EC" w:rsidRDefault="00ED7A4E" w:rsidP="005313E1">
            <w:pPr>
              <w:pStyle w:val="Compact"/>
              <w:jc w:val="right"/>
              <w:rPr>
                <w:sz w:val="14"/>
                <w:szCs w:val="14"/>
              </w:rPr>
            </w:pPr>
            <w:r w:rsidRPr="00CD42EC">
              <w:rPr>
                <w:sz w:val="14"/>
                <w:szCs w:val="14"/>
              </w:rPr>
              <w:t>-0.0058</w:t>
            </w:r>
          </w:p>
          <w:p w14:paraId="1529E8C9" w14:textId="77777777" w:rsidR="00646474" w:rsidRPr="00CD42EC" w:rsidRDefault="00ED7A4E" w:rsidP="005313E1">
            <w:pPr>
              <w:pStyle w:val="Compact"/>
              <w:jc w:val="right"/>
              <w:rPr>
                <w:sz w:val="14"/>
                <w:szCs w:val="14"/>
              </w:rPr>
            </w:pPr>
            <w:r w:rsidRPr="00CD42EC">
              <w:rPr>
                <w:sz w:val="14"/>
                <w:szCs w:val="14"/>
              </w:rPr>
              <w:t>(0.0052)</w:t>
            </w:r>
          </w:p>
        </w:tc>
        <w:tc>
          <w:tcPr>
            <w:tcW w:w="826" w:type="dxa"/>
          </w:tcPr>
          <w:p w14:paraId="0D340653" w14:textId="77777777" w:rsidR="00646474" w:rsidRPr="00CD42EC" w:rsidRDefault="00646474" w:rsidP="005313E1">
            <w:pPr>
              <w:pStyle w:val="Compact"/>
              <w:jc w:val="right"/>
              <w:rPr>
                <w:sz w:val="14"/>
                <w:szCs w:val="14"/>
              </w:rPr>
            </w:pPr>
          </w:p>
        </w:tc>
        <w:tc>
          <w:tcPr>
            <w:tcW w:w="1081" w:type="dxa"/>
          </w:tcPr>
          <w:p w14:paraId="1FE35441" w14:textId="77777777" w:rsidR="00646474" w:rsidRPr="00CD42EC" w:rsidRDefault="00646474" w:rsidP="005313E1">
            <w:pPr>
              <w:pStyle w:val="Compact"/>
              <w:jc w:val="right"/>
              <w:rPr>
                <w:sz w:val="14"/>
                <w:szCs w:val="14"/>
              </w:rPr>
            </w:pPr>
          </w:p>
        </w:tc>
      </w:tr>
      <w:tr w:rsidR="00646474" w:rsidRPr="00CD42EC" w14:paraId="5A4D0172" w14:textId="77777777" w:rsidTr="00CB04E0">
        <w:trPr>
          <w:jc w:val="center"/>
        </w:trPr>
        <w:tc>
          <w:tcPr>
            <w:tcW w:w="1820" w:type="dxa"/>
          </w:tcPr>
          <w:p w14:paraId="334CBCEE" w14:textId="77777777" w:rsidR="00646474" w:rsidRPr="00CD42EC" w:rsidRDefault="00ED7A4E">
            <w:pPr>
              <w:pStyle w:val="Compact"/>
              <w:rPr>
                <w:sz w:val="14"/>
                <w:szCs w:val="14"/>
              </w:rPr>
            </w:pPr>
            <w:r w:rsidRPr="00CD42EC">
              <w:rPr>
                <w:sz w:val="14"/>
                <w:szCs w:val="14"/>
              </w:rPr>
              <w:t>Lagged labor share (t-1)</w:t>
            </w:r>
          </w:p>
        </w:tc>
        <w:tc>
          <w:tcPr>
            <w:tcW w:w="953" w:type="dxa"/>
          </w:tcPr>
          <w:p w14:paraId="21F8C42A" w14:textId="77777777" w:rsidR="00646474" w:rsidRPr="00CD42EC" w:rsidRDefault="00646474" w:rsidP="005313E1">
            <w:pPr>
              <w:pStyle w:val="Compact"/>
              <w:jc w:val="right"/>
              <w:rPr>
                <w:sz w:val="14"/>
                <w:szCs w:val="14"/>
              </w:rPr>
            </w:pPr>
          </w:p>
        </w:tc>
        <w:tc>
          <w:tcPr>
            <w:tcW w:w="748" w:type="dxa"/>
          </w:tcPr>
          <w:p w14:paraId="5F8A4098" w14:textId="77777777" w:rsidR="00646474" w:rsidRPr="00CD42EC" w:rsidRDefault="00646474" w:rsidP="005313E1">
            <w:pPr>
              <w:pStyle w:val="Compact"/>
              <w:jc w:val="right"/>
              <w:rPr>
                <w:sz w:val="14"/>
                <w:szCs w:val="14"/>
              </w:rPr>
            </w:pPr>
          </w:p>
        </w:tc>
        <w:tc>
          <w:tcPr>
            <w:tcW w:w="1159" w:type="dxa"/>
          </w:tcPr>
          <w:p w14:paraId="55DCF00B" w14:textId="77777777" w:rsidR="00646474" w:rsidRPr="00CD42EC" w:rsidRDefault="00646474" w:rsidP="005313E1">
            <w:pPr>
              <w:pStyle w:val="Compact"/>
              <w:jc w:val="right"/>
              <w:rPr>
                <w:sz w:val="14"/>
                <w:szCs w:val="14"/>
              </w:rPr>
            </w:pPr>
          </w:p>
        </w:tc>
        <w:tc>
          <w:tcPr>
            <w:tcW w:w="826" w:type="dxa"/>
          </w:tcPr>
          <w:p w14:paraId="17F1B442" w14:textId="77777777" w:rsidR="00646474" w:rsidRPr="00CD42EC" w:rsidRDefault="00646474" w:rsidP="005313E1">
            <w:pPr>
              <w:pStyle w:val="Compact"/>
              <w:jc w:val="right"/>
              <w:rPr>
                <w:sz w:val="14"/>
                <w:szCs w:val="14"/>
              </w:rPr>
            </w:pPr>
          </w:p>
        </w:tc>
        <w:tc>
          <w:tcPr>
            <w:tcW w:w="1081" w:type="dxa"/>
          </w:tcPr>
          <w:p w14:paraId="2E9D0EC9" w14:textId="77777777" w:rsidR="00646474" w:rsidRPr="00CD42EC" w:rsidRDefault="00ED7A4E" w:rsidP="005313E1">
            <w:pPr>
              <w:pStyle w:val="Compact"/>
              <w:jc w:val="right"/>
              <w:rPr>
                <w:sz w:val="14"/>
                <w:szCs w:val="14"/>
              </w:rPr>
            </w:pPr>
            <w:r w:rsidRPr="00CD42EC">
              <w:rPr>
                <w:sz w:val="14"/>
                <w:szCs w:val="14"/>
              </w:rPr>
              <w:t>0.6509***</w:t>
            </w:r>
          </w:p>
          <w:p w14:paraId="1235E016" w14:textId="77777777" w:rsidR="00646474" w:rsidRPr="00CD42EC" w:rsidRDefault="00ED7A4E" w:rsidP="005313E1">
            <w:pPr>
              <w:pStyle w:val="Compact"/>
              <w:jc w:val="right"/>
              <w:rPr>
                <w:sz w:val="14"/>
                <w:szCs w:val="14"/>
              </w:rPr>
            </w:pPr>
            <w:r w:rsidRPr="00CD42EC">
              <w:rPr>
                <w:sz w:val="14"/>
                <w:szCs w:val="14"/>
              </w:rPr>
              <w:t>(0.1032)</w:t>
            </w:r>
          </w:p>
        </w:tc>
      </w:tr>
      <w:tr w:rsidR="00646474" w:rsidRPr="00CD42EC" w14:paraId="221910BA" w14:textId="77777777" w:rsidTr="00CB04E0">
        <w:trPr>
          <w:jc w:val="center"/>
        </w:trPr>
        <w:tc>
          <w:tcPr>
            <w:tcW w:w="1820" w:type="dxa"/>
          </w:tcPr>
          <w:p w14:paraId="02920EFA" w14:textId="77777777" w:rsidR="00646474" w:rsidRPr="00CD42EC" w:rsidRDefault="00ED7A4E">
            <w:pPr>
              <w:pStyle w:val="Compact"/>
              <w:rPr>
                <w:sz w:val="14"/>
                <w:szCs w:val="14"/>
              </w:rPr>
            </w:pPr>
            <w:r w:rsidRPr="00CD42EC">
              <w:rPr>
                <w:sz w:val="14"/>
                <w:szCs w:val="14"/>
              </w:rPr>
              <w:t>Num.Obs.</w:t>
            </w:r>
          </w:p>
        </w:tc>
        <w:tc>
          <w:tcPr>
            <w:tcW w:w="953" w:type="dxa"/>
          </w:tcPr>
          <w:p w14:paraId="38553D00" w14:textId="77777777" w:rsidR="00646474" w:rsidRPr="00CD42EC" w:rsidRDefault="00ED7A4E" w:rsidP="005313E1">
            <w:pPr>
              <w:pStyle w:val="Compact"/>
              <w:jc w:val="right"/>
              <w:rPr>
                <w:sz w:val="14"/>
                <w:szCs w:val="14"/>
              </w:rPr>
            </w:pPr>
            <w:r w:rsidRPr="00CD42EC">
              <w:rPr>
                <w:sz w:val="14"/>
                <w:szCs w:val="14"/>
              </w:rPr>
              <w:t>3120</w:t>
            </w:r>
          </w:p>
        </w:tc>
        <w:tc>
          <w:tcPr>
            <w:tcW w:w="748" w:type="dxa"/>
          </w:tcPr>
          <w:p w14:paraId="3911FAFA" w14:textId="77777777" w:rsidR="00646474" w:rsidRPr="00CD42EC" w:rsidRDefault="00ED7A4E" w:rsidP="005313E1">
            <w:pPr>
              <w:pStyle w:val="Compact"/>
              <w:jc w:val="right"/>
              <w:rPr>
                <w:sz w:val="14"/>
                <w:szCs w:val="14"/>
              </w:rPr>
            </w:pPr>
            <w:r w:rsidRPr="00CD42EC">
              <w:rPr>
                <w:sz w:val="14"/>
                <w:szCs w:val="14"/>
              </w:rPr>
              <w:t>3120</w:t>
            </w:r>
          </w:p>
        </w:tc>
        <w:tc>
          <w:tcPr>
            <w:tcW w:w="1159" w:type="dxa"/>
          </w:tcPr>
          <w:p w14:paraId="01D6085D" w14:textId="77777777" w:rsidR="00646474" w:rsidRPr="00CD42EC" w:rsidRDefault="00ED7A4E" w:rsidP="005313E1">
            <w:pPr>
              <w:pStyle w:val="Compact"/>
              <w:jc w:val="right"/>
              <w:rPr>
                <w:sz w:val="14"/>
                <w:szCs w:val="14"/>
              </w:rPr>
            </w:pPr>
            <w:r w:rsidRPr="00CD42EC">
              <w:rPr>
                <w:sz w:val="14"/>
                <w:szCs w:val="14"/>
              </w:rPr>
              <w:t>3120</w:t>
            </w:r>
          </w:p>
        </w:tc>
        <w:tc>
          <w:tcPr>
            <w:tcW w:w="826" w:type="dxa"/>
          </w:tcPr>
          <w:p w14:paraId="0B0B8C77" w14:textId="77777777" w:rsidR="00646474" w:rsidRPr="00CD42EC" w:rsidRDefault="00ED7A4E" w:rsidP="005313E1">
            <w:pPr>
              <w:pStyle w:val="Compact"/>
              <w:jc w:val="right"/>
              <w:rPr>
                <w:sz w:val="14"/>
                <w:szCs w:val="14"/>
              </w:rPr>
            </w:pPr>
            <w:r w:rsidRPr="00CD42EC">
              <w:rPr>
                <w:sz w:val="14"/>
                <w:szCs w:val="14"/>
              </w:rPr>
              <w:t>3120</w:t>
            </w:r>
          </w:p>
        </w:tc>
        <w:tc>
          <w:tcPr>
            <w:tcW w:w="1081" w:type="dxa"/>
          </w:tcPr>
          <w:p w14:paraId="551858F2" w14:textId="77777777" w:rsidR="00646474" w:rsidRPr="00CD42EC" w:rsidRDefault="00646474" w:rsidP="005313E1">
            <w:pPr>
              <w:pStyle w:val="Compact"/>
              <w:jc w:val="right"/>
              <w:rPr>
                <w:sz w:val="14"/>
                <w:szCs w:val="14"/>
              </w:rPr>
            </w:pPr>
          </w:p>
        </w:tc>
      </w:tr>
      <w:tr w:rsidR="00646474" w:rsidRPr="00CD42EC" w14:paraId="209185B8" w14:textId="77777777" w:rsidTr="00CB04E0">
        <w:trPr>
          <w:jc w:val="center"/>
        </w:trPr>
        <w:tc>
          <w:tcPr>
            <w:tcW w:w="1820" w:type="dxa"/>
          </w:tcPr>
          <w:p w14:paraId="36A36B70" w14:textId="77777777" w:rsidR="00646474" w:rsidRPr="00CD42EC" w:rsidRDefault="00ED7A4E">
            <w:pPr>
              <w:pStyle w:val="Compact"/>
              <w:rPr>
                <w:sz w:val="14"/>
                <w:szCs w:val="14"/>
              </w:rPr>
            </w:pPr>
            <w:r w:rsidRPr="00CD42EC">
              <w:rPr>
                <w:sz w:val="14"/>
                <w:szCs w:val="14"/>
              </w:rPr>
              <w:t>R2</w:t>
            </w:r>
          </w:p>
        </w:tc>
        <w:tc>
          <w:tcPr>
            <w:tcW w:w="953" w:type="dxa"/>
          </w:tcPr>
          <w:p w14:paraId="365D868C" w14:textId="77777777" w:rsidR="00646474" w:rsidRPr="00CD42EC" w:rsidRDefault="00ED7A4E" w:rsidP="005313E1">
            <w:pPr>
              <w:pStyle w:val="Compact"/>
              <w:jc w:val="right"/>
              <w:rPr>
                <w:sz w:val="14"/>
                <w:szCs w:val="14"/>
              </w:rPr>
            </w:pPr>
            <w:r w:rsidRPr="00CD42EC">
              <w:rPr>
                <w:sz w:val="14"/>
                <w:szCs w:val="14"/>
              </w:rPr>
              <w:t>0.1100</w:t>
            </w:r>
          </w:p>
        </w:tc>
        <w:tc>
          <w:tcPr>
            <w:tcW w:w="748" w:type="dxa"/>
          </w:tcPr>
          <w:p w14:paraId="3CFF810D" w14:textId="77777777" w:rsidR="00646474" w:rsidRPr="00CD42EC" w:rsidRDefault="00ED7A4E" w:rsidP="005313E1">
            <w:pPr>
              <w:pStyle w:val="Compact"/>
              <w:jc w:val="right"/>
              <w:rPr>
                <w:sz w:val="14"/>
                <w:szCs w:val="14"/>
              </w:rPr>
            </w:pPr>
            <w:r w:rsidRPr="00CD42EC">
              <w:rPr>
                <w:sz w:val="14"/>
                <w:szCs w:val="14"/>
              </w:rPr>
              <w:t>0.9350</w:t>
            </w:r>
          </w:p>
        </w:tc>
        <w:tc>
          <w:tcPr>
            <w:tcW w:w="1159" w:type="dxa"/>
          </w:tcPr>
          <w:p w14:paraId="3106A18C" w14:textId="77777777" w:rsidR="00646474" w:rsidRPr="00CD42EC" w:rsidRDefault="00ED7A4E" w:rsidP="005313E1">
            <w:pPr>
              <w:pStyle w:val="Compact"/>
              <w:jc w:val="right"/>
              <w:rPr>
                <w:sz w:val="14"/>
                <w:szCs w:val="14"/>
              </w:rPr>
            </w:pPr>
            <w:r w:rsidRPr="00CD42EC">
              <w:rPr>
                <w:sz w:val="14"/>
                <w:szCs w:val="14"/>
              </w:rPr>
              <w:t>0.9350</w:t>
            </w:r>
          </w:p>
        </w:tc>
        <w:tc>
          <w:tcPr>
            <w:tcW w:w="826" w:type="dxa"/>
          </w:tcPr>
          <w:p w14:paraId="667038D2" w14:textId="77777777" w:rsidR="00646474" w:rsidRPr="00CD42EC" w:rsidRDefault="00ED7A4E" w:rsidP="005313E1">
            <w:pPr>
              <w:pStyle w:val="Compact"/>
              <w:jc w:val="right"/>
              <w:rPr>
                <w:sz w:val="14"/>
                <w:szCs w:val="14"/>
              </w:rPr>
            </w:pPr>
            <w:r w:rsidRPr="00CD42EC">
              <w:rPr>
                <w:sz w:val="14"/>
                <w:szCs w:val="14"/>
              </w:rPr>
              <w:t>0.9350</w:t>
            </w:r>
          </w:p>
        </w:tc>
        <w:tc>
          <w:tcPr>
            <w:tcW w:w="1081" w:type="dxa"/>
          </w:tcPr>
          <w:p w14:paraId="7A40BCA2" w14:textId="77777777" w:rsidR="00646474" w:rsidRPr="00CD42EC" w:rsidRDefault="00646474" w:rsidP="005313E1">
            <w:pPr>
              <w:pStyle w:val="Compact"/>
              <w:jc w:val="right"/>
              <w:rPr>
                <w:sz w:val="14"/>
                <w:szCs w:val="14"/>
              </w:rPr>
            </w:pPr>
          </w:p>
        </w:tc>
      </w:tr>
      <w:tr w:rsidR="00646474" w:rsidRPr="00CD42EC" w14:paraId="01711367" w14:textId="77777777" w:rsidTr="00CB04E0">
        <w:trPr>
          <w:jc w:val="center"/>
        </w:trPr>
        <w:tc>
          <w:tcPr>
            <w:tcW w:w="1820" w:type="dxa"/>
          </w:tcPr>
          <w:p w14:paraId="09C3A8DB" w14:textId="77777777" w:rsidR="00646474" w:rsidRPr="00CD42EC" w:rsidRDefault="00ED7A4E">
            <w:pPr>
              <w:pStyle w:val="Compact"/>
              <w:rPr>
                <w:sz w:val="14"/>
                <w:szCs w:val="14"/>
              </w:rPr>
            </w:pPr>
            <w:r w:rsidRPr="00CD42EC">
              <w:rPr>
                <w:sz w:val="14"/>
                <w:szCs w:val="14"/>
              </w:rPr>
              <w:t>R2 Within</w:t>
            </w:r>
          </w:p>
        </w:tc>
        <w:tc>
          <w:tcPr>
            <w:tcW w:w="953" w:type="dxa"/>
          </w:tcPr>
          <w:p w14:paraId="32319833" w14:textId="77777777" w:rsidR="00646474" w:rsidRPr="00CD42EC" w:rsidRDefault="00646474" w:rsidP="005313E1">
            <w:pPr>
              <w:pStyle w:val="Compact"/>
              <w:jc w:val="right"/>
              <w:rPr>
                <w:sz w:val="14"/>
                <w:szCs w:val="14"/>
              </w:rPr>
            </w:pPr>
          </w:p>
        </w:tc>
        <w:tc>
          <w:tcPr>
            <w:tcW w:w="748" w:type="dxa"/>
          </w:tcPr>
          <w:p w14:paraId="33A8B0AC" w14:textId="77777777" w:rsidR="00646474" w:rsidRPr="00CD42EC" w:rsidRDefault="00ED7A4E" w:rsidP="005313E1">
            <w:pPr>
              <w:pStyle w:val="Compact"/>
              <w:jc w:val="right"/>
              <w:rPr>
                <w:sz w:val="14"/>
                <w:szCs w:val="14"/>
              </w:rPr>
            </w:pPr>
            <w:r w:rsidRPr="00CD42EC">
              <w:rPr>
                <w:sz w:val="14"/>
                <w:szCs w:val="14"/>
              </w:rPr>
              <w:t>0.1530</w:t>
            </w:r>
          </w:p>
        </w:tc>
        <w:tc>
          <w:tcPr>
            <w:tcW w:w="1159" w:type="dxa"/>
          </w:tcPr>
          <w:p w14:paraId="698E8FA6" w14:textId="77777777" w:rsidR="00646474" w:rsidRPr="00CD42EC" w:rsidRDefault="00ED7A4E" w:rsidP="005313E1">
            <w:pPr>
              <w:pStyle w:val="Compact"/>
              <w:jc w:val="right"/>
              <w:rPr>
                <w:sz w:val="14"/>
                <w:szCs w:val="14"/>
              </w:rPr>
            </w:pPr>
            <w:r w:rsidRPr="00CD42EC">
              <w:rPr>
                <w:sz w:val="14"/>
                <w:szCs w:val="14"/>
              </w:rPr>
              <w:t>0.1540</w:t>
            </w:r>
          </w:p>
        </w:tc>
        <w:tc>
          <w:tcPr>
            <w:tcW w:w="826" w:type="dxa"/>
          </w:tcPr>
          <w:p w14:paraId="1D29B2FE" w14:textId="77777777" w:rsidR="00646474" w:rsidRPr="00CD42EC" w:rsidRDefault="00ED7A4E" w:rsidP="005313E1">
            <w:pPr>
              <w:pStyle w:val="Compact"/>
              <w:jc w:val="right"/>
              <w:rPr>
                <w:sz w:val="14"/>
                <w:szCs w:val="14"/>
              </w:rPr>
            </w:pPr>
            <w:r w:rsidRPr="00CD42EC">
              <w:rPr>
                <w:sz w:val="14"/>
                <w:szCs w:val="14"/>
              </w:rPr>
              <w:t>0.1520</w:t>
            </w:r>
          </w:p>
        </w:tc>
        <w:tc>
          <w:tcPr>
            <w:tcW w:w="1081" w:type="dxa"/>
          </w:tcPr>
          <w:p w14:paraId="63C46C06" w14:textId="77777777" w:rsidR="00646474" w:rsidRPr="00CD42EC" w:rsidRDefault="00646474" w:rsidP="005313E1">
            <w:pPr>
              <w:pStyle w:val="Compact"/>
              <w:jc w:val="right"/>
              <w:rPr>
                <w:sz w:val="14"/>
                <w:szCs w:val="14"/>
              </w:rPr>
            </w:pPr>
          </w:p>
        </w:tc>
      </w:tr>
      <w:tr w:rsidR="00646474" w:rsidRPr="00CD42EC" w14:paraId="16B5DC49" w14:textId="77777777" w:rsidTr="00CB04E0">
        <w:trPr>
          <w:jc w:val="center"/>
        </w:trPr>
        <w:tc>
          <w:tcPr>
            <w:tcW w:w="1820" w:type="dxa"/>
          </w:tcPr>
          <w:p w14:paraId="6A01F523" w14:textId="77777777" w:rsidR="00646474" w:rsidRPr="00CD42EC" w:rsidRDefault="00ED7A4E">
            <w:pPr>
              <w:pStyle w:val="Compact"/>
              <w:rPr>
                <w:sz w:val="14"/>
                <w:szCs w:val="14"/>
              </w:rPr>
            </w:pPr>
            <w:r w:rsidRPr="00CD42EC">
              <w:rPr>
                <w:sz w:val="14"/>
                <w:szCs w:val="14"/>
              </w:rPr>
              <w:t>FE: pair_id</w:t>
            </w:r>
          </w:p>
        </w:tc>
        <w:tc>
          <w:tcPr>
            <w:tcW w:w="953" w:type="dxa"/>
          </w:tcPr>
          <w:p w14:paraId="68262BB0" w14:textId="77777777" w:rsidR="00646474" w:rsidRPr="00CD42EC" w:rsidRDefault="00646474" w:rsidP="009B7C74">
            <w:pPr>
              <w:pStyle w:val="Compact"/>
              <w:jc w:val="center"/>
              <w:rPr>
                <w:sz w:val="14"/>
                <w:szCs w:val="14"/>
              </w:rPr>
            </w:pPr>
          </w:p>
        </w:tc>
        <w:tc>
          <w:tcPr>
            <w:tcW w:w="748" w:type="dxa"/>
          </w:tcPr>
          <w:p w14:paraId="1B66DA6D" w14:textId="77777777" w:rsidR="00646474" w:rsidRPr="00CD42EC" w:rsidRDefault="00ED7A4E" w:rsidP="009B7C74">
            <w:pPr>
              <w:pStyle w:val="Compact"/>
              <w:jc w:val="center"/>
              <w:rPr>
                <w:sz w:val="14"/>
                <w:szCs w:val="14"/>
              </w:rPr>
            </w:pPr>
            <w:r w:rsidRPr="00CD42EC">
              <w:rPr>
                <w:sz w:val="14"/>
                <w:szCs w:val="14"/>
              </w:rPr>
              <w:t>Yes</w:t>
            </w:r>
          </w:p>
        </w:tc>
        <w:tc>
          <w:tcPr>
            <w:tcW w:w="1159" w:type="dxa"/>
          </w:tcPr>
          <w:p w14:paraId="53D6591E" w14:textId="77777777" w:rsidR="00646474" w:rsidRPr="00CD42EC" w:rsidRDefault="00ED7A4E" w:rsidP="009B7C74">
            <w:pPr>
              <w:pStyle w:val="Compact"/>
              <w:jc w:val="center"/>
              <w:rPr>
                <w:sz w:val="14"/>
                <w:szCs w:val="14"/>
              </w:rPr>
            </w:pPr>
            <w:r w:rsidRPr="00CD42EC">
              <w:rPr>
                <w:sz w:val="14"/>
                <w:szCs w:val="14"/>
              </w:rPr>
              <w:t>Yes</w:t>
            </w:r>
          </w:p>
        </w:tc>
        <w:tc>
          <w:tcPr>
            <w:tcW w:w="826" w:type="dxa"/>
          </w:tcPr>
          <w:p w14:paraId="6125C5B6" w14:textId="77777777" w:rsidR="00646474" w:rsidRPr="00CD42EC" w:rsidRDefault="00ED7A4E" w:rsidP="009B7C74">
            <w:pPr>
              <w:pStyle w:val="Compact"/>
              <w:jc w:val="center"/>
              <w:rPr>
                <w:sz w:val="14"/>
                <w:szCs w:val="14"/>
              </w:rPr>
            </w:pPr>
            <w:r w:rsidRPr="00CD42EC">
              <w:rPr>
                <w:sz w:val="14"/>
                <w:szCs w:val="14"/>
              </w:rPr>
              <w:t>Yes</w:t>
            </w:r>
          </w:p>
        </w:tc>
        <w:tc>
          <w:tcPr>
            <w:tcW w:w="1081" w:type="dxa"/>
          </w:tcPr>
          <w:p w14:paraId="011ED3F4" w14:textId="77777777" w:rsidR="00646474" w:rsidRPr="00CD42EC" w:rsidRDefault="00646474" w:rsidP="009B7C74">
            <w:pPr>
              <w:pStyle w:val="Compact"/>
              <w:jc w:val="center"/>
              <w:rPr>
                <w:sz w:val="14"/>
                <w:szCs w:val="14"/>
              </w:rPr>
            </w:pPr>
          </w:p>
        </w:tc>
      </w:tr>
      <w:tr w:rsidR="00646474" w:rsidRPr="00CD42EC" w14:paraId="15EC83EB" w14:textId="77777777" w:rsidTr="00CB04E0">
        <w:trPr>
          <w:jc w:val="center"/>
        </w:trPr>
        <w:tc>
          <w:tcPr>
            <w:tcW w:w="1820" w:type="dxa"/>
          </w:tcPr>
          <w:p w14:paraId="59D0892D" w14:textId="77777777" w:rsidR="00646474" w:rsidRPr="00CD42EC" w:rsidRDefault="00ED7A4E">
            <w:pPr>
              <w:pStyle w:val="Compact"/>
              <w:rPr>
                <w:sz w:val="14"/>
                <w:szCs w:val="14"/>
              </w:rPr>
            </w:pPr>
            <w:r w:rsidRPr="00CD42EC">
              <w:rPr>
                <w:sz w:val="14"/>
                <w:szCs w:val="14"/>
              </w:rPr>
              <w:t>FE: year</w:t>
            </w:r>
          </w:p>
        </w:tc>
        <w:tc>
          <w:tcPr>
            <w:tcW w:w="953" w:type="dxa"/>
          </w:tcPr>
          <w:p w14:paraId="302B7294" w14:textId="77777777" w:rsidR="00646474" w:rsidRPr="00CD42EC" w:rsidRDefault="00646474" w:rsidP="009B7C74">
            <w:pPr>
              <w:pStyle w:val="Compact"/>
              <w:jc w:val="center"/>
              <w:rPr>
                <w:sz w:val="14"/>
                <w:szCs w:val="14"/>
              </w:rPr>
            </w:pPr>
          </w:p>
        </w:tc>
        <w:tc>
          <w:tcPr>
            <w:tcW w:w="748" w:type="dxa"/>
          </w:tcPr>
          <w:p w14:paraId="0DD7773A" w14:textId="77777777" w:rsidR="00646474" w:rsidRPr="00CD42EC" w:rsidRDefault="00ED7A4E" w:rsidP="009B7C74">
            <w:pPr>
              <w:pStyle w:val="Compact"/>
              <w:jc w:val="center"/>
              <w:rPr>
                <w:sz w:val="14"/>
                <w:szCs w:val="14"/>
              </w:rPr>
            </w:pPr>
            <w:r w:rsidRPr="00CD42EC">
              <w:rPr>
                <w:sz w:val="14"/>
                <w:szCs w:val="14"/>
              </w:rPr>
              <w:t>Yes</w:t>
            </w:r>
          </w:p>
        </w:tc>
        <w:tc>
          <w:tcPr>
            <w:tcW w:w="1159" w:type="dxa"/>
          </w:tcPr>
          <w:p w14:paraId="1E05AF49" w14:textId="77777777" w:rsidR="00646474" w:rsidRPr="00CD42EC" w:rsidRDefault="00ED7A4E" w:rsidP="009B7C74">
            <w:pPr>
              <w:pStyle w:val="Compact"/>
              <w:jc w:val="center"/>
              <w:rPr>
                <w:sz w:val="14"/>
                <w:szCs w:val="14"/>
              </w:rPr>
            </w:pPr>
            <w:r w:rsidRPr="00CD42EC">
              <w:rPr>
                <w:sz w:val="14"/>
                <w:szCs w:val="14"/>
              </w:rPr>
              <w:t>Yes</w:t>
            </w:r>
          </w:p>
        </w:tc>
        <w:tc>
          <w:tcPr>
            <w:tcW w:w="826" w:type="dxa"/>
          </w:tcPr>
          <w:p w14:paraId="5B22345F" w14:textId="77777777" w:rsidR="00646474" w:rsidRPr="00CD42EC" w:rsidRDefault="00ED7A4E" w:rsidP="009B7C74">
            <w:pPr>
              <w:pStyle w:val="Compact"/>
              <w:jc w:val="center"/>
              <w:rPr>
                <w:sz w:val="14"/>
                <w:szCs w:val="14"/>
              </w:rPr>
            </w:pPr>
            <w:r w:rsidRPr="00CD42EC">
              <w:rPr>
                <w:sz w:val="14"/>
                <w:szCs w:val="14"/>
              </w:rPr>
              <w:t>Yes</w:t>
            </w:r>
          </w:p>
        </w:tc>
        <w:tc>
          <w:tcPr>
            <w:tcW w:w="1081" w:type="dxa"/>
          </w:tcPr>
          <w:p w14:paraId="4A400AD6" w14:textId="77777777" w:rsidR="00646474" w:rsidRPr="00CD42EC" w:rsidRDefault="00646474" w:rsidP="009B7C74">
            <w:pPr>
              <w:pStyle w:val="Compact"/>
              <w:jc w:val="center"/>
              <w:rPr>
                <w:sz w:val="14"/>
                <w:szCs w:val="14"/>
              </w:rPr>
            </w:pPr>
          </w:p>
        </w:tc>
      </w:tr>
    </w:tbl>
    <w:p w14:paraId="4E0D4D12" w14:textId="77777777" w:rsidR="00D926EE" w:rsidRPr="00CF059C" w:rsidRDefault="00ED7A4E" w:rsidP="00D926EE">
      <w:pPr>
        <w:pStyle w:val="tablenotes"/>
        <w:spacing w:before="0" w:after="0" w:line="240" w:lineRule="auto"/>
        <w:rPr>
          <w:sz w:val="14"/>
          <w:szCs w:val="14"/>
        </w:rPr>
      </w:pPr>
      <w:r w:rsidRPr="00CF059C">
        <w:rPr>
          <w:sz w:val="14"/>
          <w:szCs w:val="14"/>
        </w:rPr>
        <w:t xml:space="preserve">p </w:t>
      </w:r>
      <w:r w:rsidR="00D926EE" w:rsidRPr="00CF059C">
        <w:rPr>
          <w:sz w:val="14"/>
          <w:szCs w:val="14"/>
        </w:rPr>
        <w:t xml:space="preserve">&lt;0.10, ** p&lt;0.05, *** p&lt;0.01. </w:t>
      </w:r>
    </w:p>
    <w:p w14:paraId="7612BD03" w14:textId="02A0495A" w:rsidR="00646474" w:rsidRPr="00D926EE" w:rsidRDefault="00D926EE" w:rsidP="00D926EE">
      <w:pPr>
        <w:pStyle w:val="tablenotes"/>
        <w:spacing w:before="0" w:after="0" w:line="240" w:lineRule="auto"/>
        <w:jc w:val="both"/>
        <w:rPr>
          <w:color w:val="4EA72E" w:themeColor="accent6"/>
          <w:sz w:val="14"/>
          <w:szCs w:val="14"/>
        </w:rPr>
      </w:pPr>
      <w:r w:rsidRPr="00CF059C">
        <w:rPr>
          <w:sz w:val="14"/>
          <w:szCs w:val="14"/>
        </w:rPr>
        <w:t xml:space="preserve">Dependent variable: ln(labor income share) = ln(LABR / VALU). </w:t>
      </w:r>
      <w:r w:rsidRPr="00D926EE">
        <w:rPr>
          <w:color w:val="4EA72E" w:themeColor="accent6"/>
          <w:sz w:val="14"/>
          <w:szCs w:val="14"/>
        </w:rPr>
        <w:t>FE-IV instrument: AIPI_bartik (leave-one-out mean AI patents across the other 24 OECD countries, same year). SE clustered at pair level (Cols 0-3); two-step robust GMM SE (Col 4). Country-level controls (GDP per capita, renewable energy, capital formation, R&amp;D, trade openness, broadband) included in every specification; coefficients omitted for space.</w:t>
      </w:r>
    </w:p>
    <w:p w14:paraId="30071076" w14:textId="77777777" w:rsidR="00CB04E0" w:rsidRPr="00CD42EC" w:rsidRDefault="00CB04E0" w:rsidP="00CB04E0">
      <w:pPr>
        <w:rPr>
          <w:sz w:val="20"/>
          <w:szCs w:val="20"/>
        </w:rPr>
      </w:pPr>
    </w:p>
    <w:p w14:paraId="47EA17DF" w14:textId="6671A20F" w:rsidR="00646474" w:rsidRDefault="00AB7E49">
      <w:pPr>
        <w:pStyle w:val="para"/>
        <w:rPr>
          <w:color w:val="4EA72E" w:themeColor="accent6"/>
        </w:rPr>
      </w:pPr>
      <w:r w:rsidRPr="00AB7E49">
        <w:rPr>
          <w:color w:val="4EA72E" w:themeColor="accent6"/>
        </w:rPr>
        <w:t>The ambiguity does not survive Table 6. Swapping the aggregate for its three components - employment, average wage, value added - and re-running the FE-IV specification, a clearer picture emerges: employment climbs by 0.0899 (SE 0.0226, 1 percent), value added rises but more noisily (0.0079, SE 0.0321), and the average wage falls by 0.0706 (SE 0.0226, 1 percent) - a drop large enough to matter on its own. None of the three stands alone. Equation 6 ties them together by construction: 0.0899 minus 0.0706 minus 0.0079 lands exactly on 0.0114, the original aggregate, with nothing left over (Figure 2a). Put together, the story is specific: AI patent intensity puts more people to work, but at a wage discount steep enough to erase almost all of the gain - employment grows, labor's wage bill doesn't. That is arguably the paper's most important result, one a single aggregate coefficient would have hidden completely.</w:t>
      </w:r>
    </w:p>
    <w:p w14:paraId="5000C0FB" w14:textId="77777777" w:rsidR="00181F4A" w:rsidRDefault="00181F4A">
      <w:pPr>
        <w:pStyle w:val="para"/>
        <w:rPr>
          <w:color w:val="4EA72E" w:themeColor="accent6"/>
        </w:rPr>
      </w:pPr>
    </w:p>
    <w:p w14:paraId="18D6ADAE" w14:textId="77777777" w:rsidR="00181F4A" w:rsidRDefault="00181F4A">
      <w:pPr>
        <w:pStyle w:val="para"/>
        <w:rPr>
          <w:color w:val="4EA72E" w:themeColor="accent6"/>
        </w:rPr>
      </w:pPr>
    </w:p>
    <w:p w14:paraId="4EE186D4" w14:textId="77777777" w:rsidR="00181F4A" w:rsidRDefault="00181F4A">
      <w:pPr>
        <w:pStyle w:val="para"/>
        <w:rPr>
          <w:color w:val="4EA72E" w:themeColor="accent6"/>
        </w:rPr>
      </w:pPr>
    </w:p>
    <w:p w14:paraId="029DC1D2" w14:textId="77777777" w:rsidR="00181F4A" w:rsidRPr="00AB7E49" w:rsidRDefault="00181F4A">
      <w:pPr>
        <w:pStyle w:val="para"/>
        <w:rPr>
          <w:color w:val="4EA72E" w:themeColor="accent6"/>
        </w:rPr>
      </w:pPr>
    </w:p>
    <w:p w14:paraId="7AA2A28B" w14:textId="77777777" w:rsidR="003B3EEE" w:rsidRPr="00CD42EC" w:rsidRDefault="003B3EEE">
      <w:pPr>
        <w:pStyle w:val="para"/>
      </w:pPr>
    </w:p>
    <w:p w14:paraId="4C42BB36" w14:textId="77777777" w:rsidR="00646474" w:rsidRPr="00CD42EC" w:rsidRDefault="00ED7A4E" w:rsidP="00F27C03">
      <w:pPr>
        <w:pStyle w:val="table"/>
        <w:jc w:val="center"/>
      </w:pPr>
      <w:r w:rsidRPr="00CD42EC">
        <w:rPr>
          <w:b/>
        </w:rPr>
        <w:t xml:space="preserve">Table 6. </w:t>
      </w:r>
      <w:r w:rsidRPr="00CD42EC">
        <w:t>Channel Decomposition: Employment, Wage and Value-Added Effects (FE-IV)</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2532"/>
        <w:gridCol w:w="1351"/>
        <w:gridCol w:w="1352"/>
        <w:gridCol w:w="1352"/>
      </w:tblGrid>
      <w:tr w:rsidR="00646474" w:rsidRPr="00CD42EC" w14:paraId="5AC2CA18" w14:textId="77777777" w:rsidTr="00CB04E0">
        <w:trPr>
          <w:cnfStyle w:val="100000000000" w:firstRow="1" w:lastRow="0" w:firstColumn="0" w:lastColumn="0" w:oddVBand="0" w:evenVBand="0" w:oddHBand="0" w:evenHBand="0" w:firstRowFirstColumn="0" w:firstRowLastColumn="0" w:lastRowFirstColumn="0" w:lastRowLastColumn="0"/>
          <w:tblHeader/>
          <w:jc w:val="center"/>
        </w:trPr>
        <w:tc>
          <w:tcPr>
            <w:tcW w:w="2515" w:type="dxa"/>
            <w:tcBorders>
              <w:bottom w:val="none" w:sz="0" w:space="0" w:color="auto"/>
            </w:tcBorders>
            <w:shd w:val="clear" w:color="auto" w:fill="E8E8E8" w:themeFill="background2"/>
          </w:tcPr>
          <w:p w14:paraId="3714E51A" w14:textId="77777777" w:rsidR="00646474" w:rsidRPr="00CD42EC" w:rsidRDefault="00646474">
            <w:pPr>
              <w:pStyle w:val="Compact"/>
              <w:rPr>
                <w:sz w:val="14"/>
                <w:szCs w:val="14"/>
              </w:rPr>
            </w:pPr>
          </w:p>
        </w:tc>
        <w:tc>
          <w:tcPr>
            <w:tcW w:w="1342" w:type="dxa"/>
            <w:tcBorders>
              <w:bottom w:val="none" w:sz="0" w:space="0" w:color="auto"/>
            </w:tcBorders>
            <w:shd w:val="clear" w:color="auto" w:fill="E8E8E8" w:themeFill="background2"/>
          </w:tcPr>
          <w:p w14:paraId="37A5F229" w14:textId="77777777" w:rsidR="00646474" w:rsidRPr="00CD42EC" w:rsidRDefault="00ED7A4E" w:rsidP="00A04789">
            <w:pPr>
              <w:pStyle w:val="Compact"/>
              <w:jc w:val="center"/>
              <w:rPr>
                <w:sz w:val="14"/>
                <w:szCs w:val="14"/>
              </w:rPr>
            </w:pPr>
            <w:r w:rsidRPr="00CD42EC">
              <w:rPr>
                <w:b/>
                <w:sz w:val="14"/>
                <w:szCs w:val="14"/>
              </w:rPr>
              <w:t>Employment</w:t>
            </w:r>
          </w:p>
        </w:tc>
        <w:tc>
          <w:tcPr>
            <w:tcW w:w="1343" w:type="dxa"/>
            <w:tcBorders>
              <w:bottom w:val="none" w:sz="0" w:space="0" w:color="auto"/>
            </w:tcBorders>
            <w:shd w:val="clear" w:color="auto" w:fill="E8E8E8" w:themeFill="background2"/>
          </w:tcPr>
          <w:p w14:paraId="7447CEF5" w14:textId="77777777" w:rsidR="00646474" w:rsidRPr="00CD42EC" w:rsidRDefault="00ED7A4E" w:rsidP="00A04789">
            <w:pPr>
              <w:pStyle w:val="Compact"/>
              <w:jc w:val="center"/>
              <w:rPr>
                <w:sz w:val="14"/>
                <w:szCs w:val="14"/>
              </w:rPr>
            </w:pPr>
            <w:r w:rsidRPr="00CD42EC">
              <w:rPr>
                <w:b/>
                <w:sz w:val="14"/>
                <w:szCs w:val="14"/>
              </w:rPr>
              <w:t>Average wage</w:t>
            </w:r>
          </w:p>
        </w:tc>
        <w:tc>
          <w:tcPr>
            <w:tcW w:w="1343" w:type="dxa"/>
            <w:tcBorders>
              <w:bottom w:val="none" w:sz="0" w:space="0" w:color="auto"/>
            </w:tcBorders>
            <w:shd w:val="clear" w:color="auto" w:fill="E8E8E8" w:themeFill="background2"/>
          </w:tcPr>
          <w:p w14:paraId="01DB7276" w14:textId="77777777" w:rsidR="00646474" w:rsidRPr="00CD42EC" w:rsidRDefault="00ED7A4E" w:rsidP="00A04789">
            <w:pPr>
              <w:pStyle w:val="Compact"/>
              <w:jc w:val="center"/>
              <w:rPr>
                <w:sz w:val="14"/>
                <w:szCs w:val="14"/>
              </w:rPr>
            </w:pPr>
            <w:r w:rsidRPr="00CD42EC">
              <w:rPr>
                <w:b/>
                <w:sz w:val="14"/>
                <w:szCs w:val="14"/>
              </w:rPr>
              <w:t>Value added</w:t>
            </w:r>
          </w:p>
        </w:tc>
      </w:tr>
      <w:tr w:rsidR="00646474" w:rsidRPr="00CD42EC" w14:paraId="261C1988" w14:textId="77777777" w:rsidTr="00CB04E0">
        <w:trPr>
          <w:jc w:val="center"/>
        </w:trPr>
        <w:tc>
          <w:tcPr>
            <w:tcW w:w="2515" w:type="dxa"/>
          </w:tcPr>
          <w:p w14:paraId="7DCFE185" w14:textId="77777777" w:rsidR="00646474" w:rsidRPr="00CD42EC" w:rsidRDefault="00ED7A4E">
            <w:pPr>
              <w:pStyle w:val="Compact"/>
              <w:rPr>
                <w:sz w:val="14"/>
                <w:szCs w:val="14"/>
              </w:rPr>
            </w:pPr>
            <w:r w:rsidRPr="00CD42EC">
              <w:rPr>
                <w:sz w:val="14"/>
                <w:szCs w:val="14"/>
              </w:rPr>
              <w:t>AI Patent Intensity (ln, IV)</w:t>
            </w:r>
          </w:p>
        </w:tc>
        <w:tc>
          <w:tcPr>
            <w:tcW w:w="1342" w:type="dxa"/>
          </w:tcPr>
          <w:p w14:paraId="2B0BA441" w14:textId="77777777" w:rsidR="00646474" w:rsidRPr="00CD42EC" w:rsidRDefault="00ED7A4E" w:rsidP="005313E1">
            <w:pPr>
              <w:pStyle w:val="Compact"/>
              <w:jc w:val="right"/>
              <w:rPr>
                <w:sz w:val="14"/>
                <w:szCs w:val="14"/>
              </w:rPr>
            </w:pPr>
            <w:r w:rsidRPr="00CD42EC">
              <w:rPr>
                <w:sz w:val="14"/>
                <w:szCs w:val="14"/>
              </w:rPr>
              <w:t>0.0899***</w:t>
            </w:r>
          </w:p>
          <w:p w14:paraId="33C61136" w14:textId="77777777" w:rsidR="00646474" w:rsidRPr="00CD42EC" w:rsidRDefault="00ED7A4E" w:rsidP="005313E1">
            <w:pPr>
              <w:pStyle w:val="Compact"/>
              <w:jc w:val="right"/>
              <w:rPr>
                <w:sz w:val="14"/>
                <w:szCs w:val="14"/>
              </w:rPr>
            </w:pPr>
            <w:r w:rsidRPr="00CD42EC">
              <w:rPr>
                <w:sz w:val="14"/>
                <w:szCs w:val="14"/>
              </w:rPr>
              <w:t>(0.0226)</w:t>
            </w:r>
          </w:p>
        </w:tc>
        <w:tc>
          <w:tcPr>
            <w:tcW w:w="1343" w:type="dxa"/>
          </w:tcPr>
          <w:p w14:paraId="78A90B88" w14:textId="77777777" w:rsidR="00646474" w:rsidRPr="00CD42EC" w:rsidRDefault="00ED7A4E" w:rsidP="005313E1">
            <w:pPr>
              <w:pStyle w:val="Compact"/>
              <w:jc w:val="right"/>
              <w:rPr>
                <w:sz w:val="14"/>
                <w:szCs w:val="14"/>
              </w:rPr>
            </w:pPr>
            <w:r w:rsidRPr="00CD42EC">
              <w:rPr>
                <w:sz w:val="14"/>
                <w:szCs w:val="14"/>
              </w:rPr>
              <w:t>-0.0706***</w:t>
            </w:r>
          </w:p>
          <w:p w14:paraId="508F0940" w14:textId="77777777" w:rsidR="00646474" w:rsidRPr="00CD42EC" w:rsidRDefault="00ED7A4E" w:rsidP="005313E1">
            <w:pPr>
              <w:pStyle w:val="Compact"/>
              <w:jc w:val="right"/>
              <w:rPr>
                <w:sz w:val="14"/>
                <w:szCs w:val="14"/>
              </w:rPr>
            </w:pPr>
            <w:r w:rsidRPr="00CD42EC">
              <w:rPr>
                <w:sz w:val="14"/>
                <w:szCs w:val="14"/>
              </w:rPr>
              <w:t>(0.0226)</w:t>
            </w:r>
          </w:p>
        </w:tc>
        <w:tc>
          <w:tcPr>
            <w:tcW w:w="1343" w:type="dxa"/>
          </w:tcPr>
          <w:p w14:paraId="082C49E9" w14:textId="77777777" w:rsidR="00646474" w:rsidRPr="00CD42EC" w:rsidRDefault="00ED7A4E" w:rsidP="005313E1">
            <w:pPr>
              <w:pStyle w:val="Compact"/>
              <w:jc w:val="right"/>
              <w:rPr>
                <w:sz w:val="14"/>
                <w:szCs w:val="14"/>
              </w:rPr>
            </w:pPr>
            <w:r w:rsidRPr="00CD42EC">
              <w:rPr>
                <w:sz w:val="14"/>
                <w:szCs w:val="14"/>
              </w:rPr>
              <w:t>0.0079</w:t>
            </w:r>
          </w:p>
          <w:p w14:paraId="1A62C4C7" w14:textId="77777777" w:rsidR="00646474" w:rsidRPr="00CD42EC" w:rsidRDefault="00ED7A4E" w:rsidP="005313E1">
            <w:pPr>
              <w:pStyle w:val="Compact"/>
              <w:jc w:val="right"/>
              <w:rPr>
                <w:sz w:val="14"/>
                <w:szCs w:val="14"/>
              </w:rPr>
            </w:pPr>
            <w:r w:rsidRPr="00CD42EC">
              <w:rPr>
                <w:sz w:val="14"/>
                <w:szCs w:val="14"/>
              </w:rPr>
              <w:t>(0.0321)</w:t>
            </w:r>
          </w:p>
        </w:tc>
      </w:tr>
      <w:tr w:rsidR="00646474" w:rsidRPr="00CD42EC" w14:paraId="1D3F9EC5" w14:textId="77777777" w:rsidTr="00CB04E0">
        <w:trPr>
          <w:jc w:val="center"/>
        </w:trPr>
        <w:tc>
          <w:tcPr>
            <w:tcW w:w="2515" w:type="dxa"/>
          </w:tcPr>
          <w:p w14:paraId="29D69281" w14:textId="77777777" w:rsidR="00646474" w:rsidRPr="00CD42EC" w:rsidRDefault="00ED7A4E">
            <w:pPr>
              <w:pStyle w:val="Compact"/>
              <w:rPr>
                <w:sz w:val="14"/>
                <w:szCs w:val="14"/>
              </w:rPr>
            </w:pPr>
            <w:r w:rsidRPr="00CD42EC">
              <w:rPr>
                <w:sz w:val="14"/>
                <w:szCs w:val="14"/>
              </w:rPr>
              <w:t>Num.Obs.</w:t>
            </w:r>
          </w:p>
        </w:tc>
        <w:tc>
          <w:tcPr>
            <w:tcW w:w="1342" w:type="dxa"/>
          </w:tcPr>
          <w:p w14:paraId="27BF29CB" w14:textId="77777777" w:rsidR="00646474" w:rsidRPr="00CD42EC" w:rsidRDefault="00ED7A4E" w:rsidP="005313E1">
            <w:pPr>
              <w:pStyle w:val="Compact"/>
              <w:jc w:val="right"/>
              <w:rPr>
                <w:sz w:val="14"/>
                <w:szCs w:val="14"/>
              </w:rPr>
            </w:pPr>
            <w:r w:rsidRPr="00CD42EC">
              <w:rPr>
                <w:sz w:val="14"/>
                <w:szCs w:val="14"/>
              </w:rPr>
              <w:t>3120</w:t>
            </w:r>
          </w:p>
        </w:tc>
        <w:tc>
          <w:tcPr>
            <w:tcW w:w="1343" w:type="dxa"/>
          </w:tcPr>
          <w:p w14:paraId="6BB31CCC" w14:textId="77777777" w:rsidR="00646474" w:rsidRPr="00CD42EC" w:rsidRDefault="00ED7A4E" w:rsidP="005313E1">
            <w:pPr>
              <w:pStyle w:val="Compact"/>
              <w:jc w:val="right"/>
              <w:rPr>
                <w:sz w:val="14"/>
                <w:szCs w:val="14"/>
              </w:rPr>
            </w:pPr>
            <w:r w:rsidRPr="00CD42EC">
              <w:rPr>
                <w:sz w:val="14"/>
                <w:szCs w:val="14"/>
              </w:rPr>
              <w:t>3120</w:t>
            </w:r>
          </w:p>
        </w:tc>
        <w:tc>
          <w:tcPr>
            <w:tcW w:w="1343" w:type="dxa"/>
          </w:tcPr>
          <w:p w14:paraId="5164A5F6" w14:textId="77777777" w:rsidR="00646474" w:rsidRPr="00CD42EC" w:rsidRDefault="00ED7A4E" w:rsidP="005313E1">
            <w:pPr>
              <w:pStyle w:val="Compact"/>
              <w:jc w:val="right"/>
              <w:rPr>
                <w:sz w:val="14"/>
                <w:szCs w:val="14"/>
              </w:rPr>
            </w:pPr>
            <w:r w:rsidRPr="00CD42EC">
              <w:rPr>
                <w:sz w:val="14"/>
                <w:szCs w:val="14"/>
              </w:rPr>
              <w:t>3120</w:t>
            </w:r>
          </w:p>
        </w:tc>
      </w:tr>
      <w:tr w:rsidR="00646474" w:rsidRPr="00CD42EC" w14:paraId="5782ABDC" w14:textId="77777777" w:rsidTr="00CB04E0">
        <w:trPr>
          <w:jc w:val="center"/>
        </w:trPr>
        <w:tc>
          <w:tcPr>
            <w:tcW w:w="2515" w:type="dxa"/>
          </w:tcPr>
          <w:p w14:paraId="2CBA9B39" w14:textId="77777777" w:rsidR="00646474" w:rsidRPr="00CD42EC" w:rsidRDefault="00ED7A4E">
            <w:pPr>
              <w:pStyle w:val="Compact"/>
              <w:rPr>
                <w:sz w:val="14"/>
                <w:szCs w:val="14"/>
              </w:rPr>
            </w:pPr>
            <w:r w:rsidRPr="00CD42EC">
              <w:rPr>
                <w:sz w:val="14"/>
                <w:szCs w:val="14"/>
              </w:rPr>
              <w:t>R2</w:t>
            </w:r>
          </w:p>
        </w:tc>
        <w:tc>
          <w:tcPr>
            <w:tcW w:w="1342" w:type="dxa"/>
          </w:tcPr>
          <w:p w14:paraId="0DE1A144" w14:textId="77777777" w:rsidR="00646474" w:rsidRPr="00CD42EC" w:rsidRDefault="00ED7A4E" w:rsidP="005313E1">
            <w:pPr>
              <w:pStyle w:val="Compact"/>
              <w:jc w:val="right"/>
              <w:rPr>
                <w:sz w:val="14"/>
                <w:szCs w:val="14"/>
              </w:rPr>
            </w:pPr>
            <w:r w:rsidRPr="00CD42EC">
              <w:rPr>
                <w:sz w:val="14"/>
                <w:szCs w:val="14"/>
              </w:rPr>
              <w:t>0.9990</w:t>
            </w:r>
          </w:p>
        </w:tc>
        <w:tc>
          <w:tcPr>
            <w:tcW w:w="1343" w:type="dxa"/>
          </w:tcPr>
          <w:p w14:paraId="23F47317" w14:textId="77777777" w:rsidR="00646474" w:rsidRPr="00CD42EC" w:rsidRDefault="00ED7A4E" w:rsidP="005313E1">
            <w:pPr>
              <w:pStyle w:val="Compact"/>
              <w:jc w:val="right"/>
              <w:rPr>
                <w:sz w:val="14"/>
                <w:szCs w:val="14"/>
              </w:rPr>
            </w:pPr>
            <w:r w:rsidRPr="00CD42EC">
              <w:rPr>
                <w:sz w:val="14"/>
                <w:szCs w:val="14"/>
              </w:rPr>
              <w:t>0.9990</w:t>
            </w:r>
          </w:p>
        </w:tc>
        <w:tc>
          <w:tcPr>
            <w:tcW w:w="1343" w:type="dxa"/>
          </w:tcPr>
          <w:p w14:paraId="73EFF479" w14:textId="77777777" w:rsidR="00646474" w:rsidRPr="00CD42EC" w:rsidRDefault="00ED7A4E" w:rsidP="005313E1">
            <w:pPr>
              <w:pStyle w:val="Compact"/>
              <w:jc w:val="right"/>
              <w:rPr>
                <w:sz w:val="14"/>
                <w:szCs w:val="14"/>
              </w:rPr>
            </w:pPr>
            <w:r w:rsidRPr="00CD42EC">
              <w:rPr>
                <w:sz w:val="14"/>
                <w:szCs w:val="14"/>
              </w:rPr>
              <w:t>0.9980</w:t>
            </w:r>
          </w:p>
        </w:tc>
      </w:tr>
      <w:tr w:rsidR="00646474" w:rsidRPr="00CD42EC" w14:paraId="3F9BC8CD" w14:textId="77777777" w:rsidTr="00CB04E0">
        <w:trPr>
          <w:jc w:val="center"/>
        </w:trPr>
        <w:tc>
          <w:tcPr>
            <w:tcW w:w="2515" w:type="dxa"/>
          </w:tcPr>
          <w:p w14:paraId="4B07F1F6" w14:textId="77777777" w:rsidR="00646474" w:rsidRPr="00CD42EC" w:rsidRDefault="00ED7A4E">
            <w:pPr>
              <w:pStyle w:val="Compact"/>
              <w:rPr>
                <w:sz w:val="14"/>
                <w:szCs w:val="14"/>
              </w:rPr>
            </w:pPr>
            <w:r w:rsidRPr="00CD42EC">
              <w:rPr>
                <w:sz w:val="14"/>
                <w:szCs w:val="14"/>
              </w:rPr>
              <w:t>R2 Within</w:t>
            </w:r>
          </w:p>
        </w:tc>
        <w:tc>
          <w:tcPr>
            <w:tcW w:w="1342" w:type="dxa"/>
          </w:tcPr>
          <w:p w14:paraId="0ADA3872" w14:textId="77777777" w:rsidR="00646474" w:rsidRPr="00CD42EC" w:rsidRDefault="00ED7A4E" w:rsidP="005313E1">
            <w:pPr>
              <w:pStyle w:val="Compact"/>
              <w:jc w:val="right"/>
              <w:rPr>
                <w:sz w:val="14"/>
                <w:szCs w:val="14"/>
              </w:rPr>
            </w:pPr>
            <w:r w:rsidRPr="00CD42EC">
              <w:rPr>
                <w:sz w:val="14"/>
                <w:szCs w:val="14"/>
              </w:rPr>
              <w:t>0.1060</w:t>
            </w:r>
          </w:p>
        </w:tc>
        <w:tc>
          <w:tcPr>
            <w:tcW w:w="1343" w:type="dxa"/>
          </w:tcPr>
          <w:p w14:paraId="70B42B3A" w14:textId="77777777" w:rsidR="00646474" w:rsidRPr="00CD42EC" w:rsidRDefault="00ED7A4E" w:rsidP="005313E1">
            <w:pPr>
              <w:pStyle w:val="Compact"/>
              <w:jc w:val="right"/>
              <w:rPr>
                <w:sz w:val="14"/>
                <w:szCs w:val="14"/>
              </w:rPr>
            </w:pPr>
            <w:r w:rsidRPr="00CD42EC">
              <w:rPr>
                <w:sz w:val="14"/>
                <w:szCs w:val="14"/>
              </w:rPr>
              <w:t>0.2050</w:t>
            </w:r>
          </w:p>
        </w:tc>
        <w:tc>
          <w:tcPr>
            <w:tcW w:w="1343" w:type="dxa"/>
          </w:tcPr>
          <w:p w14:paraId="4AEB4AA7" w14:textId="77777777" w:rsidR="00646474" w:rsidRPr="00CD42EC" w:rsidRDefault="00ED7A4E" w:rsidP="005313E1">
            <w:pPr>
              <w:pStyle w:val="Compact"/>
              <w:jc w:val="right"/>
              <w:rPr>
                <w:sz w:val="14"/>
                <w:szCs w:val="14"/>
              </w:rPr>
            </w:pPr>
            <w:r w:rsidRPr="00CD42EC">
              <w:rPr>
                <w:sz w:val="14"/>
                <w:szCs w:val="14"/>
              </w:rPr>
              <w:t>0.2210</w:t>
            </w:r>
          </w:p>
        </w:tc>
      </w:tr>
      <w:tr w:rsidR="009B7C74" w:rsidRPr="00CD42EC" w14:paraId="1B507380" w14:textId="77777777" w:rsidTr="00CB04E0">
        <w:trPr>
          <w:jc w:val="center"/>
        </w:trPr>
        <w:tc>
          <w:tcPr>
            <w:tcW w:w="2515" w:type="dxa"/>
          </w:tcPr>
          <w:p w14:paraId="56733C09" w14:textId="77777777" w:rsidR="009B7C74" w:rsidRPr="00CD42EC" w:rsidRDefault="009B7C74" w:rsidP="009B7C74">
            <w:pPr>
              <w:pStyle w:val="Compact"/>
              <w:rPr>
                <w:sz w:val="14"/>
                <w:szCs w:val="14"/>
              </w:rPr>
            </w:pPr>
            <w:r w:rsidRPr="00CD42EC">
              <w:rPr>
                <w:sz w:val="14"/>
                <w:szCs w:val="14"/>
              </w:rPr>
              <w:t>FE: pair_id</w:t>
            </w:r>
          </w:p>
        </w:tc>
        <w:tc>
          <w:tcPr>
            <w:tcW w:w="1342" w:type="dxa"/>
          </w:tcPr>
          <w:p w14:paraId="1DD2FDC3"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425DE92C"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27C713D4" w14:textId="77777777" w:rsidR="009B7C74" w:rsidRPr="00CD42EC" w:rsidRDefault="009B7C74" w:rsidP="009B7C74">
            <w:pPr>
              <w:pStyle w:val="Compact"/>
              <w:jc w:val="center"/>
              <w:rPr>
                <w:sz w:val="14"/>
                <w:szCs w:val="14"/>
              </w:rPr>
            </w:pPr>
            <w:r w:rsidRPr="00CD42EC">
              <w:rPr>
                <w:sz w:val="14"/>
                <w:szCs w:val="14"/>
              </w:rPr>
              <w:t>Yes</w:t>
            </w:r>
          </w:p>
        </w:tc>
      </w:tr>
      <w:tr w:rsidR="009B7C74" w:rsidRPr="00CD42EC" w14:paraId="1530ACAD" w14:textId="77777777" w:rsidTr="00CB04E0">
        <w:trPr>
          <w:jc w:val="center"/>
        </w:trPr>
        <w:tc>
          <w:tcPr>
            <w:tcW w:w="2515" w:type="dxa"/>
          </w:tcPr>
          <w:p w14:paraId="786BB3EA" w14:textId="77777777" w:rsidR="009B7C74" w:rsidRPr="00CD42EC" w:rsidRDefault="009B7C74" w:rsidP="009B7C74">
            <w:pPr>
              <w:pStyle w:val="Compact"/>
              <w:rPr>
                <w:sz w:val="14"/>
                <w:szCs w:val="14"/>
              </w:rPr>
            </w:pPr>
            <w:r w:rsidRPr="00CD42EC">
              <w:rPr>
                <w:sz w:val="14"/>
                <w:szCs w:val="14"/>
              </w:rPr>
              <w:t>FE: year</w:t>
            </w:r>
          </w:p>
        </w:tc>
        <w:tc>
          <w:tcPr>
            <w:tcW w:w="1342" w:type="dxa"/>
          </w:tcPr>
          <w:p w14:paraId="56E1FD9C"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36CB2F33"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2BDE9617" w14:textId="77777777" w:rsidR="009B7C74" w:rsidRPr="00CD42EC" w:rsidRDefault="009B7C74" w:rsidP="009B7C74">
            <w:pPr>
              <w:pStyle w:val="Compact"/>
              <w:jc w:val="center"/>
              <w:rPr>
                <w:sz w:val="14"/>
                <w:szCs w:val="14"/>
              </w:rPr>
            </w:pPr>
            <w:r w:rsidRPr="00CD42EC">
              <w:rPr>
                <w:sz w:val="14"/>
                <w:szCs w:val="14"/>
              </w:rPr>
              <w:t>Yes</w:t>
            </w:r>
          </w:p>
        </w:tc>
      </w:tr>
    </w:tbl>
    <w:p w14:paraId="67742AAE" w14:textId="77777777" w:rsidR="00E53446" w:rsidRPr="00233078" w:rsidRDefault="00ED7A4E" w:rsidP="00E53446">
      <w:pPr>
        <w:pStyle w:val="tablenotes"/>
        <w:spacing w:before="0" w:after="0" w:line="240" w:lineRule="auto"/>
        <w:rPr>
          <w:sz w:val="14"/>
          <w:szCs w:val="14"/>
        </w:rPr>
      </w:pPr>
      <w:r w:rsidRPr="00233078">
        <w:rPr>
          <w:sz w:val="14"/>
          <w:szCs w:val="14"/>
        </w:rPr>
        <w:t>p</w:t>
      </w:r>
      <w:r w:rsidR="00E53446" w:rsidRPr="00233078">
        <w:rPr>
          <w:sz w:val="14"/>
          <w:szCs w:val="14"/>
        </w:rPr>
        <w:t xml:space="preserve">&lt;0.10, ** p&lt;0.05, *** p&lt;0.01. </w:t>
      </w:r>
    </w:p>
    <w:p w14:paraId="029CE429" w14:textId="3A36E822" w:rsidR="00646474" w:rsidRDefault="00E53446" w:rsidP="00E53446">
      <w:pPr>
        <w:pStyle w:val="tablenotes"/>
        <w:spacing w:before="0" w:after="0" w:line="240" w:lineRule="auto"/>
        <w:jc w:val="both"/>
        <w:rPr>
          <w:color w:val="4EA72E" w:themeColor="accent6"/>
          <w:sz w:val="14"/>
          <w:szCs w:val="14"/>
        </w:rPr>
      </w:pPr>
      <w:r w:rsidRPr="00E53446">
        <w:rPr>
          <w:color w:val="4EA72E" w:themeColor="accent6"/>
          <w:sz w:val="14"/>
          <w:szCs w:val="14"/>
        </w:rPr>
        <w:t xml:space="preserve">Dependent variables: (a) ln(Total employment); (b) ln(Average wage); (c) ln(Value added). Same FE-IV specification and instrument (AIPI_bartik) as Book Table 3, col (3). </w:t>
      </w:r>
      <w:r w:rsidRPr="00233078">
        <w:rPr>
          <w:sz w:val="14"/>
          <w:szCs w:val="14"/>
        </w:rPr>
        <w:t>Identity: ln(labor share) = ln(avg. wage) + ln(employment) - ln(value added).</w:t>
      </w:r>
      <w:r w:rsidRPr="00E53446">
        <w:rPr>
          <w:color w:val="4EA72E" w:themeColor="accent6"/>
          <w:sz w:val="14"/>
          <w:szCs w:val="14"/>
        </w:rPr>
        <w:t xml:space="preserve"> SE clustered at pair level. Country-level controls (GDP per capita, renewable energy, capital formation, R&amp;D, trade openness, broadband) included in every specification; coefficients omitted for space.</w:t>
      </w:r>
    </w:p>
    <w:p w14:paraId="48864E0C" w14:textId="77777777" w:rsidR="00181F4A" w:rsidRPr="00181F4A" w:rsidRDefault="00181F4A" w:rsidP="00181F4A"/>
    <w:p w14:paraId="57E9AA45" w14:textId="77777777" w:rsidR="00646474" w:rsidRPr="00CD42EC" w:rsidRDefault="00ED7A4E">
      <w:pPr>
        <w:jc w:val="center"/>
      </w:pPr>
      <w:r w:rsidRPr="00CD42EC">
        <w:rPr>
          <w:noProof/>
        </w:rPr>
        <w:lastRenderedPageBreak/>
        <w:drawing>
          <wp:inline distT="0" distB="0" distL="0" distR="0" wp14:anchorId="72AB74B5" wp14:editId="0F27D51F">
            <wp:extent cx="2591283"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fig2.png"/>
                    <pic:cNvPicPr/>
                  </pic:nvPicPr>
                  <pic:blipFill>
                    <a:blip r:embed="rId10"/>
                    <a:stretch>
                      <a:fillRect/>
                    </a:stretch>
                  </pic:blipFill>
                  <pic:spPr>
                    <a:xfrm>
                      <a:off x="0" y="0"/>
                      <a:ext cx="2591283" cy="3048000"/>
                    </a:xfrm>
                    <a:prstGeom prst="rect">
                      <a:avLst/>
                    </a:prstGeom>
                  </pic:spPr>
                </pic:pic>
              </a:graphicData>
            </a:graphic>
          </wp:inline>
        </w:drawing>
      </w:r>
    </w:p>
    <w:p w14:paraId="3A360DCF" w14:textId="2618C41D" w:rsidR="00646474" w:rsidRPr="00CD439F" w:rsidRDefault="00ED7A4E" w:rsidP="009B5998">
      <w:pPr>
        <w:pStyle w:val="figure"/>
        <w:jc w:val="center"/>
        <w:rPr>
          <w:color w:val="4EA72E" w:themeColor="accent6"/>
        </w:rPr>
      </w:pPr>
      <w:r w:rsidRPr="00CD439F">
        <w:rPr>
          <w:b/>
          <w:color w:val="4EA72E" w:themeColor="accent6"/>
        </w:rPr>
        <w:t xml:space="preserve">Fig. 2. </w:t>
      </w:r>
      <w:r w:rsidR="00CD439F" w:rsidRPr="00CD439F">
        <w:rPr>
          <w:color w:val="4EA72E" w:themeColor="accent6"/>
        </w:rPr>
        <w:t xml:space="preserve">Results overview, Part C and cross-part (FE-IV). (a) Channel decomposition, Part C: wage + employment - value added = </w:t>
      </w:r>
      <w:proofErr w:type="spellStart"/>
      <w:r w:rsidR="00CD439F" w:rsidRPr="00CD439F">
        <w:rPr>
          <w:color w:val="4EA72E" w:themeColor="accent6"/>
        </w:rPr>
        <w:t>labor</w:t>
      </w:r>
      <w:proofErr w:type="spellEnd"/>
      <w:r w:rsidR="00CD439F" w:rsidRPr="00CD439F">
        <w:rPr>
          <w:color w:val="4EA72E" w:themeColor="accent6"/>
        </w:rPr>
        <w:t xml:space="preserve"> share (identity gap = 0.0000). (b) Headline FE-IV estimates, Parts A-C, OECD (filled circle) vs EM (open circle); error bars = 90% CI, SE clustered at pair level.</w:t>
      </w:r>
    </w:p>
    <w:p w14:paraId="46BC8887" w14:textId="5F271C29" w:rsidR="00646474" w:rsidRPr="00233078" w:rsidRDefault="00B93C9D">
      <w:pPr>
        <w:pStyle w:val="para"/>
      </w:pPr>
      <w:r w:rsidRPr="00AD2397">
        <w:rPr>
          <w:color w:val="4EA72E" w:themeColor="accent6"/>
        </w:rPr>
        <w:t xml:space="preserve">In the EM panel, FE is preferred over FE-IV here - the Wu-Hausman test doesn't reject exogeneity - and it gives a positive, marginally significant coefficient of 0.0622 (SE 0.035, 10 percent). </w:t>
      </w:r>
      <w:r w:rsidRPr="00233078">
        <w:t>The channel mix differs from OECD: wage is positive (0.047, not significant), employment flat (0.001), value added small and negative (-0.015). None is individually significant, but wage carries by far the largest estimate - fitting for industries earlier in the adoption stage. Within ASEAN, that positive EM relationship weakens or reverses (interaction -0.102, significant at 5</w:t>
      </w:r>
      <w:r w:rsidR="00743540" w:rsidRPr="00233078">
        <w:t>%</w:t>
      </w:r>
      <w:r w:rsidR="00A941AF" w:rsidRPr="00233078">
        <w:t>,</w:t>
      </w:r>
      <w:r w:rsidRPr="00233078">
        <w:t xml:space="preserve"> Table 8)</w:t>
      </w:r>
      <w:r w:rsidR="00ED7A4E" w:rsidRPr="00233078">
        <w:t>.</w:t>
      </w:r>
    </w:p>
    <w:p w14:paraId="49CE8413" w14:textId="0542A8FA" w:rsidR="00646474" w:rsidRPr="00233078" w:rsidRDefault="00743540">
      <w:pPr>
        <w:pStyle w:val="para"/>
      </w:pPr>
      <w:r w:rsidRPr="00233078">
        <w:t>Table 7 backs the identification strategy too: splitting by country-median capital intensity shows no significant OECD gap between high-capital (-0.0133) and low-capital (0.0365) industries - so the OECD null isn't just an artifact of pooling dissimilar industries together</w:t>
      </w:r>
      <w:r w:rsidR="00ED7A4E" w:rsidRPr="00233078">
        <w:t>.</w:t>
      </w:r>
    </w:p>
    <w:p w14:paraId="12ADAF5C" w14:textId="77777777" w:rsidR="003B3EEE" w:rsidRPr="00CD42EC" w:rsidRDefault="003B3EEE">
      <w:pPr>
        <w:pStyle w:val="para"/>
        <w:rPr>
          <w:sz w:val="26"/>
          <w:szCs w:val="26"/>
        </w:rPr>
      </w:pPr>
    </w:p>
    <w:p w14:paraId="2C2D29D3" w14:textId="77777777" w:rsidR="00646474" w:rsidRPr="00CD42EC" w:rsidRDefault="00ED7A4E" w:rsidP="006150B8">
      <w:pPr>
        <w:pStyle w:val="table"/>
        <w:jc w:val="center"/>
      </w:pPr>
      <w:r w:rsidRPr="00CD42EC">
        <w:rPr>
          <w:b/>
        </w:rPr>
        <w:t xml:space="preserve">Table 7. </w:t>
      </w:r>
      <w:r w:rsidRPr="00CD42EC">
        <w:t>Instrument Validity and Subsample Robustness (OECD Panel)</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968"/>
        <w:gridCol w:w="1539"/>
        <w:gridCol w:w="1540"/>
        <w:gridCol w:w="1540"/>
      </w:tblGrid>
      <w:tr w:rsidR="00646474" w:rsidRPr="00CD42EC" w14:paraId="694B0290" w14:textId="77777777" w:rsidTr="00CB04E0">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bottom w:val="none" w:sz="0" w:space="0" w:color="auto"/>
            </w:tcBorders>
            <w:shd w:val="clear" w:color="auto" w:fill="E8E8E8" w:themeFill="background2"/>
            <w:vAlign w:val="center"/>
          </w:tcPr>
          <w:p w14:paraId="5BAA4F7A" w14:textId="77777777" w:rsidR="00646474" w:rsidRPr="00CD42EC" w:rsidRDefault="00646474" w:rsidP="00A04789">
            <w:pPr>
              <w:pStyle w:val="Compact"/>
              <w:jc w:val="center"/>
              <w:rPr>
                <w:sz w:val="14"/>
                <w:szCs w:val="14"/>
              </w:rPr>
            </w:pPr>
          </w:p>
        </w:tc>
        <w:tc>
          <w:tcPr>
            <w:tcW w:w="1547" w:type="dxa"/>
            <w:tcBorders>
              <w:bottom w:val="none" w:sz="0" w:space="0" w:color="auto"/>
            </w:tcBorders>
            <w:shd w:val="clear" w:color="auto" w:fill="E8E8E8" w:themeFill="background2"/>
            <w:vAlign w:val="center"/>
          </w:tcPr>
          <w:p w14:paraId="2FB7F4A1" w14:textId="77777777" w:rsidR="00646474" w:rsidRPr="00CD42EC" w:rsidRDefault="00ED7A4E" w:rsidP="00A04789">
            <w:pPr>
              <w:pStyle w:val="Compact"/>
              <w:jc w:val="center"/>
              <w:rPr>
                <w:sz w:val="14"/>
                <w:szCs w:val="14"/>
              </w:rPr>
            </w:pPr>
            <w:r w:rsidRPr="00CD42EC">
              <w:rPr>
                <w:b/>
                <w:sz w:val="14"/>
                <w:szCs w:val="14"/>
              </w:rPr>
              <w:t>First stage (AIPI ~ AIPI_bartik)</w:t>
            </w:r>
          </w:p>
        </w:tc>
        <w:tc>
          <w:tcPr>
            <w:tcW w:w="1548" w:type="dxa"/>
            <w:tcBorders>
              <w:bottom w:val="none" w:sz="0" w:space="0" w:color="auto"/>
            </w:tcBorders>
            <w:shd w:val="clear" w:color="auto" w:fill="E8E8E8" w:themeFill="background2"/>
            <w:vAlign w:val="center"/>
          </w:tcPr>
          <w:p w14:paraId="3F30A140" w14:textId="77777777" w:rsidR="00646474" w:rsidRPr="00CD42EC" w:rsidRDefault="00ED7A4E" w:rsidP="00A04789">
            <w:pPr>
              <w:pStyle w:val="Compact"/>
              <w:jc w:val="center"/>
              <w:rPr>
                <w:sz w:val="14"/>
                <w:szCs w:val="14"/>
              </w:rPr>
            </w:pPr>
            <w:r w:rsidRPr="00CD42EC">
              <w:rPr>
                <w:b/>
                <w:sz w:val="14"/>
                <w:szCs w:val="14"/>
              </w:rPr>
              <w:t>(R1a) High-capital</w:t>
            </w:r>
          </w:p>
        </w:tc>
        <w:tc>
          <w:tcPr>
            <w:tcW w:w="1548" w:type="dxa"/>
            <w:tcBorders>
              <w:bottom w:val="none" w:sz="0" w:space="0" w:color="auto"/>
            </w:tcBorders>
            <w:shd w:val="clear" w:color="auto" w:fill="E8E8E8" w:themeFill="background2"/>
            <w:vAlign w:val="center"/>
          </w:tcPr>
          <w:p w14:paraId="47A6E925" w14:textId="77777777" w:rsidR="00646474" w:rsidRPr="00CD42EC" w:rsidRDefault="00ED7A4E" w:rsidP="00A04789">
            <w:pPr>
              <w:pStyle w:val="Compact"/>
              <w:jc w:val="center"/>
              <w:rPr>
                <w:sz w:val="14"/>
                <w:szCs w:val="14"/>
              </w:rPr>
            </w:pPr>
            <w:r w:rsidRPr="00CD42EC">
              <w:rPr>
                <w:b/>
                <w:sz w:val="14"/>
                <w:szCs w:val="14"/>
              </w:rPr>
              <w:t>(R1b) Low-capital</w:t>
            </w:r>
          </w:p>
        </w:tc>
      </w:tr>
      <w:tr w:rsidR="00646474" w:rsidRPr="00CD42EC" w14:paraId="172C6E4D" w14:textId="77777777" w:rsidTr="00CB04E0">
        <w:trPr>
          <w:jc w:val="center"/>
        </w:trPr>
        <w:tc>
          <w:tcPr>
            <w:tcW w:w="1980" w:type="dxa"/>
            <w:vAlign w:val="center"/>
          </w:tcPr>
          <w:p w14:paraId="7DAE2B25" w14:textId="77777777" w:rsidR="00646474" w:rsidRPr="00CD42EC" w:rsidRDefault="00ED7A4E" w:rsidP="00A04789">
            <w:pPr>
              <w:pStyle w:val="Compact"/>
              <w:jc w:val="left"/>
              <w:rPr>
                <w:sz w:val="14"/>
                <w:szCs w:val="14"/>
              </w:rPr>
            </w:pPr>
            <w:r w:rsidRPr="00CD42EC">
              <w:rPr>
                <w:sz w:val="14"/>
                <w:szCs w:val="14"/>
              </w:rPr>
              <w:t>AIPI_bartik [instrument]</w:t>
            </w:r>
          </w:p>
        </w:tc>
        <w:tc>
          <w:tcPr>
            <w:tcW w:w="1547" w:type="dxa"/>
            <w:vAlign w:val="center"/>
          </w:tcPr>
          <w:p w14:paraId="1DBA2CAB" w14:textId="77777777" w:rsidR="00646474" w:rsidRPr="00CD42EC" w:rsidRDefault="00ED7A4E" w:rsidP="00A04789">
            <w:pPr>
              <w:pStyle w:val="Compact"/>
              <w:jc w:val="right"/>
              <w:rPr>
                <w:sz w:val="14"/>
                <w:szCs w:val="14"/>
              </w:rPr>
            </w:pPr>
            <w:r w:rsidRPr="00CD42EC">
              <w:rPr>
                <w:sz w:val="14"/>
                <w:szCs w:val="14"/>
              </w:rPr>
              <w:t>0.7316***</w:t>
            </w:r>
          </w:p>
          <w:p w14:paraId="1DF5AA3C" w14:textId="77777777" w:rsidR="00646474" w:rsidRPr="00CD42EC" w:rsidRDefault="00ED7A4E" w:rsidP="00A04789">
            <w:pPr>
              <w:pStyle w:val="Compact"/>
              <w:jc w:val="right"/>
              <w:rPr>
                <w:sz w:val="14"/>
                <w:szCs w:val="14"/>
              </w:rPr>
            </w:pPr>
            <w:r w:rsidRPr="00CD42EC">
              <w:rPr>
                <w:sz w:val="14"/>
                <w:szCs w:val="14"/>
              </w:rPr>
              <w:t>(0.0402)</w:t>
            </w:r>
          </w:p>
        </w:tc>
        <w:tc>
          <w:tcPr>
            <w:tcW w:w="1548" w:type="dxa"/>
            <w:vAlign w:val="center"/>
          </w:tcPr>
          <w:p w14:paraId="0A506A20" w14:textId="77777777" w:rsidR="00646474" w:rsidRPr="00CD42EC" w:rsidRDefault="00646474" w:rsidP="00A04789">
            <w:pPr>
              <w:pStyle w:val="Compact"/>
              <w:jc w:val="right"/>
              <w:rPr>
                <w:sz w:val="14"/>
                <w:szCs w:val="14"/>
              </w:rPr>
            </w:pPr>
          </w:p>
        </w:tc>
        <w:tc>
          <w:tcPr>
            <w:tcW w:w="1548" w:type="dxa"/>
            <w:vAlign w:val="center"/>
          </w:tcPr>
          <w:p w14:paraId="4A040479" w14:textId="77777777" w:rsidR="00646474" w:rsidRPr="00CD42EC" w:rsidRDefault="00646474" w:rsidP="00A04789">
            <w:pPr>
              <w:pStyle w:val="Compact"/>
              <w:jc w:val="right"/>
              <w:rPr>
                <w:sz w:val="14"/>
                <w:szCs w:val="14"/>
              </w:rPr>
            </w:pPr>
          </w:p>
        </w:tc>
      </w:tr>
      <w:tr w:rsidR="00646474" w:rsidRPr="00CD42EC" w14:paraId="797F184A" w14:textId="77777777" w:rsidTr="00CB04E0">
        <w:trPr>
          <w:jc w:val="center"/>
        </w:trPr>
        <w:tc>
          <w:tcPr>
            <w:tcW w:w="1980" w:type="dxa"/>
            <w:vAlign w:val="center"/>
          </w:tcPr>
          <w:p w14:paraId="115F8FF4" w14:textId="77777777" w:rsidR="00646474" w:rsidRPr="00CD42EC" w:rsidRDefault="00ED7A4E" w:rsidP="00A04789">
            <w:pPr>
              <w:pStyle w:val="Compact"/>
              <w:jc w:val="left"/>
              <w:rPr>
                <w:sz w:val="14"/>
                <w:szCs w:val="14"/>
              </w:rPr>
            </w:pPr>
            <w:r w:rsidRPr="00CD42EC">
              <w:rPr>
                <w:sz w:val="14"/>
                <w:szCs w:val="14"/>
              </w:rPr>
              <w:t>AI Patent Intensity (ln, IV)</w:t>
            </w:r>
          </w:p>
        </w:tc>
        <w:tc>
          <w:tcPr>
            <w:tcW w:w="1547" w:type="dxa"/>
            <w:vAlign w:val="center"/>
          </w:tcPr>
          <w:p w14:paraId="1A223492" w14:textId="77777777" w:rsidR="00646474" w:rsidRPr="00CD42EC" w:rsidRDefault="00646474" w:rsidP="00A04789">
            <w:pPr>
              <w:pStyle w:val="Compact"/>
              <w:jc w:val="right"/>
              <w:rPr>
                <w:sz w:val="14"/>
                <w:szCs w:val="14"/>
              </w:rPr>
            </w:pPr>
          </w:p>
        </w:tc>
        <w:tc>
          <w:tcPr>
            <w:tcW w:w="1548" w:type="dxa"/>
            <w:vAlign w:val="center"/>
          </w:tcPr>
          <w:p w14:paraId="2D478FF8" w14:textId="77777777" w:rsidR="00646474" w:rsidRPr="00CD42EC" w:rsidRDefault="00ED7A4E" w:rsidP="00A04789">
            <w:pPr>
              <w:pStyle w:val="Compact"/>
              <w:jc w:val="right"/>
              <w:rPr>
                <w:sz w:val="14"/>
                <w:szCs w:val="14"/>
              </w:rPr>
            </w:pPr>
            <w:r w:rsidRPr="00CD42EC">
              <w:rPr>
                <w:sz w:val="14"/>
                <w:szCs w:val="14"/>
              </w:rPr>
              <w:t>-0.0133</w:t>
            </w:r>
          </w:p>
          <w:p w14:paraId="37CA24CC" w14:textId="77777777" w:rsidR="00646474" w:rsidRPr="00CD42EC" w:rsidRDefault="00ED7A4E" w:rsidP="00A04789">
            <w:pPr>
              <w:pStyle w:val="Compact"/>
              <w:jc w:val="right"/>
              <w:rPr>
                <w:sz w:val="14"/>
                <w:szCs w:val="14"/>
              </w:rPr>
            </w:pPr>
            <w:r w:rsidRPr="00CD42EC">
              <w:rPr>
                <w:sz w:val="14"/>
                <w:szCs w:val="14"/>
              </w:rPr>
              <w:t>(0.0341)</w:t>
            </w:r>
          </w:p>
        </w:tc>
        <w:tc>
          <w:tcPr>
            <w:tcW w:w="1548" w:type="dxa"/>
            <w:vAlign w:val="center"/>
          </w:tcPr>
          <w:p w14:paraId="2D6AE926" w14:textId="77777777" w:rsidR="00646474" w:rsidRPr="00CD42EC" w:rsidRDefault="00ED7A4E" w:rsidP="00A04789">
            <w:pPr>
              <w:pStyle w:val="Compact"/>
              <w:jc w:val="right"/>
              <w:rPr>
                <w:sz w:val="14"/>
                <w:szCs w:val="14"/>
              </w:rPr>
            </w:pPr>
            <w:r w:rsidRPr="00CD42EC">
              <w:rPr>
                <w:sz w:val="14"/>
                <w:szCs w:val="14"/>
              </w:rPr>
              <w:t>0.0365</w:t>
            </w:r>
          </w:p>
          <w:p w14:paraId="60F2675F" w14:textId="77777777" w:rsidR="00646474" w:rsidRPr="00CD42EC" w:rsidRDefault="00ED7A4E" w:rsidP="00A04789">
            <w:pPr>
              <w:pStyle w:val="Compact"/>
              <w:jc w:val="right"/>
              <w:rPr>
                <w:sz w:val="14"/>
                <w:szCs w:val="14"/>
              </w:rPr>
            </w:pPr>
            <w:r w:rsidRPr="00CD42EC">
              <w:rPr>
                <w:sz w:val="14"/>
                <w:szCs w:val="14"/>
              </w:rPr>
              <w:t>(0.0336)</w:t>
            </w:r>
          </w:p>
        </w:tc>
      </w:tr>
      <w:tr w:rsidR="00646474" w:rsidRPr="00CD42EC" w14:paraId="161FC451" w14:textId="77777777" w:rsidTr="00CB04E0">
        <w:trPr>
          <w:jc w:val="center"/>
        </w:trPr>
        <w:tc>
          <w:tcPr>
            <w:tcW w:w="1980" w:type="dxa"/>
            <w:vAlign w:val="center"/>
          </w:tcPr>
          <w:p w14:paraId="67C6BD87" w14:textId="77777777" w:rsidR="00646474" w:rsidRPr="00CD42EC" w:rsidRDefault="00ED7A4E" w:rsidP="00A04789">
            <w:pPr>
              <w:pStyle w:val="Compact"/>
              <w:jc w:val="left"/>
              <w:rPr>
                <w:sz w:val="14"/>
                <w:szCs w:val="14"/>
              </w:rPr>
            </w:pPr>
            <w:r w:rsidRPr="00CD42EC">
              <w:rPr>
                <w:sz w:val="14"/>
                <w:szCs w:val="14"/>
              </w:rPr>
              <w:t>Num.Obs.</w:t>
            </w:r>
          </w:p>
        </w:tc>
        <w:tc>
          <w:tcPr>
            <w:tcW w:w="1547" w:type="dxa"/>
            <w:vAlign w:val="center"/>
          </w:tcPr>
          <w:p w14:paraId="4E61D0D7" w14:textId="77777777" w:rsidR="00646474" w:rsidRPr="00CD42EC" w:rsidRDefault="00ED7A4E" w:rsidP="00A04789">
            <w:pPr>
              <w:pStyle w:val="Compact"/>
              <w:jc w:val="right"/>
              <w:rPr>
                <w:sz w:val="14"/>
                <w:szCs w:val="14"/>
              </w:rPr>
            </w:pPr>
            <w:r w:rsidRPr="00CD42EC">
              <w:rPr>
                <w:sz w:val="14"/>
                <w:szCs w:val="14"/>
              </w:rPr>
              <w:t>3120</w:t>
            </w:r>
          </w:p>
        </w:tc>
        <w:tc>
          <w:tcPr>
            <w:tcW w:w="1548" w:type="dxa"/>
            <w:vAlign w:val="center"/>
          </w:tcPr>
          <w:p w14:paraId="1995980E" w14:textId="77777777" w:rsidR="00646474" w:rsidRPr="00CD42EC" w:rsidRDefault="00ED7A4E" w:rsidP="00A04789">
            <w:pPr>
              <w:pStyle w:val="Compact"/>
              <w:jc w:val="right"/>
              <w:rPr>
                <w:sz w:val="14"/>
                <w:szCs w:val="14"/>
              </w:rPr>
            </w:pPr>
            <w:r w:rsidRPr="00CD42EC">
              <w:rPr>
                <w:sz w:val="14"/>
                <w:szCs w:val="14"/>
              </w:rPr>
              <w:t>1549</w:t>
            </w:r>
          </w:p>
        </w:tc>
        <w:tc>
          <w:tcPr>
            <w:tcW w:w="1548" w:type="dxa"/>
            <w:vAlign w:val="center"/>
          </w:tcPr>
          <w:p w14:paraId="1AF723A9" w14:textId="77777777" w:rsidR="00646474" w:rsidRPr="00CD42EC" w:rsidRDefault="00ED7A4E" w:rsidP="00A04789">
            <w:pPr>
              <w:pStyle w:val="Compact"/>
              <w:jc w:val="right"/>
              <w:rPr>
                <w:sz w:val="14"/>
                <w:szCs w:val="14"/>
              </w:rPr>
            </w:pPr>
            <w:r w:rsidRPr="00CD42EC">
              <w:rPr>
                <w:sz w:val="14"/>
                <w:szCs w:val="14"/>
              </w:rPr>
              <w:t>1553</w:t>
            </w:r>
          </w:p>
        </w:tc>
      </w:tr>
      <w:tr w:rsidR="00646474" w:rsidRPr="00CD42EC" w14:paraId="271AFA69" w14:textId="77777777" w:rsidTr="00CB04E0">
        <w:trPr>
          <w:jc w:val="center"/>
        </w:trPr>
        <w:tc>
          <w:tcPr>
            <w:tcW w:w="1980" w:type="dxa"/>
            <w:vAlign w:val="center"/>
          </w:tcPr>
          <w:p w14:paraId="5BBB1A8F" w14:textId="77777777" w:rsidR="00646474" w:rsidRPr="00CD42EC" w:rsidRDefault="00ED7A4E" w:rsidP="00A04789">
            <w:pPr>
              <w:pStyle w:val="Compact"/>
              <w:jc w:val="left"/>
              <w:rPr>
                <w:sz w:val="14"/>
                <w:szCs w:val="14"/>
              </w:rPr>
            </w:pPr>
            <w:r w:rsidRPr="00CD42EC">
              <w:rPr>
                <w:sz w:val="14"/>
                <w:szCs w:val="14"/>
              </w:rPr>
              <w:t>R2</w:t>
            </w:r>
          </w:p>
        </w:tc>
        <w:tc>
          <w:tcPr>
            <w:tcW w:w="1547" w:type="dxa"/>
            <w:vAlign w:val="center"/>
          </w:tcPr>
          <w:p w14:paraId="33F6D690" w14:textId="77777777" w:rsidR="00646474" w:rsidRPr="00CD42EC" w:rsidRDefault="00ED7A4E" w:rsidP="00A04789">
            <w:pPr>
              <w:pStyle w:val="Compact"/>
              <w:jc w:val="right"/>
              <w:rPr>
                <w:sz w:val="14"/>
                <w:szCs w:val="14"/>
              </w:rPr>
            </w:pPr>
            <w:r w:rsidRPr="00CD42EC">
              <w:rPr>
                <w:sz w:val="14"/>
                <w:szCs w:val="14"/>
              </w:rPr>
              <w:t>0.9660</w:t>
            </w:r>
          </w:p>
        </w:tc>
        <w:tc>
          <w:tcPr>
            <w:tcW w:w="1548" w:type="dxa"/>
            <w:vAlign w:val="center"/>
          </w:tcPr>
          <w:p w14:paraId="1F921A65" w14:textId="77777777" w:rsidR="00646474" w:rsidRPr="00CD42EC" w:rsidRDefault="00ED7A4E" w:rsidP="00A04789">
            <w:pPr>
              <w:pStyle w:val="Compact"/>
              <w:jc w:val="right"/>
              <w:rPr>
                <w:sz w:val="14"/>
                <w:szCs w:val="14"/>
              </w:rPr>
            </w:pPr>
            <w:r w:rsidRPr="00CD42EC">
              <w:rPr>
                <w:sz w:val="14"/>
                <w:szCs w:val="14"/>
              </w:rPr>
              <w:t>0.9270</w:t>
            </w:r>
          </w:p>
        </w:tc>
        <w:tc>
          <w:tcPr>
            <w:tcW w:w="1548" w:type="dxa"/>
            <w:vAlign w:val="center"/>
          </w:tcPr>
          <w:p w14:paraId="430B647D" w14:textId="77777777" w:rsidR="00646474" w:rsidRPr="00CD42EC" w:rsidRDefault="00ED7A4E" w:rsidP="00A04789">
            <w:pPr>
              <w:pStyle w:val="Compact"/>
              <w:jc w:val="right"/>
              <w:rPr>
                <w:sz w:val="14"/>
                <w:szCs w:val="14"/>
              </w:rPr>
            </w:pPr>
            <w:r w:rsidRPr="00CD42EC">
              <w:rPr>
                <w:sz w:val="14"/>
                <w:szCs w:val="14"/>
              </w:rPr>
              <w:t>0.9410</w:t>
            </w:r>
          </w:p>
        </w:tc>
      </w:tr>
      <w:tr w:rsidR="00646474" w:rsidRPr="00CD42EC" w14:paraId="618ABED4" w14:textId="77777777" w:rsidTr="00CB04E0">
        <w:trPr>
          <w:jc w:val="center"/>
        </w:trPr>
        <w:tc>
          <w:tcPr>
            <w:tcW w:w="1980" w:type="dxa"/>
            <w:vAlign w:val="center"/>
          </w:tcPr>
          <w:p w14:paraId="5105504E" w14:textId="77777777" w:rsidR="00646474" w:rsidRPr="00CD42EC" w:rsidRDefault="00ED7A4E" w:rsidP="00A04789">
            <w:pPr>
              <w:pStyle w:val="Compact"/>
              <w:jc w:val="left"/>
              <w:rPr>
                <w:sz w:val="14"/>
                <w:szCs w:val="14"/>
              </w:rPr>
            </w:pPr>
            <w:r w:rsidRPr="00CD42EC">
              <w:rPr>
                <w:sz w:val="14"/>
                <w:szCs w:val="14"/>
              </w:rPr>
              <w:t>R2 Within</w:t>
            </w:r>
          </w:p>
        </w:tc>
        <w:tc>
          <w:tcPr>
            <w:tcW w:w="1547" w:type="dxa"/>
            <w:vAlign w:val="center"/>
          </w:tcPr>
          <w:p w14:paraId="53E6A916" w14:textId="77777777" w:rsidR="00646474" w:rsidRPr="00CD42EC" w:rsidRDefault="00ED7A4E" w:rsidP="00A04789">
            <w:pPr>
              <w:pStyle w:val="Compact"/>
              <w:jc w:val="right"/>
              <w:rPr>
                <w:sz w:val="14"/>
                <w:szCs w:val="14"/>
              </w:rPr>
            </w:pPr>
            <w:r w:rsidRPr="00CD42EC">
              <w:rPr>
                <w:sz w:val="14"/>
                <w:szCs w:val="14"/>
              </w:rPr>
              <w:t>0.3970</w:t>
            </w:r>
          </w:p>
        </w:tc>
        <w:tc>
          <w:tcPr>
            <w:tcW w:w="1548" w:type="dxa"/>
            <w:vAlign w:val="center"/>
          </w:tcPr>
          <w:p w14:paraId="52F18848" w14:textId="77777777" w:rsidR="00646474" w:rsidRPr="00CD42EC" w:rsidRDefault="00ED7A4E" w:rsidP="00A04789">
            <w:pPr>
              <w:pStyle w:val="Compact"/>
              <w:jc w:val="right"/>
              <w:rPr>
                <w:sz w:val="14"/>
                <w:szCs w:val="14"/>
              </w:rPr>
            </w:pPr>
            <w:r w:rsidRPr="00CD42EC">
              <w:rPr>
                <w:sz w:val="14"/>
                <w:szCs w:val="14"/>
              </w:rPr>
              <w:t>0.1840</w:t>
            </w:r>
          </w:p>
        </w:tc>
        <w:tc>
          <w:tcPr>
            <w:tcW w:w="1548" w:type="dxa"/>
            <w:vAlign w:val="center"/>
          </w:tcPr>
          <w:p w14:paraId="17062373" w14:textId="77777777" w:rsidR="00646474" w:rsidRPr="00CD42EC" w:rsidRDefault="00ED7A4E" w:rsidP="00A04789">
            <w:pPr>
              <w:pStyle w:val="Compact"/>
              <w:jc w:val="right"/>
              <w:rPr>
                <w:sz w:val="14"/>
                <w:szCs w:val="14"/>
              </w:rPr>
            </w:pPr>
            <w:r w:rsidRPr="00CD42EC">
              <w:rPr>
                <w:sz w:val="14"/>
                <w:szCs w:val="14"/>
              </w:rPr>
              <w:t>0.0540</w:t>
            </w:r>
          </w:p>
        </w:tc>
      </w:tr>
      <w:tr w:rsidR="00646474" w:rsidRPr="00CD42EC" w14:paraId="4103547E" w14:textId="77777777" w:rsidTr="00CB04E0">
        <w:trPr>
          <w:jc w:val="center"/>
        </w:trPr>
        <w:tc>
          <w:tcPr>
            <w:tcW w:w="1980" w:type="dxa"/>
            <w:vAlign w:val="center"/>
          </w:tcPr>
          <w:p w14:paraId="22C7B2DE" w14:textId="77777777" w:rsidR="00646474" w:rsidRPr="00CD42EC" w:rsidRDefault="00ED7A4E" w:rsidP="00A04789">
            <w:pPr>
              <w:pStyle w:val="Compact"/>
              <w:jc w:val="left"/>
              <w:rPr>
                <w:sz w:val="14"/>
                <w:szCs w:val="14"/>
              </w:rPr>
            </w:pPr>
            <w:r w:rsidRPr="00CD42EC">
              <w:rPr>
                <w:sz w:val="14"/>
                <w:szCs w:val="14"/>
              </w:rPr>
              <w:t>FE: pair_id</w:t>
            </w:r>
          </w:p>
        </w:tc>
        <w:tc>
          <w:tcPr>
            <w:tcW w:w="1547" w:type="dxa"/>
            <w:vAlign w:val="center"/>
          </w:tcPr>
          <w:p w14:paraId="6225BF0B"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5D1F0560"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0A1E21CC" w14:textId="77777777" w:rsidR="00646474" w:rsidRPr="00CD42EC" w:rsidRDefault="00ED7A4E" w:rsidP="009B7C74">
            <w:pPr>
              <w:pStyle w:val="Compact"/>
              <w:jc w:val="center"/>
              <w:rPr>
                <w:sz w:val="14"/>
                <w:szCs w:val="14"/>
              </w:rPr>
            </w:pPr>
            <w:r w:rsidRPr="00CD42EC">
              <w:rPr>
                <w:sz w:val="14"/>
                <w:szCs w:val="14"/>
              </w:rPr>
              <w:t>Yes</w:t>
            </w:r>
          </w:p>
        </w:tc>
      </w:tr>
      <w:tr w:rsidR="00646474" w:rsidRPr="00CD42EC" w14:paraId="61B33882" w14:textId="77777777" w:rsidTr="00CB04E0">
        <w:trPr>
          <w:jc w:val="center"/>
        </w:trPr>
        <w:tc>
          <w:tcPr>
            <w:tcW w:w="1980" w:type="dxa"/>
            <w:vAlign w:val="center"/>
          </w:tcPr>
          <w:p w14:paraId="37CD4742" w14:textId="77777777" w:rsidR="00646474" w:rsidRPr="00CD42EC" w:rsidRDefault="00ED7A4E" w:rsidP="00A04789">
            <w:pPr>
              <w:pStyle w:val="Compact"/>
              <w:jc w:val="left"/>
              <w:rPr>
                <w:sz w:val="14"/>
                <w:szCs w:val="14"/>
              </w:rPr>
            </w:pPr>
            <w:r w:rsidRPr="00CD42EC">
              <w:rPr>
                <w:sz w:val="14"/>
                <w:szCs w:val="14"/>
              </w:rPr>
              <w:t>FE: year</w:t>
            </w:r>
          </w:p>
        </w:tc>
        <w:tc>
          <w:tcPr>
            <w:tcW w:w="1547" w:type="dxa"/>
            <w:vAlign w:val="center"/>
          </w:tcPr>
          <w:p w14:paraId="59336E84"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252398FE"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61B11659" w14:textId="77777777" w:rsidR="00646474" w:rsidRPr="00CD42EC" w:rsidRDefault="00ED7A4E" w:rsidP="009B7C74">
            <w:pPr>
              <w:pStyle w:val="Compact"/>
              <w:jc w:val="center"/>
              <w:rPr>
                <w:sz w:val="14"/>
                <w:szCs w:val="14"/>
              </w:rPr>
            </w:pPr>
            <w:r w:rsidRPr="00CD42EC">
              <w:rPr>
                <w:sz w:val="14"/>
                <w:szCs w:val="14"/>
              </w:rPr>
              <w:t>Yes</w:t>
            </w:r>
          </w:p>
        </w:tc>
      </w:tr>
    </w:tbl>
    <w:p w14:paraId="338BCDCF" w14:textId="77777777" w:rsidR="00646474" w:rsidRPr="00CD42EC" w:rsidRDefault="00ED7A4E" w:rsidP="00455C01">
      <w:pPr>
        <w:pStyle w:val="tablenotes"/>
        <w:spacing w:before="0" w:after="0" w:line="240" w:lineRule="auto"/>
        <w:rPr>
          <w:sz w:val="14"/>
          <w:szCs w:val="14"/>
        </w:rPr>
      </w:pPr>
      <w:r w:rsidRPr="00CD42EC">
        <w:rPr>
          <w:sz w:val="14"/>
          <w:szCs w:val="14"/>
        </w:rPr>
        <w:t>p &lt; 0.1, ** p &lt; 0.05, *** p &lt; 0.01</w:t>
      </w:r>
    </w:p>
    <w:p w14:paraId="7B2E14D3" w14:textId="7EDFB68C" w:rsidR="00646474" w:rsidRPr="005A745C" w:rsidRDefault="00B10E07" w:rsidP="00B10E07">
      <w:pPr>
        <w:pStyle w:val="tablenotes"/>
        <w:spacing w:before="0" w:after="0" w:line="240" w:lineRule="auto"/>
        <w:jc w:val="both"/>
        <w:rPr>
          <w:sz w:val="14"/>
          <w:szCs w:val="14"/>
        </w:rPr>
      </w:pPr>
      <w:r w:rsidRPr="005A745C">
        <w:rPr>
          <w:sz w:val="14"/>
          <w:szCs w:val="14"/>
        </w:rPr>
        <w:t>First stage: DV = AIPI; instrument = AIPI_bartik (Bartik shift-share, other 24 OECD countries). R1: FE-IV on high-capital (HighCapital=1) vs low-capital (HighCapital=0) subsamples, country-specific median threshold. SE clustered at pair level. Country-level controls (GDP per capita, renewable energy, capital formation, R&amp;D, trade openness, broadband) included in every specification; coefficients omitted for space.</w:t>
      </w:r>
    </w:p>
    <w:p w14:paraId="4155C27B" w14:textId="77777777" w:rsidR="00646474" w:rsidRPr="00CD42EC" w:rsidRDefault="00ED7A4E">
      <w:pPr>
        <w:pStyle w:val="unheading2"/>
      </w:pPr>
      <w:r w:rsidRPr="00CD42EC">
        <w:t>Vietnam and Southeast Asia in focus</w:t>
      </w:r>
    </w:p>
    <w:p w14:paraId="1212AE12" w14:textId="77777777" w:rsidR="00646474" w:rsidRPr="00CD42EC" w:rsidRDefault="00ED7A4E">
      <w:pPr>
        <w:pStyle w:val="para"/>
      </w:pPr>
      <w:r w:rsidRPr="00CD42EC">
        <w:t>Table 8 brings together the three ASEAN-specific interaction results, estimated by adding a Tech</w:t>
      </w:r>
      <w:r w:rsidRPr="00CD42EC">
        <w:rPr>
          <w:vertAlign w:val="subscript"/>
        </w:rPr>
        <w:t>it</w:t>
      </w:r>
      <w:r w:rsidRPr="00CD42EC">
        <w:t xml:space="preserve"> x ASEAN</w:t>
      </w:r>
      <w:r w:rsidRPr="00CD42EC">
        <w:rPr>
          <w:vertAlign w:val="subscript"/>
        </w:rPr>
        <w:t>i</w:t>
      </w:r>
      <w:r w:rsidRPr="00CD42EC">
        <w:t xml:space="preserve"> interaction to each part’s EM specification (Equations 1-3). On carbon intensity, no detectable ASEAN-specific deviation emerges (interaction 0.019, SE 0.133, not significant). On productivity, the essay finds its clearest positive regional result: the green-technology productivity dividend is significantly larger in ASEAN than the rest of the EM panel (0.198, SE 0.110, significant at 10 percent). On the labor share it finds the opposite: the modest positive AI-labor-share relationship in the wider EM panel is significantly weaker, or reversed, within ASEAN (-0.102, SE 0.050, significant at 5 percent).</w:t>
      </w:r>
    </w:p>
    <w:p w14:paraId="71ACA3A8" w14:textId="77777777" w:rsidR="00276EE2" w:rsidRPr="00CD42EC" w:rsidRDefault="00ED7A4E">
      <w:pPr>
        <w:pStyle w:val="para"/>
      </w:pPr>
      <w:r w:rsidRPr="00CD42EC">
        <w:t>This regional deviation invites the same channel decomposition used for the OECD panel. Adding an ASEAN interaction to the wage, employment and value-added channels of Equation 6 (518-observation sample), the negative ASEAN deviation (-0.097, significant at 10 percent) runs almost entirely through the wage channel (-0.084) rather than employment (+0.015), the interaction channels satisfying the identity exactly (-0.084 + 0.015 - 0.028 = -0.097). Whereas OECD industries raised employment enough to offset a wage discount, Vietnam's regional peers show the wage discount without a compensating employment gain, pointing to wages, not employment, as the margin along which labor's share erodes regionally. Leaving out each ASEAN country from this four-country panel (Indonesia, Malaysia, the Philippines, Thailand) in turn, the wage-channel coefficient stays negative in every fold (-0.046 to -0.119), so no single country drives the finding.</w:t>
      </w:r>
    </w:p>
    <w:p w14:paraId="070F49F0" w14:textId="77777777" w:rsidR="003B3EEE" w:rsidRPr="00CD42EC" w:rsidRDefault="003B3EEE">
      <w:pPr>
        <w:pStyle w:val="para"/>
        <w:rPr>
          <w:sz w:val="26"/>
          <w:szCs w:val="26"/>
        </w:rPr>
      </w:pPr>
    </w:p>
    <w:p w14:paraId="709430DC" w14:textId="77777777" w:rsidR="00646474" w:rsidRPr="00CD42EC" w:rsidRDefault="00ED7A4E" w:rsidP="006150B8">
      <w:pPr>
        <w:pStyle w:val="table"/>
        <w:jc w:val="center"/>
      </w:pPr>
      <w:r w:rsidRPr="00CD42EC">
        <w:rPr>
          <w:b/>
        </w:rPr>
        <w:t xml:space="preserve">Table 8. </w:t>
      </w:r>
      <w:r w:rsidRPr="00CD42EC">
        <w:t>ASEAN Spotlight, Parts A-C (Emerging-Market Panel)</w:t>
      </w:r>
    </w:p>
    <w:tbl>
      <w:tblPr>
        <w:tblStyle w:val="Table0"/>
        <w:tblW w:w="6515"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2405"/>
        <w:gridCol w:w="2055"/>
        <w:gridCol w:w="2055"/>
      </w:tblGrid>
      <w:tr w:rsidR="00573D3A" w:rsidRPr="00CD42EC" w14:paraId="4CCA22C7" w14:textId="77777777" w:rsidTr="00AC399A">
        <w:trPr>
          <w:cnfStyle w:val="100000000000" w:firstRow="1" w:lastRow="0" w:firstColumn="0" w:lastColumn="0" w:oddVBand="0" w:evenVBand="0" w:oddHBand="0" w:evenHBand="0" w:firstRowFirstColumn="0" w:firstRowLastColumn="0" w:lastRowFirstColumn="0" w:lastRowLastColumn="0"/>
          <w:tblHeader/>
          <w:jc w:val="center"/>
        </w:trPr>
        <w:tc>
          <w:tcPr>
            <w:tcW w:w="2405" w:type="dxa"/>
            <w:tcBorders>
              <w:bottom w:val="none" w:sz="0" w:space="0" w:color="auto"/>
            </w:tcBorders>
            <w:shd w:val="clear" w:color="auto" w:fill="D9D9D9"/>
            <w:tcMar>
              <w:top w:w="40" w:type="dxa"/>
              <w:left w:w="60" w:type="dxa"/>
              <w:bottom w:w="40" w:type="dxa"/>
              <w:right w:w="60" w:type="dxa"/>
            </w:tcMar>
            <w:vAlign w:val="center"/>
          </w:tcPr>
          <w:p w14:paraId="00235C5D" w14:textId="77777777" w:rsidR="00573D3A" w:rsidRPr="00CD42EC" w:rsidRDefault="00573D3A" w:rsidP="00FA55DD">
            <w:pPr>
              <w:spacing w:after="0"/>
              <w:rPr>
                <w:sz w:val="14"/>
                <w:szCs w:val="14"/>
              </w:rPr>
            </w:pPr>
          </w:p>
        </w:tc>
        <w:tc>
          <w:tcPr>
            <w:tcW w:w="2055" w:type="dxa"/>
            <w:tcBorders>
              <w:bottom w:val="none" w:sz="0" w:space="0" w:color="auto"/>
            </w:tcBorders>
            <w:shd w:val="clear" w:color="auto" w:fill="D9D9D9"/>
            <w:tcMar>
              <w:top w:w="40" w:type="dxa"/>
              <w:left w:w="60" w:type="dxa"/>
              <w:bottom w:w="40" w:type="dxa"/>
              <w:right w:w="60" w:type="dxa"/>
            </w:tcMar>
            <w:vAlign w:val="center"/>
          </w:tcPr>
          <w:p w14:paraId="679B1999" w14:textId="77777777" w:rsidR="00573D3A" w:rsidRPr="00CD42EC" w:rsidRDefault="00ED7A4E" w:rsidP="006150B8">
            <w:pPr>
              <w:spacing w:after="0"/>
              <w:jc w:val="center"/>
              <w:rPr>
                <w:sz w:val="14"/>
                <w:szCs w:val="14"/>
              </w:rPr>
            </w:pPr>
            <w:r w:rsidRPr="00CD42EC">
              <w:rPr>
                <w:b/>
                <w:bCs/>
                <w:sz w:val="14"/>
                <w:szCs w:val="14"/>
              </w:rPr>
              <w:t>FE-IV EM (baseline)</w:t>
            </w:r>
          </w:p>
        </w:tc>
        <w:tc>
          <w:tcPr>
            <w:tcW w:w="2055" w:type="dxa"/>
            <w:tcBorders>
              <w:bottom w:val="none" w:sz="0" w:space="0" w:color="auto"/>
            </w:tcBorders>
            <w:shd w:val="clear" w:color="auto" w:fill="D9D9D9"/>
            <w:tcMar>
              <w:top w:w="40" w:type="dxa"/>
              <w:left w:w="60" w:type="dxa"/>
              <w:bottom w:w="40" w:type="dxa"/>
              <w:right w:w="60" w:type="dxa"/>
            </w:tcMar>
            <w:vAlign w:val="center"/>
          </w:tcPr>
          <w:p w14:paraId="4431FD2B" w14:textId="77777777" w:rsidR="00573D3A" w:rsidRPr="00CD42EC" w:rsidRDefault="00ED7A4E" w:rsidP="006150B8">
            <w:pPr>
              <w:spacing w:after="0"/>
              <w:jc w:val="center"/>
              <w:rPr>
                <w:sz w:val="14"/>
                <w:szCs w:val="14"/>
              </w:rPr>
            </w:pPr>
            <w:r w:rsidRPr="00CD42EC">
              <w:rPr>
                <w:b/>
                <w:bCs/>
                <w:sz w:val="14"/>
                <w:szCs w:val="14"/>
              </w:rPr>
              <w:t>FE EM + ASEAN interaction</w:t>
            </w:r>
          </w:p>
        </w:tc>
      </w:tr>
      <w:tr w:rsidR="0083539F" w:rsidRPr="00CD42EC" w14:paraId="32733D54" w14:textId="77777777" w:rsidTr="00AC399A">
        <w:trPr>
          <w:jc w:val="center"/>
        </w:trPr>
        <w:tc>
          <w:tcPr>
            <w:tcW w:w="6515" w:type="dxa"/>
            <w:gridSpan w:val="3"/>
            <w:tcMar>
              <w:top w:w="40" w:type="dxa"/>
              <w:left w:w="60" w:type="dxa"/>
              <w:bottom w:w="40" w:type="dxa"/>
              <w:right w:w="60" w:type="dxa"/>
            </w:tcMar>
          </w:tcPr>
          <w:p w14:paraId="01A50310" w14:textId="77777777" w:rsidR="0083539F" w:rsidRPr="00CD42EC" w:rsidRDefault="0083539F" w:rsidP="00FA55DD">
            <w:pPr>
              <w:spacing w:after="0"/>
              <w:jc w:val="left"/>
              <w:rPr>
                <w:b/>
                <w:bCs/>
                <w:sz w:val="14"/>
                <w:szCs w:val="14"/>
              </w:rPr>
            </w:pPr>
            <w:r w:rsidRPr="00CD42EC">
              <w:rPr>
                <w:b/>
                <w:bCs/>
                <w:sz w:val="14"/>
                <w:szCs w:val="14"/>
              </w:rPr>
              <w:t>Part A - AI Patent Intensity and Carbon Intensity</w:t>
            </w:r>
          </w:p>
        </w:tc>
      </w:tr>
      <w:tr w:rsidR="00573D3A" w:rsidRPr="00CD42EC" w14:paraId="3587024B" w14:textId="77777777" w:rsidTr="00AC399A">
        <w:trPr>
          <w:jc w:val="center"/>
        </w:trPr>
        <w:tc>
          <w:tcPr>
            <w:tcW w:w="2405" w:type="dxa"/>
            <w:tcMar>
              <w:top w:w="40" w:type="dxa"/>
              <w:left w:w="60" w:type="dxa"/>
              <w:bottom w:w="40" w:type="dxa"/>
              <w:right w:w="60" w:type="dxa"/>
            </w:tcMar>
            <w:vAlign w:val="center"/>
          </w:tcPr>
          <w:p w14:paraId="0A04820F" w14:textId="77777777" w:rsidR="00573D3A" w:rsidRPr="00CD42EC" w:rsidRDefault="00ED7A4E" w:rsidP="00A04789">
            <w:pPr>
              <w:spacing w:after="0"/>
              <w:jc w:val="left"/>
              <w:rPr>
                <w:sz w:val="14"/>
                <w:szCs w:val="14"/>
              </w:rPr>
            </w:pPr>
            <w:r w:rsidRPr="00CD42EC">
              <w:rPr>
                <w:sz w:val="14"/>
                <w:szCs w:val="14"/>
              </w:rPr>
              <w:t>AI Patent Intensity (ln, IV) [EM]</w:t>
            </w:r>
          </w:p>
        </w:tc>
        <w:tc>
          <w:tcPr>
            <w:tcW w:w="2055" w:type="dxa"/>
            <w:tcMar>
              <w:top w:w="40" w:type="dxa"/>
              <w:left w:w="60" w:type="dxa"/>
              <w:bottom w:w="40" w:type="dxa"/>
              <w:right w:w="60" w:type="dxa"/>
            </w:tcMar>
            <w:vAlign w:val="center"/>
          </w:tcPr>
          <w:p w14:paraId="69FE1D73" w14:textId="77777777" w:rsidR="00573D3A" w:rsidRPr="00CD42EC" w:rsidRDefault="00ED7A4E" w:rsidP="00FA55DD">
            <w:pPr>
              <w:spacing w:after="0"/>
              <w:jc w:val="right"/>
              <w:rPr>
                <w:sz w:val="14"/>
                <w:szCs w:val="14"/>
              </w:rPr>
            </w:pPr>
            <w:r w:rsidRPr="00CD42EC">
              <w:rPr>
                <w:sz w:val="14"/>
                <w:szCs w:val="14"/>
              </w:rPr>
              <w:t>0.8010</w:t>
            </w:r>
          </w:p>
          <w:p w14:paraId="54BCBC79" w14:textId="77777777" w:rsidR="00573D3A" w:rsidRPr="00CD42EC" w:rsidRDefault="00ED7A4E" w:rsidP="00FA55DD">
            <w:pPr>
              <w:spacing w:after="0"/>
              <w:jc w:val="right"/>
              <w:rPr>
                <w:sz w:val="14"/>
                <w:szCs w:val="14"/>
              </w:rPr>
            </w:pPr>
            <w:r w:rsidRPr="00CD42EC">
              <w:rPr>
                <w:sz w:val="14"/>
                <w:szCs w:val="14"/>
              </w:rPr>
              <w:t>(0.6950)</w:t>
            </w:r>
          </w:p>
        </w:tc>
        <w:tc>
          <w:tcPr>
            <w:tcW w:w="2055" w:type="dxa"/>
            <w:tcMar>
              <w:top w:w="40" w:type="dxa"/>
              <w:left w:w="60" w:type="dxa"/>
              <w:bottom w:w="40" w:type="dxa"/>
              <w:right w:w="60" w:type="dxa"/>
            </w:tcMar>
            <w:vAlign w:val="center"/>
          </w:tcPr>
          <w:p w14:paraId="67976192" w14:textId="77777777" w:rsidR="00573D3A" w:rsidRPr="00CD42EC" w:rsidRDefault="00573D3A" w:rsidP="00FA55DD">
            <w:pPr>
              <w:spacing w:after="0"/>
              <w:rPr>
                <w:sz w:val="14"/>
                <w:szCs w:val="14"/>
              </w:rPr>
            </w:pPr>
          </w:p>
        </w:tc>
      </w:tr>
      <w:tr w:rsidR="00573D3A" w:rsidRPr="00CD42EC" w14:paraId="74CD004C" w14:textId="77777777" w:rsidTr="00AC399A">
        <w:trPr>
          <w:jc w:val="center"/>
        </w:trPr>
        <w:tc>
          <w:tcPr>
            <w:tcW w:w="2405" w:type="dxa"/>
            <w:tcMar>
              <w:top w:w="40" w:type="dxa"/>
              <w:left w:w="60" w:type="dxa"/>
              <w:bottom w:w="40" w:type="dxa"/>
              <w:right w:w="60" w:type="dxa"/>
            </w:tcMar>
            <w:vAlign w:val="center"/>
          </w:tcPr>
          <w:p w14:paraId="176FD270" w14:textId="77777777" w:rsidR="00573D3A" w:rsidRPr="00CD42EC" w:rsidRDefault="00ED7A4E" w:rsidP="00A04789">
            <w:pPr>
              <w:spacing w:after="0"/>
              <w:jc w:val="left"/>
              <w:rPr>
                <w:sz w:val="14"/>
                <w:szCs w:val="14"/>
              </w:rPr>
            </w:pPr>
            <w:r w:rsidRPr="00CD42EC">
              <w:rPr>
                <w:sz w:val="14"/>
                <w:szCs w:val="14"/>
              </w:rPr>
              <w:t>AI Patent Intensity (ln) [EM]</w:t>
            </w:r>
          </w:p>
        </w:tc>
        <w:tc>
          <w:tcPr>
            <w:tcW w:w="2055" w:type="dxa"/>
            <w:tcMar>
              <w:top w:w="40" w:type="dxa"/>
              <w:left w:w="60" w:type="dxa"/>
              <w:bottom w:w="40" w:type="dxa"/>
              <w:right w:w="60" w:type="dxa"/>
            </w:tcMar>
            <w:vAlign w:val="center"/>
          </w:tcPr>
          <w:p w14:paraId="37E8C856"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vAlign w:val="center"/>
          </w:tcPr>
          <w:p w14:paraId="785A672D" w14:textId="77777777" w:rsidR="00573D3A" w:rsidRPr="00CD42EC" w:rsidRDefault="00ED7A4E" w:rsidP="00FA55DD">
            <w:pPr>
              <w:spacing w:after="0"/>
              <w:jc w:val="right"/>
              <w:rPr>
                <w:sz w:val="14"/>
                <w:szCs w:val="14"/>
              </w:rPr>
            </w:pPr>
            <w:r w:rsidRPr="00CD42EC">
              <w:rPr>
                <w:sz w:val="14"/>
                <w:szCs w:val="14"/>
              </w:rPr>
              <w:t>0.0430</w:t>
            </w:r>
          </w:p>
          <w:p w14:paraId="3F3524AE" w14:textId="77777777" w:rsidR="00573D3A" w:rsidRPr="00CD42EC" w:rsidRDefault="00ED7A4E" w:rsidP="00FA55DD">
            <w:pPr>
              <w:spacing w:after="0"/>
              <w:jc w:val="right"/>
              <w:rPr>
                <w:sz w:val="14"/>
                <w:szCs w:val="14"/>
              </w:rPr>
            </w:pPr>
            <w:r w:rsidRPr="00CD42EC">
              <w:rPr>
                <w:sz w:val="14"/>
                <w:szCs w:val="14"/>
              </w:rPr>
              <w:t>(0.0490)</w:t>
            </w:r>
          </w:p>
        </w:tc>
      </w:tr>
      <w:tr w:rsidR="00573D3A" w:rsidRPr="00CD42EC" w14:paraId="2A0946DE" w14:textId="77777777" w:rsidTr="00AC399A">
        <w:trPr>
          <w:jc w:val="center"/>
        </w:trPr>
        <w:tc>
          <w:tcPr>
            <w:tcW w:w="2405" w:type="dxa"/>
            <w:tcMar>
              <w:top w:w="40" w:type="dxa"/>
              <w:left w:w="60" w:type="dxa"/>
              <w:bottom w:w="40" w:type="dxa"/>
              <w:right w:w="60" w:type="dxa"/>
            </w:tcMar>
            <w:vAlign w:val="center"/>
          </w:tcPr>
          <w:p w14:paraId="779162AF" w14:textId="77777777" w:rsidR="00573D3A" w:rsidRPr="00CD42EC" w:rsidRDefault="00ED7A4E" w:rsidP="00A04789">
            <w:pPr>
              <w:spacing w:after="0"/>
              <w:jc w:val="left"/>
              <w:rPr>
                <w:sz w:val="14"/>
                <w:szCs w:val="14"/>
              </w:rPr>
            </w:pPr>
            <w:r w:rsidRPr="00CD42EC">
              <w:rPr>
                <w:sz w:val="14"/>
                <w:szCs w:val="14"/>
              </w:rPr>
              <w:t>AI Patent Intensity x ASEAN</w:t>
            </w:r>
          </w:p>
        </w:tc>
        <w:tc>
          <w:tcPr>
            <w:tcW w:w="2055" w:type="dxa"/>
            <w:tcMar>
              <w:top w:w="40" w:type="dxa"/>
              <w:left w:w="60" w:type="dxa"/>
              <w:bottom w:w="40" w:type="dxa"/>
              <w:right w:w="60" w:type="dxa"/>
            </w:tcMar>
            <w:vAlign w:val="center"/>
          </w:tcPr>
          <w:p w14:paraId="1F83D62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vAlign w:val="center"/>
          </w:tcPr>
          <w:p w14:paraId="1FBC46E7" w14:textId="77777777" w:rsidR="00573D3A" w:rsidRPr="00CD42EC" w:rsidRDefault="00ED7A4E" w:rsidP="00FA55DD">
            <w:pPr>
              <w:spacing w:after="0"/>
              <w:jc w:val="right"/>
              <w:rPr>
                <w:sz w:val="14"/>
                <w:szCs w:val="14"/>
              </w:rPr>
            </w:pPr>
            <w:r w:rsidRPr="00CD42EC">
              <w:rPr>
                <w:sz w:val="14"/>
                <w:szCs w:val="14"/>
              </w:rPr>
              <w:t>0.0190</w:t>
            </w:r>
          </w:p>
          <w:p w14:paraId="14F8DB7F" w14:textId="77777777" w:rsidR="00573D3A" w:rsidRPr="00CD42EC" w:rsidRDefault="00ED7A4E" w:rsidP="00FA55DD">
            <w:pPr>
              <w:spacing w:after="0"/>
              <w:jc w:val="right"/>
              <w:rPr>
                <w:sz w:val="14"/>
                <w:szCs w:val="14"/>
              </w:rPr>
            </w:pPr>
            <w:r w:rsidRPr="00CD42EC">
              <w:rPr>
                <w:sz w:val="14"/>
                <w:szCs w:val="14"/>
              </w:rPr>
              <w:t>(0.1330)</w:t>
            </w:r>
          </w:p>
        </w:tc>
      </w:tr>
      <w:tr w:rsidR="00573D3A" w:rsidRPr="00CD42EC" w14:paraId="3DA5536D" w14:textId="77777777" w:rsidTr="00AC399A">
        <w:trPr>
          <w:jc w:val="center"/>
        </w:trPr>
        <w:tc>
          <w:tcPr>
            <w:tcW w:w="2405" w:type="dxa"/>
            <w:tcMar>
              <w:top w:w="40" w:type="dxa"/>
              <w:left w:w="60" w:type="dxa"/>
              <w:bottom w:w="40" w:type="dxa"/>
              <w:right w:w="60" w:type="dxa"/>
            </w:tcMar>
            <w:vAlign w:val="center"/>
          </w:tcPr>
          <w:p w14:paraId="40F0812C"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vAlign w:val="center"/>
          </w:tcPr>
          <w:p w14:paraId="65985C9C" w14:textId="77777777" w:rsidR="00573D3A" w:rsidRPr="00CD42EC" w:rsidRDefault="00ED7A4E" w:rsidP="00FA55DD">
            <w:pPr>
              <w:spacing w:after="0"/>
              <w:jc w:val="right"/>
              <w:rPr>
                <w:sz w:val="14"/>
                <w:szCs w:val="14"/>
              </w:rPr>
            </w:pPr>
            <w:r w:rsidRPr="00CD42EC">
              <w:rPr>
                <w:sz w:val="14"/>
                <w:szCs w:val="14"/>
              </w:rPr>
              <w:t>591</w:t>
            </w:r>
          </w:p>
        </w:tc>
        <w:tc>
          <w:tcPr>
            <w:tcW w:w="2055" w:type="dxa"/>
            <w:tcMar>
              <w:top w:w="40" w:type="dxa"/>
              <w:left w:w="60" w:type="dxa"/>
              <w:bottom w:w="40" w:type="dxa"/>
              <w:right w:w="60" w:type="dxa"/>
            </w:tcMar>
            <w:vAlign w:val="center"/>
          </w:tcPr>
          <w:p w14:paraId="2125AE88" w14:textId="77777777" w:rsidR="00573D3A" w:rsidRPr="00CD42EC" w:rsidRDefault="00ED7A4E" w:rsidP="00FA55DD">
            <w:pPr>
              <w:spacing w:after="0"/>
              <w:jc w:val="right"/>
              <w:rPr>
                <w:sz w:val="14"/>
                <w:szCs w:val="14"/>
              </w:rPr>
            </w:pPr>
            <w:r w:rsidRPr="00CD42EC">
              <w:rPr>
                <w:sz w:val="14"/>
                <w:szCs w:val="14"/>
              </w:rPr>
              <w:t>591</w:t>
            </w:r>
          </w:p>
        </w:tc>
      </w:tr>
      <w:tr w:rsidR="00573D3A" w:rsidRPr="00CD42EC" w14:paraId="66474745" w14:textId="77777777" w:rsidTr="00AC399A">
        <w:trPr>
          <w:jc w:val="center"/>
        </w:trPr>
        <w:tc>
          <w:tcPr>
            <w:tcW w:w="2405" w:type="dxa"/>
            <w:tcMar>
              <w:top w:w="40" w:type="dxa"/>
              <w:left w:w="60" w:type="dxa"/>
              <w:bottom w:w="40" w:type="dxa"/>
              <w:right w:w="60" w:type="dxa"/>
            </w:tcMar>
            <w:vAlign w:val="center"/>
          </w:tcPr>
          <w:p w14:paraId="0A7E4309"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vAlign w:val="center"/>
          </w:tcPr>
          <w:p w14:paraId="28DE59DB" w14:textId="77777777" w:rsidR="00573D3A" w:rsidRPr="00CD42EC" w:rsidRDefault="00ED7A4E" w:rsidP="00FA55DD">
            <w:pPr>
              <w:spacing w:after="0"/>
              <w:jc w:val="right"/>
              <w:rPr>
                <w:sz w:val="14"/>
                <w:szCs w:val="14"/>
              </w:rPr>
            </w:pPr>
            <w:r w:rsidRPr="00CD42EC">
              <w:rPr>
                <w:sz w:val="14"/>
                <w:szCs w:val="14"/>
              </w:rPr>
              <w:t>0.0410</w:t>
            </w:r>
          </w:p>
        </w:tc>
        <w:tc>
          <w:tcPr>
            <w:tcW w:w="2055" w:type="dxa"/>
            <w:tcMar>
              <w:top w:w="40" w:type="dxa"/>
              <w:left w:w="60" w:type="dxa"/>
              <w:bottom w:w="40" w:type="dxa"/>
              <w:right w:w="60" w:type="dxa"/>
            </w:tcMar>
            <w:vAlign w:val="center"/>
          </w:tcPr>
          <w:p w14:paraId="7529F920" w14:textId="77777777" w:rsidR="00573D3A" w:rsidRPr="00CD42EC" w:rsidRDefault="00ED7A4E" w:rsidP="00FA55DD">
            <w:pPr>
              <w:spacing w:after="0"/>
              <w:jc w:val="right"/>
              <w:rPr>
                <w:sz w:val="14"/>
                <w:szCs w:val="14"/>
              </w:rPr>
            </w:pPr>
            <w:r w:rsidRPr="00CD42EC">
              <w:rPr>
                <w:sz w:val="14"/>
                <w:szCs w:val="14"/>
              </w:rPr>
              <w:t>0.0300</w:t>
            </w:r>
          </w:p>
        </w:tc>
      </w:tr>
      <w:tr w:rsidR="0083539F" w:rsidRPr="00CD42EC" w14:paraId="4C7969CB" w14:textId="77777777" w:rsidTr="00AC399A">
        <w:trPr>
          <w:jc w:val="center"/>
        </w:trPr>
        <w:tc>
          <w:tcPr>
            <w:tcW w:w="6515" w:type="dxa"/>
            <w:gridSpan w:val="3"/>
            <w:tcMar>
              <w:top w:w="40" w:type="dxa"/>
              <w:left w:w="60" w:type="dxa"/>
              <w:bottom w:w="40" w:type="dxa"/>
              <w:right w:w="60" w:type="dxa"/>
            </w:tcMar>
            <w:vAlign w:val="center"/>
          </w:tcPr>
          <w:p w14:paraId="57860BA4" w14:textId="77777777" w:rsidR="0083539F" w:rsidRPr="00CD42EC" w:rsidRDefault="0083539F" w:rsidP="00A04789">
            <w:pPr>
              <w:spacing w:after="0"/>
              <w:jc w:val="left"/>
              <w:rPr>
                <w:b/>
                <w:bCs/>
                <w:sz w:val="14"/>
                <w:szCs w:val="14"/>
              </w:rPr>
            </w:pPr>
            <w:r w:rsidRPr="00CD42EC">
              <w:rPr>
                <w:b/>
                <w:bCs/>
                <w:sz w:val="14"/>
                <w:szCs w:val="14"/>
              </w:rPr>
              <w:t>Part B - Green Technology Intensity and Productivity</w:t>
            </w:r>
          </w:p>
        </w:tc>
      </w:tr>
      <w:tr w:rsidR="00573D3A" w:rsidRPr="00CD42EC" w14:paraId="4CF76D37" w14:textId="77777777" w:rsidTr="00AC399A">
        <w:trPr>
          <w:jc w:val="center"/>
        </w:trPr>
        <w:tc>
          <w:tcPr>
            <w:tcW w:w="2405" w:type="dxa"/>
            <w:tcMar>
              <w:top w:w="40" w:type="dxa"/>
              <w:left w:w="60" w:type="dxa"/>
              <w:bottom w:w="40" w:type="dxa"/>
              <w:right w:w="60" w:type="dxa"/>
            </w:tcMar>
            <w:vAlign w:val="center"/>
          </w:tcPr>
          <w:p w14:paraId="68DC7B11" w14:textId="77777777" w:rsidR="00573D3A" w:rsidRPr="00CD42EC" w:rsidRDefault="00ED7A4E" w:rsidP="00A04789">
            <w:pPr>
              <w:spacing w:after="0"/>
              <w:jc w:val="left"/>
              <w:rPr>
                <w:sz w:val="14"/>
                <w:szCs w:val="14"/>
              </w:rPr>
            </w:pPr>
            <w:r w:rsidRPr="00CD42EC">
              <w:rPr>
                <w:sz w:val="14"/>
                <w:szCs w:val="14"/>
              </w:rPr>
              <w:t>Green Tech Intensity (ln, IV) [EM]</w:t>
            </w:r>
          </w:p>
        </w:tc>
        <w:tc>
          <w:tcPr>
            <w:tcW w:w="2055" w:type="dxa"/>
            <w:tcMar>
              <w:top w:w="40" w:type="dxa"/>
              <w:left w:w="60" w:type="dxa"/>
              <w:bottom w:w="40" w:type="dxa"/>
              <w:right w:w="60" w:type="dxa"/>
            </w:tcMar>
          </w:tcPr>
          <w:p w14:paraId="6D6A31B6" w14:textId="77777777" w:rsidR="00573D3A" w:rsidRPr="00CD42EC" w:rsidRDefault="00ED7A4E" w:rsidP="00FA55DD">
            <w:pPr>
              <w:spacing w:after="0"/>
              <w:jc w:val="right"/>
              <w:rPr>
                <w:sz w:val="14"/>
                <w:szCs w:val="14"/>
              </w:rPr>
            </w:pPr>
            <w:r w:rsidRPr="00CD42EC">
              <w:rPr>
                <w:sz w:val="14"/>
                <w:szCs w:val="14"/>
              </w:rPr>
              <w:t>0.2130</w:t>
            </w:r>
            <w:r w:rsidRPr="00CD42EC">
              <w:rPr>
                <w:sz w:val="14"/>
                <w:szCs w:val="14"/>
              </w:rPr>
              <w:br/>
              <w:t>(0.2030)</w:t>
            </w:r>
          </w:p>
        </w:tc>
        <w:tc>
          <w:tcPr>
            <w:tcW w:w="2055" w:type="dxa"/>
            <w:tcMar>
              <w:top w:w="40" w:type="dxa"/>
              <w:left w:w="60" w:type="dxa"/>
              <w:bottom w:w="40" w:type="dxa"/>
              <w:right w:w="60" w:type="dxa"/>
            </w:tcMar>
          </w:tcPr>
          <w:p w14:paraId="1E01FA98" w14:textId="77777777" w:rsidR="00573D3A" w:rsidRPr="00CD42EC" w:rsidRDefault="00573D3A" w:rsidP="00FA55DD">
            <w:pPr>
              <w:spacing w:after="0"/>
              <w:rPr>
                <w:sz w:val="14"/>
                <w:szCs w:val="14"/>
              </w:rPr>
            </w:pPr>
          </w:p>
        </w:tc>
      </w:tr>
      <w:tr w:rsidR="00573D3A" w:rsidRPr="00CD42EC" w14:paraId="5202A829" w14:textId="77777777" w:rsidTr="00AC399A">
        <w:trPr>
          <w:jc w:val="center"/>
        </w:trPr>
        <w:tc>
          <w:tcPr>
            <w:tcW w:w="2405" w:type="dxa"/>
            <w:tcMar>
              <w:top w:w="40" w:type="dxa"/>
              <w:left w:w="60" w:type="dxa"/>
              <w:bottom w:w="40" w:type="dxa"/>
              <w:right w:w="60" w:type="dxa"/>
            </w:tcMar>
            <w:vAlign w:val="center"/>
          </w:tcPr>
          <w:p w14:paraId="4B25A235" w14:textId="77777777" w:rsidR="00573D3A" w:rsidRPr="00CD42EC" w:rsidRDefault="00ED7A4E" w:rsidP="00A04789">
            <w:pPr>
              <w:spacing w:after="0"/>
              <w:jc w:val="left"/>
              <w:rPr>
                <w:sz w:val="14"/>
                <w:szCs w:val="14"/>
              </w:rPr>
            </w:pPr>
            <w:r w:rsidRPr="00CD42EC">
              <w:rPr>
                <w:sz w:val="14"/>
                <w:szCs w:val="14"/>
              </w:rPr>
              <w:t>Green Tech Intensity (ln) [EM]</w:t>
            </w:r>
          </w:p>
        </w:tc>
        <w:tc>
          <w:tcPr>
            <w:tcW w:w="2055" w:type="dxa"/>
            <w:tcMar>
              <w:top w:w="40" w:type="dxa"/>
              <w:left w:w="60" w:type="dxa"/>
              <w:bottom w:w="40" w:type="dxa"/>
              <w:right w:w="60" w:type="dxa"/>
            </w:tcMar>
          </w:tcPr>
          <w:p w14:paraId="7DCCB32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3102C314" w14:textId="77777777" w:rsidR="00573D3A" w:rsidRPr="00CD42EC" w:rsidRDefault="00ED7A4E" w:rsidP="00FA55DD">
            <w:pPr>
              <w:spacing w:after="0"/>
              <w:jc w:val="right"/>
              <w:rPr>
                <w:sz w:val="14"/>
                <w:szCs w:val="14"/>
              </w:rPr>
            </w:pPr>
            <w:r w:rsidRPr="00CD42EC">
              <w:rPr>
                <w:sz w:val="14"/>
                <w:szCs w:val="14"/>
              </w:rPr>
              <w:t>-0.0130</w:t>
            </w:r>
            <w:r w:rsidRPr="00CD42EC">
              <w:rPr>
                <w:sz w:val="14"/>
                <w:szCs w:val="14"/>
              </w:rPr>
              <w:br/>
              <w:t>(0.0320)</w:t>
            </w:r>
          </w:p>
        </w:tc>
      </w:tr>
      <w:tr w:rsidR="00573D3A" w:rsidRPr="00CD42EC" w14:paraId="03A7C4A2" w14:textId="77777777" w:rsidTr="00AC399A">
        <w:trPr>
          <w:jc w:val="center"/>
        </w:trPr>
        <w:tc>
          <w:tcPr>
            <w:tcW w:w="2405" w:type="dxa"/>
            <w:tcMar>
              <w:top w:w="40" w:type="dxa"/>
              <w:left w:w="60" w:type="dxa"/>
              <w:bottom w:w="40" w:type="dxa"/>
              <w:right w:w="60" w:type="dxa"/>
            </w:tcMar>
            <w:vAlign w:val="center"/>
          </w:tcPr>
          <w:p w14:paraId="4AFA1B30" w14:textId="77777777" w:rsidR="00573D3A" w:rsidRPr="00CD42EC" w:rsidRDefault="00ED7A4E" w:rsidP="00A04789">
            <w:pPr>
              <w:spacing w:after="0"/>
              <w:jc w:val="left"/>
              <w:rPr>
                <w:sz w:val="14"/>
                <w:szCs w:val="14"/>
              </w:rPr>
            </w:pPr>
            <w:r w:rsidRPr="00CD42EC">
              <w:rPr>
                <w:sz w:val="14"/>
                <w:szCs w:val="14"/>
              </w:rPr>
              <w:t>Green Tech Intensity x ASEAN</w:t>
            </w:r>
          </w:p>
        </w:tc>
        <w:tc>
          <w:tcPr>
            <w:tcW w:w="2055" w:type="dxa"/>
            <w:tcMar>
              <w:top w:w="40" w:type="dxa"/>
              <w:left w:w="60" w:type="dxa"/>
              <w:bottom w:w="40" w:type="dxa"/>
              <w:right w:w="60" w:type="dxa"/>
            </w:tcMar>
          </w:tcPr>
          <w:p w14:paraId="77F1E8A9"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16778EA3" w14:textId="77777777" w:rsidR="00573D3A" w:rsidRPr="00CD42EC" w:rsidRDefault="00ED7A4E" w:rsidP="00FA55DD">
            <w:pPr>
              <w:spacing w:after="0"/>
              <w:jc w:val="right"/>
              <w:rPr>
                <w:sz w:val="14"/>
                <w:szCs w:val="14"/>
              </w:rPr>
            </w:pPr>
            <w:r w:rsidRPr="00CD42EC">
              <w:rPr>
                <w:sz w:val="14"/>
                <w:szCs w:val="14"/>
              </w:rPr>
              <w:t>0.1980*</w:t>
            </w:r>
            <w:r w:rsidRPr="00CD42EC">
              <w:rPr>
                <w:sz w:val="14"/>
                <w:szCs w:val="14"/>
              </w:rPr>
              <w:br/>
              <w:t>(0.1100)</w:t>
            </w:r>
          </w:p>
        </w:tc>
      </w:tr>
      <w:tr w:rsidR="00573D3A" w:rsidRPr="00CD42EC" w14:paraId="2E3E26D6" w14:textId="77777777" w:rsidTr="00AC399A">
        <w:trPr>
          <w:jc w:val="center"/>
        </w:trPr>
        <w:tc>
          <w:tcPr>
            <w:tcW w:w="2405" w:type="dxa"/>
            <w:tcMar>
              <w:top w:w="40" w:type="dxa"/>
              <w:left w:w="60" w:type="dxa"/>
              <w:bottom w:w="40" w:type="dxa"/>
              <w:right w:w="60" w:type="dxa"/>
            </w:tcMar>
            <w:vAlign w:val="center"/>
          </w:tcPr>
          <w:p w14:paraId="562F1DEB"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tcPr>
          <w:p w14:paraId="689B9A82" w14:textId="77777777" w:rsidR="00573D3A" w:rsidRPr="00CD42EC" w:rsidRDefault="00ED7A4E" w:rsidP="00FA55DD">
            <w:pPr>
              <w:spacing w:after="0"/>
              <w:jc w:val="right"/>
              <w:rPr>
                <w:sz w:val="14"/>
                <w:szCs w:val="14"/>
              </w:rPr>
            </w:pPr>
            <w:r w:rsidRPr="00CD42EC">
              <w:rPr>
                <w:sz w:val="14"/>
                <w:szCs w:val="14"/>
              </w:rPr>
              <w:t>536</w:t>
            </w:r>
          </w:p>
        </w:tc>
        <w:tc>
          <w:tcPr>
            <w:tcW w:w="2055" w:type="dxa"/>
            <w:tcMar>
              <w:top w:w="40" w:type="dxa"/>
              <w:left w:w="60" w:type="dxa"/>
              <w:bottom w:w="40" w:type="dxa"/>
              <w:right w:w="60" w:type="dxa"/>
            </w:tcMar>
          </w:tcPr>
          <w:p w14:paraId="34835AC6" w14:textId="77777777" w:rsidR="00573D3A" w:rsidRPr="00CD42EC" w:rsidRDefault="00ED7A4E" w:rsidP="00FA55DD">
            <w:pPr>
              <w:spacing w:after="0"/>
              <w:jc w:val="right"/>
              <w:rPr>
                <w:sz w:val="14"/>
                <w:szCs w:val="14"/>
              </w:rPr>
            </w:pPr>
            <w:r w:rsidRPr="00CD42EC">
              <w:rPr>
                <w:sz w:val="14"/>
                <w:szCs w:val="14"/>
              </w:rPr>
              <w:t>609</w:t>
            </w:r>
          </w:p>
        </w:tc>
      </w:tr>
      <w:tr w:rsidR="00573D3A" w:rsidRPr="00CD42EC" w14:paraId="62B1F823" w14:textId="77777777" w:rsidTr="00AC399A">
        <w:trPr>
          <w:jc w:val="center"/>
        </w:trPr>
        <w:tc>
          <w:tcPr>
            <w:tcW w:w="2405" w:type="dxa"/>
            <w:tcMar>
              <w:top w:w="40" w:type="dxa"/>
              <w:left w:w="60" w:type="dxa"/>
              <w:bottom w:w="40" w:type="dxa"/>
              <w:right w:w="60" w:type="dxa"/>
            </w:tcMar>
            <w:vAlign w:val="center"/>
          </w:tcPr>
          <w:p w14:paraId="2164AF78"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tcPr>
          <w:p w14:paraId="2EAC4C43" w14:textId="77777777" w:rsidR="00573D3A" w:rsidRPr="00CD42EC" w:rsidRDefault="00ED7A4E" w:rsidP="00FA55DD">
            <w:pPr>
              <w:spacing w:after="0"/>
              <w:jc w:val="right"/>
              <w:rPr>
                <w:sz w:val="14"/>
                <w:szCs w:val="14"/>
              </w:rPr>
            </w:pPr>
            <w:r w:rsidRPr="00CD42EC">
              <w:rPr>
                <w:sz w:val="14"/>
                <w:szCs w:val="14"/>
              </w:rPr>
              <w:t>0.1220</w:t>
            </w:r>
          </w:p>
        </w:tc>
        <w:tc>
          <w:tcPr>
            <w:tcW w:w="2055" w:type="dxa"/>
            <w:tcMar>
              <w:top w:w="40" w:type="dxa"/>
              <w:left w:w="60" w:type="dxa"/>
              <w:bottom w:w="40" w:type="dxa"/>
              <w:right w:w="60" w:type="dxa"/>
            </w:tcMar>
          </w:tcPr>
          <w:p w14:paraId="22F66CA0" w14:textId="77777777" w:rsidR="00573D3A" w:rsidRPr="00CD42EC" w:rsidRDefault="00ED7A4E" w:rsidP="00FA55DD">
            <w:pPr>
              <w:spacing w:after="0"/>
              <w:jc w:val="right"/>
              <w:rPr>
                <w:sz w:val="14"/>
                <w:szCs w:val="14"/>
              </w:rPr>
            </w:pPr>
            <w:r w:rsidRPr="00CD42EC">
              <w:rPr>
                <w:sz w:val="14"/>
                <w:szCs w:val="14"/>
              </w:rPr>
              <w:t>0.0720</w:t>
            </w:r>
          </w:p>
        </w:tc>
      </w:tr>
      <w:tr w:rsidR="0083539F" w:rsidRPr="00CD42EC" w14:paraId="0A3DE795" w14:textId="77777777" w:rsidTr="00AC399A">
        <w:trPr>
          <w:jc w:val="center"/>
        </w:trPr>
        <w:tc>
          <w:tcPr>
            <w:tcW w:w="6515" w:type="dxa"/>
            <w:gridSpan w:val="3"/>
            <w:tcMar>
              <w:top w:w="40" w:type="dxa"/>
              <w:left w:w="60" w:type="dxa"/>
              <w:bottom w:w="40" w:type="dxa"/>
              <w:right w:w="60" w:type="dxa"/>
            </w:tcMar>
            <w:vAlign w:val="center"/>
          </w:tcPr>
          <w:p w14:paraId="60893187" w14:textId="77777777" w:rsidR="0083539F" w:rsidRPr="00CD42EC" w:rsidRDefault="0083539F" w:rsidP="00A04789">
            <w:pPr>
              <w:spacing w:after="0"/>
              <w:jc w:val="left"/>
              <w:rPr>
                <w:b/>
                <w:bCs/>
                <w:sz w:val="14"/>
                <w:szCs w:val="14"/>
              </w:rPr>
            </w:pPr>
            <w:r w:rsidRPr="00CD42EC">
              <w:rPr>
                <w:b/>
                <w:bCs/>
                <w:sz w:val="14"/>
                <w:szCs w:val="14"/>
              </w:rPr>
              <w:t>Part C - AI Patent Intensity and Labor Income Share</w:t>
            </w:r>
          </w:p>
        </w:tc>
      </w:tr>
      <w:tr w:rsidR="00573D3A" w:rsidRPr="00CD42EC" w14:paraId="37BB9640" w14:textId="77777777" w:rsidTr="00AC399A">
        <w:trPr>
          <w:jc w:val="center"/>
        </w:trPr>
        <w:tc>
          <w:tcPr>
            <w:tcW w:w="2405" w:type="dxa"/>
            <w:tcMar>
              <w:top w:w="40" w:type="dxa"/>
              <w:left w:w="60" w:type="dxa"/>
              <w:bottom w:w="40" w:type="dxa"/>
              <w:right w:w="60" w:type="dxa"/>
            </w:tcMar>
            <w:vAlign w:val="center"/>
          </w:tcPr>
          <w:p w14:paraId="03E9E2F3" w14:textId="77777777" w:rsidR="00573D3A" w:rsidRPr="00CD42EC" w:rsidRDefault="00ED7A4E" w:rsidP="00A04789">
            <w:pPr>
              <w:spacing w:after="0"/>
              <w:jc w:val="left"/>
              <w:rPr>
                <w:sz w:val="14"/>
                <w:szCs w:val="14"/>
              </w:rPr>
            </w:pPr>
            <w:r w:rsidRPr="00CD42EC">
              <w:rPr>
                <w:sz w:val="14"/>
                <w:szCs w:val="14"/>
              </w:rPr>
              <w:t>AI Patent Intensity (ln, IV) [EM]</w:t>
            </w:r>
          </w:p>
        </w:tc>
        <w:tc>
          <w:tcPr>
            <w:tcW w:w="2055" w:type="dxa"/>
            <w:tcMar>
              <w:top w:w="40" w:type="dxa"/>
              <w:left w:w="60" w:type="dxa"/>
              <w:bottom w:w="40" w:type="dxa"/>
              <w:right w:w="60" w:type="dxa"/>
            </w:tcMar>
          </w:tcPr>
          <w:p w14:paraId="3EB43103" w14:textId="77777777" w:rsidR="00573D3A" w:rsidRPr="00CD42EC" w:rsidRDefault="00ED7A4E" w:rsidP="00FA55DD">
            <w:pPr>
              <w:spacing w:after="0"/>
              <w:jc w:val="right"/>
              <w:rPr>
                <w:sz w:val="14"/>
                <w:szCs w:val="14"/>
              </w:rPr>
            </w:pPr>
            <w:r w:rsidRPr="00CD42EC">
              <w:rPr>
                <w:sz w:val="14"/>
                <w:szCs w:val="14"/>
              </w:rPr>
              <w:t>0.4550</w:t>
            </w:r>
            <w:r w:rsidRPr="00CD42EC">
              <w:rPr>
                <w:sz w:val="14"/>
                <w:szCs w:val="14"/>
              </w:rPr>
              <w:br/>
              <w:t>(0.3390)</w:t>
            </w:r>
          </w:p>
        </w:tc>
        <w:tc>
          <w:tcPr>
            <w:tcW w:w="2055" w:type="dxa"/>
            <w:tcMar>
              <w:top w:w="40" w:type="dxa"/>
              <w:left w:w="60" w:type="dxa"/>
              <w:bottom w:w="40" w:type="dxa"/>
              <w:right w:w="60" w:type="dxa"/>
            </w:tcMar>
          </w:tcPr>
          <w:p w14:paraId="21C9046D" w14:textId="77777777" w:rsidR="00573D3A" w:rsidRPr="00CD42EC" w:rsidRDefault="00573D3A" w:rsidP="00FA55DD">
            <w:pPr>
              <w:spacing w:after="0"/>
              <w:rPr>
                <w:sz w:val="14"/>
                <w:szCs w:val="14"/>
              </w:rPr>
            </w:pPr>
          </w:p>
        </w:tc>
      </w:tr>
      <w:tr w:rsidR="00573D3A" w:rsidRPr="00CD42EC" w14:paraId="36B2BC31" w14:textId="77777777" w:rsidTr="00AC399A">
        <w:trPr>
          <w:jc w:val="center"/>
        </w:trPr>
        <w:tc>
          <w:tcPr>
            <w:tcW w:w="2405" w:type="dxa"/>
            <w:tcMar>
              <w:top w:w="40" w:type="dxa"/>
              <w:left w:w="60" w:type="dxa"/>
              <w:bottom w:w="40" w:type="dxa"/>
              <w:right w:w="60" w:type="dxa"/>
            </w:tcMar>
            <w:vAlign w:val="center"/>
          </w:tcPr>
          <w:p w14:paraId="327FE81F" w14:textId="77777777" w:rsidR="00573D3A" w:rsidRPr="00CD42EC" w:rsidRDefault="00ED7A4E" w:rsidP="00A04789">
            <w:pPr>
              <w:spacing w:after="0"/>
              <w:jc w:val="left"/>
              <w:rPr>
                <w:sz w:val="14"/>
                <w:szCs w:val="14"/>
              </w:rPr>
            </w:pPr>
            <w:r w:rsidRPr="00CD42EC">
              <w:rPr>
                <w:sz w:val="14"/>
                <w:szCs w:val="14"/>
              </w:rPr>
              <w:t>AI Patent Intensity (ln) [EM]</w:t>
            </w:r>
          </w:p>
        </w:tc>
        <w:tc>
          <w:tcPr>
            <w:tcW w:w="2055" w:type="dxa"/>
            <w:tcMar>
              <w:top w:w="40" w:type="dxa"/>
              <w:left w:w="60" w:type="dxa"/>
              <w:bottom w:w="40" w:type="dxa"/>
              <w:right w:w="60" w:type="dxa"/>
            </w:tcMar>
          </w:tcPr>
          <w:p w14:paraId="6FF8C30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355FC91A" w14:textId="77777777" w:rsidR="00573D3A" w:rsidRPr="00CD42EC" w:rsidRDefault="00ED7A4E" w:rsidP="00FA55DD">
            <w:pPr>
              <w:spacing w:after="0"/>
              <w:jc w:val="right"/>
              <w:rPr>
                <w:sz w:val="14"/>
                <w:szCs w:val="14"/>
              </w:rPr>
            </w:pPr>
            <w:r w:rsidRPr="00CD42EC">
              <w:rPr>
                <w:sz w:val="14"/>
                <w:szCs w:val="14"/>
              </w:rPr>
              <w:t>0.0620*</w:t>
            </w:r>
            <w:r w:rsidRPr="00CD42EC">
              <w:rPr>
                <w:sz w:val="14"/>
                <w:szCs w:val="14"/>
              </w:rPr>
              <w:br/>
              <w:t>(0.0330)</w:t>
            </w:r>
          </w:p>
        </w:tc>
      </w:tr>
      <w:tr w:rsidR="00573D3A" w:rsidRPr="00CD42EC" w14:paraId="6F052872" w14:textId="77777777" w:rsidTr="00AC399A">
        <w:trPr>
          <w:jc w:val="center"/>
        </w:trPr>
        <w:tc>
          <w:tcPr>
            <w:tcW w:w="2405" w:type="dxa"/>
            <w:tcMar>
              <w:top w:w="40" w:type="dxa"/>
              <w:left w:w="60" w:type="dxa"/>
              <w:bottom w:w="40" w:type="dxa"/>
              <w:right w:w="60" w:type="dxa"/>
            </w:tcMar>
            <w:vAlign w:val="center"/>
          </w:tcPr>
          <w:p w14:paraId="01EA842A" w14:textId="77777777" w:rsidR="00573D3A" w:rsidRPr="00CD42EC" w:rsidRDefault="00ED7A4E" w:rsidP="00A04789">
            <w:pPr>
              <w:spacing w:after="0"/>
              <w:jc w:val="left"/>
              <w:rPr>
                <w:sz w:val="14"/>
                <w:szCs w:val="14"/>
              </w:rPr>
            </w:pPr>
            <w:r w:rsidRPr="00CD42EC">
              <w:rPr>
                <w:sz w:val="14"/>
                <w:szCs w:val="14"/>
              </w:rPr>
              <w:t>AI Patent Intensity x ASEAN</w:t>
            </w:r>
          </w:p>
        </w:tc>
        <w:tc>
          <w:tcPr>
            <w:tcW w:w="2055" w:type="dxa"/>
            <w:tcMar>
              <w:top w:w="40" w:type="dxa"/>
              <w:left w:w="60" w:type="dxa"/>
              <w:bottom w:w="40" w:type="dxa"/>
              <w:right w:w="60" w:type="dxa"/>
            </w:tcMar>
          </w:tcPr>
          <w:p w14:paraId="1CDCE300"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60FD4321" w14:textId="77777777" w:rsidR="00573D3A" w:rsidRPr="00CD42EC" w:rsidRDefault="00ED7A4E" w:rsidP="00FA55DD">
            <w:pPr>
              <w:spacing w:after="0"/>
              <w:jc w:val="right"/>
              <w:rPr>
                <w:sz w:val="14"/>
                <w:szCs w:val="14"/>
              </w:rPr>
            </w:pPr>
            <w:r w:rsidRPr="00CD42EC">
              <w:rPr>
                <w:sz w:val="14"/>
                <w:szCs w:val="14"/>
              </w:rPr>
              <w:t>-0.1020**</w:t>
            </w:r>
            <w:r w:rsidRPr="00CD42EC">
              <w:rPr>
                <w:sz w:val="14"/>
                <w:szCs w:val="14"/>
              </w:rPr>
              <w:br/>
              <w:t>(0.0500)</w:t>
            </w:r>
          </w:p>
        </w:tc>
      </w:tr>
      <w:tr w:rsidR="00573D3A" w:rsidRPr="00CD42EC" w14:paraId="586E8C57" w14:textId="77777777" w:rsidTr="00AC399A">
        <w:trPr>
          <w:jc w:val="center"/>
        </w:trPr>
        <w:tc>
          <w:tcPr>
            <w:tcW w:w="2405" w:type="dxa"/>
            <w:tcMar>
              <w:top w:w="40" w:type="dxa"/>
              <w:left w:w="60" w:type="dxa"/>
              <w:bottom w:w="40" w:type="dxa"/>
              <w:right w:w="60" w:type="dxa"/>
            </w:tcMar>
            <w:vAlign w:val="center"/>
          </w:tcPr>
          <w:p w14:paraId="33ED86FD"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tcPr>
          <w:p w14:paraId="3A606F34" w14:textId="77777777" w:rsidR="00573D3A" w:rsidRPr="00CD42EC" w:rsidRDefault="00ED7A4E" w:rsidP="00FA55DD">
            <w:pPr>
              <w:spacing w:after="0"/>
              <w:jc w:val="right"/>
              <w:rPr>
                <w:sz w:val="14"/>
                <w:szCs w:val="14"/>
              </w:rPr>
            </w:pPr>
            <w:r w:rsidRPr="00CD42EC">
              <w:rPr>
                <w:sz w:val="14"/>
                <w:szCs w:val="14"/>
              </w:rPr>
              <w:t>530</w:t>
            </w:r>
          </w:p>
        </w:tc>
        <w:tc>
          <w:tcPr>
            <w:tcW w:w="2055" w:type="dxa"/>
            <w:tcMar>
              <w:top w:w="40" w:type="dxa"/>
              <w:left w:w="60" w:type="dxa"/>
              <w:bottom w:w="40" w:type="dxa"/>
              <w:right w:w="60" w:type="dxa"/>
            </w:tcMar>
          </w:tcPr>
          <w:p w14:paraId="2096E8D2" w14:textId="77777777" w:rsidR="00573D3A" w:rsidRPr="00CD42EC" w:rsidRDefault="00ED7A4E" w:rsidP="00FA55DD">
            <w:pPr>
              <w:spacing w:after="0"/>
              <w:jc w:val="right"/>
              <w:rPr>
                <w:sz w:val="14"/>
                <w:szCs w:val="14"/>
              </w:rPr>
            </w:pPr>
            <w:r w:rsidRPr="00CD42EC">
              <w:rPr>
                <w:sz w:val="14"/>
                <w:szCs w:val="14"/>
              </w:rPr>
              <w:t>530</w:t>
            </w:r>
          </w:p>
        </w:tc>
      </w:tr>
      <w:tr w:rsidR="00573D3A" w:rsidRPr="00CD42EC" w14:paraId="7BA89EBE" w14:textId="77777777" w:rsidTr="00AC399A">
        <w:trPr>
          <w:jc w:val="center"/>
        </w:trPr>
        <w:tc>
          <w:tcPr>
            <w:tcW w:w="2405" w:type="dxa"/>
            <w:tcMar>
              <w:top w:w="40" w:type="dxa"/>
              <w:left w:w="60" w:type="dxa"/>
              <w:bottom w:w="40" w:type="dxa"/>
              <w:right w:w="60" w:type="dxa"/>
            </w:tcMar>
            <w:vAlign w:val="center"/>
          </w:tcPr>
          <w:p w14:paraId="240ACD75"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tcPr>
          <w:p w14:paraId="4D78D1E7" w14:textId="77777777" w:rsidR="00573D3A" w:rsidRPr="00CD42EC" w:rsidRDefault="00ED7A4E" w:rsidP="00FA55DD">
            <w:pPr>
              <w:spacing w:after="0"/>
              <w:jc w:val="right"/>
              <w:rPr>
                <w:sz w:val="14"/>
                <w:szCs w:val="14"/>
              </w:rPr>
            </w:pPr>
            <w:r w:rsidRPr="00CD42EC">
              <w:rPr>
                <w:sz w:val="14"/>
                <w:szCs w:val="14"/>
              </w:rPr>
              <w:t>0.1130</w:t>
            </w:r>
          </w:p>
        </w:tc>
        <w:tc>
          <w:tcPr>
            <w:tcW w:w="2055" w:type="dxa"/>
            <w:tcMar>
              <w:top w:w="40" w:type="dxa"/>
              <w:left w:w="60" w:type="dxa"/>
              <w:bottom w:w="40" w:type="dxa"/>
              <w:right w:w="60" w:type="dxa"/>
            </w:tcMar>
          </w:tcPr>
          <w:p w14:paraId="2F1960F0" w14:textId="77777777" w:rsidR="00573D3A" w:rsidRPr="00CD42EC" w:rsidRDefault="00ED7A4E" w:rsidP="00FA55DD">
            <w:pPr>
              <w:spacing w:after="0"/>
              <w:jc w:val="right"/>
              <w:rPr>
                <w:sz w:val="14"/>
                <w:szCs w:val="14"/>
              </w:rPr>
            </w:pPr>
            <w:r w:rsidRPr="00CD42EC">
              <w:rPr>
                <w:sz w:val="14"/>
                <w:szCs w:val="14"/>
              </w:rPr>
              <w:t>0.1020</w:t>
            </w:r>
          </w:p>
        </w:tc>
      </w:tr>
    </w:tbl>
    <w:p w14:paraId="02FBE5B6" w14:textId="77777777" w:rsidR="00181F4A" w:rsidRDefault="00181F4A">
      <w:pPr>
        <w:pStyle w:val="para"/>
      </w:pPr>
    </w:p>
    <w:p w14:paraId="1415C90D" w14:textId="44015A8E" w:rsidR="00276EE2" w:rsidRPr="00CD42EC" w:rsidRDefault="00ED7A4E">
      <w:pPr>
        <w:pStyle w:val="para"/>
      </w:pPr>
      <w:r w:rsidRPr="00CD42EC">
        <w:t xml:space="preserve">Table 9 reports a Vietnam-inclusive robustness check: replacing EPO AI-patent counts with WIPO counts, bringing Viet Nam into the sample, leaves the Part A coefficient indistinguishable from the EPO-based estimate (0.025, SE 0.030, versus 0.801), and for Part C gives a small, ASEAN-moderated coefficient (0.001, SE 0.019, with a significant ASEAN interaction of 0.056, significant at 5 percent) consistent with the main result. </w:t>
      </w:r>
      <w:r w:rsidR="0036086A" w:rsidRPr="0036086A">
        <w:rPr>
          <w:color w:val="4EA72E" w:themeColor="accent6"/>
        </w:rPr>
        <w:t>WIPO's shorter, noisier series means this is reassurance, not a precise estimate for Vietnam - it shows the results aren't an artifact of Vietnam's absence from the main panel.</w:t>
      </w:r>
    </w:p>
    <w:p w14:paraId="22CEB744" w14:textId="77777777" w:rsidR="009B7C74" w:rsidRPr="00CD42EC" w:rsidRDefault="009B7C74">
      <w:pPr>
        <w:pStyle w:val="para"/>
        <w:rPr>
          <w:sz w:val="26"/>
          <w:szCs w:val="26"/>
        </w:rPr>
      </w:pPr>
    </w:p>
    <w:p w14:paraId="6F596060" w14:textId="14856667" w:rsidR="00646474" w:rsidRPr="005A745C" w:rsidRDefault="00ED7A4E" w:rsidP="006150B8">
      <w:pPr>
        <w:pStyle w:val="table"/>
        <w:jc w:val="center"/>
        <w:rPr>
          <w:color w:val="00B050"/>
        </w:rPr>
      </w:pPr>
      <w:r w:rsidRPr="005A745C">
        <w:rPr>
          <w:b/>
          <w:color w:val="00B050"/>
        </w:rPr>
        <w:t xml:space="preserve">Table 9. </w:t>
      </w:r>
      <w:r w:rsidR="0040642B" w:rsidRPr="005A745C">
        <w:rPr>
          <w:color w:val="00B050"/>
        </w:rPr>
        <w:t xml:space="preserve">Vietnam-Inclusive </w:t>
      </w:r>
      <w:r w:rsidRPr="005A745C">
        <w:rPr>
          <w:color w:val="00B050"/>
        </w:rPr>
        <w:t>Source Robustness: EPO vs WIPO AI Patents, Parts A</w:t>
      </w:r>
      <w:r w:rsidR="00E57119" w:rsidRPr="005A745C">
        <w:rPr>
          <w:color w:val="00B050"/>
        </w:rPr>
        <w:t xml:space="preserve"> and </w:t>
      </w:r>
      <w:r w:rsidRPr="005A745C">
        <w:rPr>
          <w:color w:val="00B050"/>
        </w:rPr>
        <w:t>C (</w:t>
      </w:r>
      <w:r w:rsidR="00D147B6" w:rsidRPr="005A745C">
        <w:rPr>
          <w:color w:val="00B050"/>
        </w:rPr>
        <w:t>EM</w:t>
      </w:r>
      <w:r w:rsidR="00E57119" w:rsidRPr="005A745C">
        <w:rPr>
          <w:color w:val="00B050"/>
        </w:rPr>
        <w:t>)</w:t>
      </w:r>
    </w:p>
    <w:tbl>
      <w:tblPr>
        <w:tblStyle w:val="Table0"/>
        <w:tblW w:w="665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1980"/>
        <w:gridCol w:w="1168"/>
        <w:gridCol w:w="1168"/>
        <w:gridCol w:w="1168"/>
        <w:gridCol w:w="1168"/>
      </w:tblGrid>
      <w:tr w:rsidR="00573D3A" w:rsidRPr="00CD42EC" w14:paraId="7514B635" w14:textId="77777777" w:rsidTr="00AC399A">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bottom w:val="none" w:sz="0" w:space="0" w:color="auto"/>
            </w:tcBorders>
            <w:shd w:val="clear" w:color="auto" w:fill="D9D9D9"/>
            <w:tcMar>
              <w:top w:w="40" w:type="dxa"/>
              <w:left w:w="60" w:type="dxa"/>
              <w:bottom w:w="40" w:type="dxa"/>
              <w:right w:w="60" w:type="dxa"/>
            </w:tcMar>
            <w:vAlign w:val="center"/>
          </w:tcPr>
          <w:p w14:paraId="52D33750" w14:textId="77777777" w:rsidR="00573D3A" w:rsidRPr="00CD42EC" w:rsidRDefault="00573D3A" w:rsidP="00FA55DD">
            <w:pPr>
              <w:spacing w:after="0"/>
              <w:rPr>
                <w:sz w:val="14"/>
                <w:szCs w:val="14"/>
              </w:rPr>
            </w:pPr>
          </w:p>
        </w:tc>
        <w:tc>
          <w:tcPr>
            <w:tcW w:w="1168" w:type="dxa"/>
            <w:tcBorders>
              <w:bottom w:val="none" w:sz="0" w:space="0" w:color="auto"/>
            </w:tcBorders>
            <w:shd w:val="clear" w:color="auto" w:fill="D9D9D9"/>
            <w:tcMar>
              <w:top w:w="40" w:type="dxa"/>
              <w:left w:w="60" w:type="dxa"/>
              <w:bottom w:w="40" w:type="dxa"/>
              <w:right w:w="60" w:type="dxa"/>
            </w:tcMar>
            <w:vAlign w:val="center"/>
          </w:tcPr>
          <w:p w14:paraId="0BFDDC3F" w14:textId="77777777" w:rsidR="00573D3A" w:rsidRPr="00CD42EC" w:rsidRDefault="00ED7A4E" w:rsidP="00ED6FE2">
            <w:pPr>
              <w:spacing w:after="0"/>
              <w:jc w:val="center"/>
              <w:rPr>
                <w:sz w:val="14"/>
                <w:szCs w:val="14"/>
              </w:rPr>
            </w:pPr>
            <w:r w:rsidRPr="00CD42EC">
              <w:rPr>
                <w:b/>
                <w:bCs/>
                <w:sz w:val="14"/>
                <w:szCs w:val="14"/>
              </w:rPr>
              <w:t>FE-IV, EPO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24F70ABF" w14:textId="77777777" w:rsidR="00573D3A" w:rsidRPr="00CD42EC" w:rsidRDefault="00ED7A4E" w:rsidP="00ED6FE2">
            <w:pPr>
              <w:spacing w:after="0"/>
              <w:jc w:val="center"/>
              <w:rPr>
                <w:sz w:val="14"/>
                <w:szCs w:val="14"/>
              </w:rPr>
            </w:pPr>
            <w:r w:rsidRPr="00CD42EC">
              <w:rPr>
                <w:b/>
                <w:bCs/>
                <w:sz w:val="14"/>
                <w:szCs w:val="14"/>
              </w:rPr>
              <w:t>FE-IV, WIPO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3463FB28" w14:textId="77777777" w:rsidR="00573D3A" w:rsidRPr="00CD42EC" w:rsidRDefault="00ED7A4E" w:rsidP="00ED6FE2">
            <w:pPr>
              <w:spacing w:after="0"/>
              <w:jc w:val="center"/>
              <w:rPr>
                <w:sz w:val="14"/>
                <w:szCs w:val="14"/>
              </w:rPr>
            </w:pPr>
            <w:r w:rsidRPr="00CD42EC">
              <w:rPr>
                <w:b/>
                <w:bCs/>
                <w:sz w:val="14"/>
                <w:szCs w:val="14"/>
              </w:rPr>
              <w:t>FE, WIPO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7AA70917" w14:textId="77777777" w:rsidR="00573D3A" w:rsidRPr="00CD42EC" w:rsidRDefault="00ED7A4E" w:rsidP="00ED6FE2">
            <w:pPr>
              <w:spacing w:after="0"/>
              <w:jc w:val="center"/>
              <w:rPr>
                <w:sz w:val="14"/>
                <w:szCs w:val="14"/>
              </w:rPr>
            </w:pPr>
            <w:r w:rsidRPr="00CD42EC">
              <w:rPr>
                <w:b/>
                <w:bCs/>
                <w:sz w:val="14"/>
                <w:szCs w:val="14"/>
              </w:rPr>
              <w:t>FE + ASEAN int., WIPO</w:t>
            </w:r>
          </w:p>
        </w:tc>
      </w:tr>
      <w:tr w:rsidR="00AD1D73" w:rsidRPr="00CD42EC" w14:paraId="0C5DAD11" w14:textId="77777777" w:rsidTr="00AC399A">
        <w:trPr>
          <w:jc w:val="center"/>
        </w:trPr>
        <w:tc>
          <w:tcPr>
            <w:tcW w:w="6652" w:type="dxa"/>
            <w:gridSpan w:val="5"/>
            <w:tcMar>
              <w:top w:w="40" w:type="dxa"/>
              <w:left w:w="60" w:type="dxa"/>
              <w:bottom w:w="40" w:type="dxa"/>
              <w:right w:w="60" w:type="dxa"/>
            </w:tcMar>
          </w:tcPr>
          <w:p w14:paraId="369EFD06" w14:textId="77777777" w:rsidR="00AD1D73" w:rsidRPr="00CD42EC" w:rsidRDefault="00ED7A4E">
            <w:pPr>
              <w:spacing w:after="0"/>
              <w:jc w:val="left"/>
              <w:rPr>
                <w:b/>
                <w:bCs/>
                <w:sz w:val="14"/>
                <w:szCs w:val="14"/>
              </w:rPr>
            </w:pPr>
            <w:r w:rsidRPr="00CD42EC">
              <w:rPr>
                <w:b/>
                <w:bCs/>
                <w:sz w:val="14"/>
                <w:szCs w:val="14"/>
              </w:rPr>
              <w:t>Part A - AI Patent Intensity and Carbon Emission Intensity</w:t>
            </w:r>
          </w:p>
        </w:tc>
      </w:tr>
      <w:tr w:rsidR="00573D3A" w:rsidRPr="00CD42EC" w14:paraId="6CB4F1D7" w14:textId="77777777" w:rsidTr="00AC399A">
        <w:trPr>
          <w:jc w:val="center"/>
        </w:trPr>
        <w:tc>
          <w:tcPr>
            <w:tcW w:w="1980" w:type="dxa"/>
            <w:tcMar>
              <w:top w:w="40" w:type="dxa"/>
              <w:left w:w="60" w:type="dxa"/>
              <w:bottom w:w="40" w:type="dxa"/>
              <w:right w:w="60" w:type="dxa"/>
            </w:tcMar>
            <w:vAlign w:val="center"/>
          </w:tcPr>
          <w:p w14:paraId="00C52F82" w14:textId="77777777" w:rsidR="00573D3A" w:rsidRPr="00CD42EC" w:rsidRDefault="00ED7A4E" w:rsidP="00FA55DD">
            <w:pPr>
              <w:spacing w:after="0"/>
              <w:jc w:val="left"/>
              <w:rPr>
                <w:sz w:val="14"/>
                <w:szCs w:val="14"/>
              </w:rPr>
            </w:pPr>
            <w:r w:rsidRPr="00CD42EC">
              <w:rPr>
                <w:sz w:val="14"/>
                <w:szCs w:val="14"/>
              </w:rPr>
              <w:t>AI Patent Intensity (ln, IV) [EPO]</w:t>
            </w:r>
          </w:p>
        </w:tc>
        <w:tc>
          <w:tcPr>
            <w:tcW w:w="1168" w:type="dxa"/>
            <w:tcMar>
              <w:top w:w="40" w:type="dxa"/>
              <w:left w:w="60" w:type="dxa"/>
              <w:bottom w:w="40" w:type="dxa"/>
              <w:right w:w="60" w:type="dxa"/>
            </w:tcMar>
            <w:vAlign w:val="center"/>
          </w:tcPr>
          <w:p w14:paraId="27BC48E6" w14:textId="77777777" w:rsidR="00573D3A" w:rsidRPr="00CD42EC" w:rsidRDefault="00ED7A4E" w:rsidP="00FA55DD">
            <w:pPr>
              <w:spacing w:after="0"/>
              <w:jc w:val="right"/>
              <w:rPr>
                <w:sz w:val="14"/>
                <w:szCs w:val="14"/>
              </w:rPr>
            </w:pPr>
            <w:r w:rsidRPr="00CD42EC">
              <w:rPr>
                <w:sz w:val="14"/>
                <w:szCs w:val="14"/>
              </w:rPr>
              <w:t>0.8010</w:t>
            </w:r>
          </w:p>
          <w:p w14:paraId="7D455BA5" w14:textId="77777777" w:rsidR="00573D3A" w:rsidRPr="00CD42EC" w:rsidRDefault="00ED7A4E" w:rsidP="00FA55DD">
            <w:pPr>
              <w:spacing w:after="0"/>
              <w:jc w:val="right"/>
              <w:rPr>
                <w:sz w:val="14"/>
                <w:szCs w:val="14"/>
              </w:rPr>
            </w:pPr>
            <w:r w:rsidRPr="00CD42EC">
              <w:rPr>
                <w:sz w:val="14"/>
                <w:szCs w:val="14"/>
              </w:rPr>
              <w:t>(0.6950)</w:t>
            </w:r>
          </w:p>
        </w:tc>
        <w:tc>
          <w:tcPr>
            <w:tcW w:w="1168" w:type="dxa"/>
            <w:tcMar>
              <w:top w:w="40" w:type="dxa"/>
              <w:left w:w="60" w:type="dxa"/>
              <w:bottom w:w="40" w:type="dxa"/>
              <w:right w:w="60" w:type="dxa"/>
            </w:tcMar>
            <w:vAlign w:val="center"/>
          </w:tcPr>
          <w:p w14:paraId="68D9C834"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05E273B2"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5B7D305B" w14:textId="77777777" w:rsidR="00573D3A" w:rsidRPr="00CD42EC" w:rsidRDefault="00573D3A" w:rsidP="00FA55DD">
            <w:pPr>
              <w:spacing w:after="0"/>
              <w:rPr>
                <w:sz w:val="14"/>
                <w:szCs w:val="14"/>
              </w:rPr>
            </w:pPr>
          </w:p>
        </w:tc>
      </w:tr>
      <w:tr w:rsidR="00573D3A" w:rsidRPr="00CD42EC" w14:paraId="46DA5E3C" w14:textId="77777777" w:rsidTr="00AC399A">
        <w:trPr>
          <w:jc w:val="center"/>
        </w:trPr>
        <w:tc>
          <w:tcPr>
            <w:tcW w:w="1980" w:type="dxa"/>
            <w:tcMar>
              <w:top w:w="40" w:type="dxa"/>
              <w:left w:w="60" w:type="dxa"/>
              <w:bottom w:w="40" w:type="dxa"/>
              <w:right w:w="60" w:type="dxa"/>
            </w:tcMar>
            <w:vAlign w:val="center"/>
          </w:tcPr>
          <w:p w14:paraId="74AEBCB0" w14:textId="77777777" w:rsidR="00573D3A" w:rsidRPr="00CD42EC" w:rsidRDefault="00ED7A4E" w:rsidP="00FA55DD">
            <w:pPr>
              <w:spacing w:after="0"/>
              <w:jc w:val="left"/>
              <w:rPr>
                <w:sz w:val="14"/>
                <w:szCs w:val="14"/>
              </w:rPr>
            </w:pPr>
            <w:r w:rsidRPr="00CD42EC">
              <w:rPr>
                <w:sz w:val="14"/>
                <w:szCs w:val="14"/>
              </w:rPr>
              <w:t>AI Patent Intensity (ln, IV) [WIPO]</w:t>
            </w:r>
          </w:p>
        </w:tc>
        <w:tc>
          <w:tcPr>
            <w:tcW w:w="1168" w:type="dxa"/>
            <w:tcMar>
              <w:top w:w="40" w:type="dxa"/>
              <w:left w:w="60" w:type="dxa"/>
              <w:bottom w:w="40" w:type="dxa"/>
              <w:right w:w="60" w:type="dxa"/>
            </w:tcMar>
            <w:vAlign w:val="center"/>
          </w:tcPr>
          <w:p w14:paraId="6E89A83E"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208398D" w14:textId="77777777" w:rsidR="00573D3A" w:rsidRPr="00CD42EC" w:rsidRDefault="00ED7A4E" w:rsidP="00FA55DD">
            <w:pPr>
              <w:spacing w:after="0"/>
              <w:jc w:val="right"/>
              <w:rPr>
                <w:sz w:val="14"/>
                <w:szCs w:val="14"/>
              </w:rPr>
            </w:pPr>
            <w:r w:rsidRPr="00CD42EC">
              <w:rPr>
                <w:sz w:val="14"/>
                <w:szCs w:val="14"/>
              </w:rPr>
              <w:t>-0.3530</w:t>
            </w:r>
          </w:p>
          <w:p w14:paraId="0094A6C6" w14:textId="77777777" w:rsidR="00573D3A" w:rsidRPr="00CD42EC" w:rsidRDefault="00ED7A4E" w:rsidP="00FA55DD">
            <w:pPr>
              <w:spacing w:after="0"/>
              <w:jc w:val="right"/>
              <w:rPr>
                <w:sz w:val="14"/>
                <w:szCs w:val="14"/>
              </w:rPr>
            </w:pPr>
            <w:r w:rsidRPr="00CD42EC">
              <w:rPr>
                <w:sz w:val="14"/>
                <w:szCs w:val="14"/>
              </w:rPr>
              <w:t>(0.9590)</w:t>
            </w:r>
          </w:p>
        </w:tc>
        <w:tc>
          <w:tcPr>
            <w:tcW w:w="1168" w:type="dxa"/>
            <w:tcMar>
              <w:top w:w="40" w:type="dxa"/>
              <w:left w:w="60" w:type="dxa"/>
              <w:bottom w:w="40" w:type="dxa"/>
              <w:right w:w="60" w:type="dxa"/>
            </w:tcMar>
            <w:vAlign w:val="center"/>
          </w:tcPr>
          <w:p w14:paraId="61CEB785"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52634EFF" w14:textId="77777777" w:rsidR="00573D3A" w:rsidRPr="00CD42EC" w:rsidRDefault="00573D3A" w:rsidP="00FA55DD">
            <w:pPr>
              <w:spacing w:after="0"/>
              <w:rPr>
                <w:sz w:val="14"/>
                <w:szCs w:val="14"/>
              </w:rPr>
            </w:pPr>
          </w:p>
        </w:tc>
      </w:tr>
      <w:tr w:rsidR="00573D3A" w:rsidRPr="00CD42EC" w14:paraId="325B6964" w14:textId="77777777" w:rsidTr="00AC399A">
        <w:trPr>
          <w:jc w:val="center"/>
        </w:trPr>
        <w:tc>
          <w:tcPr>
            <w:tcW w:w="1980" w:type="dxa"/>
            <w:tcMar>
              <w:top w:w="40" w:type="dxa"/>
              <w:left w:w="60" w:type="dxa"/>
              <w:bottom w:w="40" w:type="dxa"/>
              <w:right w:w="60" w:type="dxa"/>
            </w:tcMar>
            <w:vAlign w:val="center"/>
          </w:tcPr>
          <w:p w14:paraId="425DF638" w14:textId="77777777" w:rsidR="00573D3A" w:rsidRPr="00CD42EC" w:rsidRDefault="00ED7A4E" w:rsidP="00FA55DD">
            <w:pPr>
              <w:spacing w:after="0"/>
              <w:jc w:val="left"/>
              <w:rPr>
                <w:sz w:val="14"/>
                <w:szCs w:val="14"/>
              </w:rPr>
            </w:pPr>
            <w:r w:rsidRPr="00CD42EC">
              <w:rPr>
                <w:sz w:val="14"/>
                <w:szCs w:val="14"/>
              </w:rPr>
              <w:t>AI Patent Intensity (ln) [WIPO]</w:t>
            </w:r>
          </w:p>
        </w:tc>
        <w:tc>
          <w:tcPr>
            <w:tcW w:w="1168" w:type="dxa"/>
            <w:tcMar>
              <w:top w:w="40" w:type="dxa"/>
              <w:left w:w="60" w:type="dxa"/>
              <w:bottom w:w="40" w:type="dxa"/>
              <w:right w:w="60" w:type="dxa"/>
            </w:tcMar>
            <w:vAlign w:val="center"/>
          </w:tcPr>
          <w:p w14:paraId="29BB94B1"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C4415AE"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7B0083B5" w14:textId="77777777" w:rsidR="00573D3A" w:rsidRPr="00CD42EC" w:rsidRDefault="00ED7A4E" w:rsidP="00FA55DD">
            <w:pPr>
              <w:spacing w:after="0"/>
              <w:jc w:val="right"/>
              <w:rPr>
                <w:sz w:val="14"/>
                <w:szCs w:val="14"/>
              </w:rPr>
            </w:pPr>
            <w:r w:rsidRPr="00CD42EC">
              <w:rPr>
                <w:sz w:val="14"/>
                <w:szCs w:val="14"/>
              </w:rPr>
              <w:t>0.0250</w:t>
            </w:r>
          </w:p>
          <w:p w14:paraId="5DC9AC3D" w14:textId="77777777" w:rsidR="00573D3A" w:rsidRPr="00CD42EC" w:rsidRDefault="00ED7A4E" w:rsidP="00FA55DD">
            <w:pPr>
              <w:spacing w:after="0"/>
              <w:jc w:val="right"/>
              <w:rPr>
                <w:sz w:val="14"/>
                <w:szCs w:val="14"/>
              </w:rPr>
            </w:pPr>
            <w:r w:rsidRPr="00CD42EC">
              <w:rPr>
                <w:sz w:val="14"/>
                <w:szCs w:val="14"/>
              </w:rPr>
              <w:t>(0.0300)</w:t>
            </w:r>
          </w:p>
        </w:tc>
        <w:tc>
          <w:tcPr>
            <w:tcW w:w="1168" w:type="dxa"/>
            <w:tcMar>
              <w:top w:w="40" w:type="dxa"/>
              <w:left w:w="60" w:type="dxa"/>
              <w:bottom w:w="40" w:type="dxa"/>
              <w:right w:w="60" w:type="dxa"/>
            </w:tcMar>
            <w:vAlign w:val="center"/>
          </w:tcPr>
          <w:p w14:paraId="1CE1992C" w14:textId="77777777" w:rsidR="00573D3A" w:rsidRPr="00CD42EC" w:rsidRDefault="00ED7A4E" w:rsidP="00FA55DD">
            <w:pPr>
              <w:spacing w:after="0"/>
              <w:jc w:val="right"/>
              <w:rPr>
                <w:sz w:val="14"/>
                <w:szCs w:val="14"/>
              </w:rPr>
            </w:pPr>
            <w:r w:rsidRPr="00CD42EC">
              <w:rPr>
                <w:sz w:val="14"/>
                <w:szCs w:val="14"/>
              </w:rPr>
              <w:t>0.0330</w:t>
            </w:r>
          </w:p>
          <w:p w14:paraId="15BDEDE0" w14:textId="77777777" w:rsidR="00573D3A" w:rsidRPr="00CD42EC" w:rsidRDefault="00ED7A4E" w:rsidP="00FA55DD">
            <w:pPr>
              <w:spacing w:after="0"/>
              <w:jc w:val="right"/>
              <w:rPr>
                <w:sz w:val="14"/>
                <w:szCs w:val="14"/>
              </w:rPr>
            </w:pPr>
            <w:r w:rsidRPr="00CD42EC">
              <w:rPr>
                <w:sz w:val="14"/>
                <w:szCs w:val="14"/>
              </w:rPr>
              <w:t>(0.0340)</w:t>
            </w:r>
          </w:p>
        </w:tc>
      </w:tr>
      <w:tr w:rsidR="00573D3A" w:rsidRPr="00CD42EC" w14:paraId="35C05405" w14:textId="77777777" w:rsidTr="00AC399A">
        <w:trPr>
          <w:jc w:val="center"/>
        </w:trPr>
        <w:tc>
          <w:tcPr>
            <w:tcW w:w="1980" w:type="dxa"/>
            <w:tcMar>
              <w:top w:w="40" w:type="dxa"/>
              <w:left w:w="60" w:type="dxa"/>
              <w:bottom w:w="40" w:type="dxa"/>
              <w:right w:w="60" w:type="dxa"/>
            </w:tcMar>
            <w:vAlign w:val="center"/>
          </w:tcPr>
          <w:p w14:paraId="77E6F1F3" w14:textId="77777777" w:rsidR="00573D3A" w:rsidRPr="00CD42EC" w:rsidRDefault="00ED7A4E" w:rsidP="00FA55DD">
            <w:pPr>
              <w:spacing w:after="0"/>
              <w:jc w:val="left"/>
              <w:rPr>
                <w:sz w:val="14"/>
                <w:szCs w:val="14"/>
              </w:rPr>
            </w:pPr>
            <w:r w:rsidRPr="00CD42EC">
              <w:rPr>
                <w:sz w:val="14"/>
                <w:szCs w:val="14"/>
              </w:rPr>
              <w:t>AI Patent Intensity [WIPO] x ASEAN</w:t>
            </w:r>
          </w:p>
        </w:tc>
        <w:tc>
          <w:tcPr>
            <w:tcW w:w="1168" w:type="dxa"/>
            <w:tcMar>
              <w:top w:w="40" w:type="dxa"/>
              <w:left w:w="60" w:type="dxa"/>
              <w:bottom w:w="40" w:type="dxa"/>
              <w:right w:w="60" w:type="dxa"/>
            </w:tcMar>
            <w:vAlign w:val="center"/>
          </w:tcPr>
          <w:p w14:paraId="71DCE23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1DEA029"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4B3127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4D7792E" w14:textId="77777777" w:rsidR="00573D3A" w:rsidRPr="00CD42EC" w:rsidRDefault="00ED7A4E" w:rsidP="00FA55DD">
            <w:pPr>
              <w:spacing w:after="0"/>
              <w:jc w:val="right"/>
              <w:rPr>
                <w:sz w:val="14"/>
                <w:szCs w:val="14"/>
              </w:rPr>
            </w:pPr>
            <w:r w:rsidRPr="00CD42EC">
              <w:rPr>
                <w:sz w:val="14"/>
                <w:szCs w:val="14"/>
              </w:rPr>
              <w:t>-0.0600</w:t>
            </w:r>
          </w:p>
          <w:p w14:paraId="4950A46A" w14:textId="77777777" w:rsidR="00573D3A" w:rsidRPr="00CD42EC" w:rsidRDefault="00ED7A4E" w:rsidP="00FA55DD">
            <w:pPr>
              <w:spacing w:after="0"/>
              <w:jc w:val="right"/>
              <w:rPr>
                <w:sz w:val="14"/>
                <w:szCs w:val="14"/>
              </w:rPr>
            </w:pPr>
            <w:r w:rsidRPr="00CD42EC">
              <w:rPr>
                <w:sz w:val="14"/>
                <w:szCs w:val="14"/>
              </w:rPr>
              <w:t>(0.0550)</w:t>
            </w:r>
          </w:p>
        </w:tc>
      </w:tr>
      <w:tr w:rsidR="00573D3A" w:rsidRPr="00CD42EC" w14:paraId="4974C3A4" w14:textId="77777777" w:rsidTr="00AC399A">
        <w:trPr>
          <w:jc w:val="center"/>
        </w:trPr>
        <w:tc>
          <w:tcPr>
            <w:tcW w:w="1980" w:type="dxa"/>
            <w:tcMar>
              <w:top w:w="40" w:type="dxa"/>
              <w:left w:w="60" w:type="dxa"/>
              <w:bottom w:w="40" w:type="dxa"/>
              <w:right w:w="60" w:type="dxa"/>
            </w:tcMar>
            <w:vAlign w:val="center"/>
          </w:tcPr>
          <w:p w14:paraId="2E6411AB" w14:textId="77777777" w:rsidR="00573D3A" w:rsidRPr="00CD42EC" w:rsidRDefault="00ED7A4E" w:rsidP="00FA55DD">
            <w:pPr>
              <w:spacing w:after="0"/>
              <w:jc w:val="left"/>
              <w:rPr>
                <w:sz w:val="14"/>
                <w:szCs w:val="14"/>
              </w:rPr>
            </w:pPr>
            <w:r w:rsidRPr="00CD42EC">
              <w:rPr>
                <w:sz w:val="14"/>
                <w:szCs w:val="14"/>
              </w:rPr>
              <w:t>GDP per capita (ln)</w:t>
            </w:r>
          </w:p>
        </w:tc>
        <w:tc>
          <w:tcPr>
            <w:tcW w:w="1168" w:type="dxa"/>
            <w:tcMar>
              <w:top w:w="40" w:type="dxa"/>
              <w:left w:w="60" w:type="dxa"/>
              <w:bottom w:w="40" w:type="dxa"/>
              <w:right w:w="60" w:type="dxa"/>
            </w:tcMar>
            <w:vAlign w:val="center"/>
          </w:tcPr>
          <w:p w14:paraId="50069C65" w14:textId="77777777" w:rsidR="00573D3A" w:rsidRPr="00CD42EC" w:rsidRDefault="00ED7A4E" w:rsidP="00FA55DD">
            <w:pPr>
              <w:spacing w:after="0"/>
              <w:jc w:val="right"/>
              <w:rPr>
                <w:sz w:val="14"/>
                <w:szCs w:val="14"/>
              </w:rPr>
            </w:pPr>
            <w:r w:rsidRPr="00CD42EC">
              <w:rPr>
                <w:sz w:val="14"/>
                <w:szCs w:val="14"/>
              </w:rPr>
              <w:t>-0.5670</w:t>
            </w:r>
          </w:p>
          <w:p w14:paraId="28AAAF47" w14:textId="77777777" w:rsidR="00573D3A" w:rsidRPr="00CD42EC" w:rsidRDefault="00ED7A4E" w:rsidP="00FA55DD">
            <w:pPr>
              <w:spacing w:after="0"/>
              <w:jc w:val="right"/>
              <w:rPr>
                <w:sz w:val="14"/>
                <w:szCs w:val="14"/>
              </w:rPr>
            </w:pPr>
            <w:r w:rsidRPr="00CD42EC">
              <w:rPr>
                <w:sz w:val="14"/>
                <w:szCs w:val="14"/>
              </w:rPr>
              <w:t>(0.6710)</w:t>
            </w:r>
          </w:p>
        </w:tc>
        <w:tc>
          <w:tcPr>
            <w:tcW w:w="1168" w:type="dxa"/>
            <w:tcMar>
              <w:top w:w="40" w:type="dxa"/>
              <w:left w:w="60" w:type="dxa"/>
              <w:bottom w:w="40" w:type="dxa"/>
              <w:right w:w="60" w:type="dxa"/>
            </w:tcMar>
            <w:vAlign w:val="center"/>
          </w:tcPr>
          <w:p w14:paraId="3712EF71" w14:textId="77777777" w:rsidR="00573D3A" w:rsidRPr="00CD42EC" w:rsidRDefault="00ED7A4E" w:rsidP="00FA55DD">
            <w:pPr>
              <w:spacing w:after="0"/>
              <w:jc w:val="right"/>
              <w:rPr>
                <w:sz w:val="14"/>
                <w:szCs w:val="14"/>
              </w:rPr>
            </w:pPr>
            <w:r w:rsidRPr="00CD42EC">
              <w:rPr>
                <w:sz w:val="14"/>
                <w:szCs w:val="14"/>
              </w:rPr>
              <w:t>-0.8040*</w:t>
            </w:r>
          </w:p>
          <w:p w14:paraId="6C7881D0" w14:textId="77777777" w:rsidR="00573D3A" w:rsidRPr="00CD42EC" w:rsidRDefault="00ED7A4E" w:rsidP="00FA55DD">
            <w:pPr>
              <w:spacing w:after="0"/>
              <w:jc w:val="right"/>
              <w:rPr>
                <w:sz w:val="14"/>
                <w:szCs w:val="14"/>
              </w:rPr>
            </w:pPr>
            <w:r w:rsidRPr="00CD42EC">
              <w:rPr>
                <w:sz w:val="14"/>
                <w:szCs w:val="14"/>
              </w:rPr>
              <w:t>(0.4170)</w:t>
            </w:r>
          </w:p>
        </w:tc>
        <w:tc>
          <w:tcPr>
            <w:tcW w:w="1168" w:type="dxa"/>
            <w:tcMar>
              <w:top w:w="40" w:type="dxa"/>
              <w:left w:w="60" w:type="dxa"/>
              <w:bottom w:w="40" w:type="dxa"/>
              <w:right w:w="60" w:type="dxa"/>
            </w:tcMar>
            <w:vAlign w:val="center"/>
          </w:tcPr>
          <w:p w14:paraId="6618F881" w14:textId="77777777" w:rsidR="00573D3A" w:rsidRPr="00CD42EC" w:rsidRDefault="00ED7A4E" w:rsidP="00FA55DD">
            <w:pPr>
              <w:spacing w:after="0"/>
              <w:jc w:val="right"/>
              <w:rPr>
                <w:sz w:val="14"/>
                <w:szCs w:val="14"/>
              </w:rPr>
            </w:pPr>
            <w:r w:rsidRPr="00CD42EC">
              <w:rPr>
                <w:sz w:val="14"/>
                <w:szCs w:val="14"/>
              </w:rPr>
              <w:t>-0.7530*</w:t>
            </w:r>
          </w:p>
          <w:p w14:paraId="670254F0" w14:textId="77777777" w:rsidR="00573D3A" w:rsidRPr="00CD42EC" w:rsidRDefault="00ED7A4E" w:rsidP="00FA55DD">
            <w:pPr>
              <w:spacing w:after="0"/>
              <w:jc w:val="right"/>
              <w:rPr>
                <w:sz w:val="14"/>
                <w:szCs w:val="14"/>
              </w:rPr>
            </w:pPr>
            <w:r w:rsidRPr="00CD42EC">
              <w:rPr>
                <w:sz w:val="14"/>
                <w:szCs w:val="14"/>
              </w:rPr>
              <w:t>(0.3910)</w:t>
            </w:r>
          </w:p>
        </w:tc>
        <w:tc>
          <w:tcPr>
            <w:tcW w:w="1168" w:type="dxa"/>
            <w:tcMar>
              <w:top w:w="40" w:type="dxa"/>
              <w:left w:w="60" w:type="dxa"/>
              <w:bottom w:w="40" w:type="dxa"/>
              <w:right w:w="60" w:type="dxa"/>
            </w:tcMar>
            <w:vAlign w:val="center"/>
          </w:tcPr>
          <w:p w14:paraId="5F81607D" w14:textId="77777777" w:rsidR="00573D3A" w:rsidRPr="00CD42EC" w:rsidRDefault="00ED7A4E" w:rsidP="00FA55DD">
            <w:pPr>
              <w:spacing w:after="0"/>
              <w:jc w:val="right"/>
              <w:rPr>
                <w:sz w:val="14"/>
                <w:szCs w:val="14"/>
              </w:rPr>
            </w:pPr>
            <w:r w:rsidRPr="00CD42EC">
              <w:rPr>
                <w:sz w:val="14"/>
                <w:szCs w:val="14"/>
              </w:rPr>
              <w:t>-0.7490*</w:t>
            </w:r>
          </w:p>
          <w:p w14:paraId="015F8B6F" w14:textId="77777777" w:rsidR="00573D3A" w:rsidRPr="00CD42EC" w:rsidRDefault="00ED7A4E" w:rsidP="00FA55DD">
            <w:pPr>
              <w:spacing w:after="0"/>
              <w:jc w:val="right"/>
              <w:rPr>
                <w:sz w:val="14"/>
                <w:szCs w:val="14"/>
              </w:rPr>
            </w:pPr>
            <w:r w:rsidRPr="00CD42EC">
              <w:rPr>
                <w:sz w:val="14"/>
                <w:szCs w:val="14"/>
              </w:rPr>
              <w:t>(0.3920)</w:t>
            </w:r>
          </w:p>
        </w:tc>
      </w:tr>
      <w:tr w:rsidR="00573D3A" w:rsidRPr="00CD42EC" w14:paraId="46DBE294" w14:textId="77777777" w:rsidTr="00AC399A">
        <w:trPr>
          <w:jc w:val="center"/>
        </w:trPr>
        <w:tc>
          <w:tcPr>
            <w:tcW w:w="1980" w:type="dxa"/>
            <w:tcMar>
              <w:top w:w="40" w:type="dxa"/>
              <w:left w:w="60" w:type="dxa"/>
              <w:bottom w:w="40" w:type="dxa"/>
              <w:right w:w="60" w:type="dxa"/>
            </w:tcMar>
            <w:vAlign w:val="center"/>
          </w:tcPr>
          <w:p w14:paraId="1F824BC3" w14:textId="77777777" w:rsidR="00573D3A" w:rsidRPr="00CD42EC" w:rsidRDefault="00ED7A4E" w:rsidP="00FA55DD">
            <w:pPr>
              <w:spacing w:after="0"/>
              <w:jc w:val="left"/>
              <w:rPr>
                <w:sz w:val="14"/>
                <w:szCs w:val="14"/>
              </w:rPr>
            </w:pPr>
            <w:r w:rsidRPr="00CD42EC">
              <w:rPr>
                <w:sz w:val="14"/>
                <w:szCs w:val="14"/>
              </w:rPr>
              <w:t>Renewable energy (%)</w:t>
            </w:r>
          </w:p>
        </w:tc>
        <w:tc>
          <w:tcPr>
            <w:tcW w:w="1168" w:type="dxa"/>
            <w:tcMar>
              <w:top w:w="40" w:type="dxa"/>
              <w:left w:w="60" w:type="dxa"/>
              <w:bottom w:w="40" w:type="dxa"/>
              <w:right w:w="60" w:type="dxa"/>
            </w:tcMar>
            <w:vAlign w:val="center"/>
          </w:tcPr>
          <w:p w14:paraId="64A14D55" w14:textId="77777777" w:rsidR="00573D3A" w:rsidRPr="00CD42EC" w:rsidRDefault="00ED7A4E" w:rsidP="00FA55DD">
            <w:pPr>
              <w:spacing w:after="0"/>
              <w:jc w:val="right"/>
              <w:rPr>
                <w:sz w:val="14"/>
                <w:szCs w:val="14"/>
              </w:rPr>
            </w:pPr>
            <w:r w:rsidRPr="00CD42EC">
              <w:rPr>
                <w:sz w:val="14"/>
                <w:szCs w:val="14"/>
              </w:rPr>
              <w:t>-0.0240</w:t>
            </w:r>
          </w:p>
          <w:p w14:paraId="1B209963" w14:textId="77777777" w:rsidR="00573D3A" w:rsidRPr="00CD42EC" w:rsidRDefault="00ED7A4E" w:rsidP="00FA55DD">
            <w:pPr>
              <w:spacing w:after="0"/>
              <w:jc w:val="right"/>
              <w:rPr>
                <w:sz w:val="14"/>
                <w:szCs w:val="14"/>
              </w:rPr>
            </w:pPr>
            <w:r w:rsidRPr="00CD42EC">
              <w:rPr>
                <w:sz w:val="14"/>
                <w:szCs w:val="14"/>
              </w:rPr>
              <w:t>(0.0180)</w:t>
            </w:r>
          </w:p>
        </w:tc>
        <w:tc>
          <w:tcPr>
            <w:tcW w:w="1168" w:type="dxa"/>
            <w:tcMar>
              <w:top w:w="40" w:type="dxa"/>
              <w:left w:w="60" w:type="dxa"/>
              <w:bottom w:w="40" w:type="dxa"/>
              <w:right w:w="60" w:type="dxa"/>
            </w:tcMar>
            <w:vAlign w:val="center"/>
          </w:tcPr>
          <w:p w14:paraId="4CA926D5" w14:textId="77777777" w:rsidR="00573D3A" w:rsidRPr="00CD42EC" w:rsidRDefault="00ED7A4E" w:rsidP="00FA55DD">
            <w:pPr>
              <w:spacing w:after="0"/>
              <w:jc w:val="right"/>
              <w:rPr>
                <w:sz w:val="14"/>
                <w:szCs w:val="14"/>
              </w:rPr>
            </w:pPr>
            <w:r w:rsidRPr="00CD42EC">
              <w:rPr>
                <w:sz w:val="14"/>
                <w:szCs w:val="14"/>
              </w:rPr>
              <w:t>-0.0280**</w:t>
            </w:r>
          </w:p>
          <w:p w14:paraId="1043983E" w14:textId="77777777" w:rsidR="00573D3A" w:rsidRPr="00CD42EC" w:rsidRDefault="00ED7A4E" w:rsidP="00FA55DD">
            <w:pPr>
              <w:spacing w:after="0"/>
              <w:jc w:val="right"/>
              <w:rPr>
                <w:sz w:val="14"/>
                <w:szCs w:val="14"/>
              </w:rPr>
            </w:pPr>
            <w:r w:rsidRPr="00CD42EC">
              <w:rPr>
                <w:sz w:val="14"/>
                <w:szCs w:val="14"/>
              </w:rPr>
              <w:t>(0.0130)</w:t>
            </w:r>
          </w:p>
        </w:tc>
        <w:tc>
          <w:tcPr>
            <w:tcW w:w="1168" w:type="dxa"/>
            <w:tcMar>
              <w:top w:w="40" w:type="dxa"/>
              <w:left w:w="60" w:type="dxa"/>
              <w:bottom w:w="40" w:type="dxa"/>
              <w:right w:w="60" w:type="dxa"/>
            </w:tcMar>
            <w:vAlign w:val="center"/>
          </w:tcPr>
          <w:p w14:paraId="0C34345B" w14:textId="77777777" w:rsidR="00573D3A" w:rsidRPr="00CD42EC" w:rsidRDefault="00ED7A4E" w:rsidP="00FA55DD">
            <w:pPr>
              <w:spacing w:after="0"/>
              <w:jc w:val="right"/>
              <w:rPr>
                <w:sz w:val="14"/>
                <w:szCs w:val="14"/>
              </w:rPr>
            </w:pPr>
            <w:r w:rsidRPr="00CD42EC">
              <w:rPr>
                <w:sz w:val="14"/>
                <w:szCs w:val="14"/>
              </w:rPr>
              <w:t>-0.0260**</w:t>
            </w:r>
          </w:p>
          <w:p w14:paraId="49C93284" w14:textId="77777777" w:rsidR="00573D3A" w:rsidRPr="00CD42EC" w:rsidRDefault="00ED7A4E" w:rsidP="00FA55DD">
            <w:pPr>
              <w:spacing w:after="0"/>
              <w:jc w:val="right"/>
              <w:rPr>
                <w:sz w:val="14"/>
                <w:szCs w:val="14"/>
              </w:rPr>
            </w:pPr>
            <w:r w:rsidRPr="00CD42EC">
              <w:rPr>
                <w:sz w:val="14"/>
                <w:szCs w:val="14"/>
              </w:rPr>
              <w:t>(0.0110)</w:t>
            </w:r>
          </w:p>
        </w:tc>
        <w:tc>
          <w:tcPr>
            <w:tcW w:w="1168" w:type="dxa"/>
            <w:tcMar>
              <w:top w:w="40" w:type="dxa"/>
              <w:left w:w="60" w:type="dxa"/>
              <w:bottom w:w="40" w:type="dxa"/>
              <w:right w:w="60" w:type="dxa"/>
            </w:tcMar>
            <w:vAlign w:val="center"/>
          </w:tcPr>
          <w:p w14:paraId="46A3D947" w14:textId="77777777" w:rsidR="00573D3A" w:rsidRPr="00CD42EC" w:rsidRDefault="00ED7A4E" w:rsidP="00FA55DD">
            <w:pPr>
              <w:spacing w:after="0"/>
              <w:jc w:val="right"/>
              <w:rPr>
                <w:sz w:val="14"/>
                <w:szCs w:val="14"/>
              </w:rPr>
            </w:pPr>
            <w:r w:rsidRPr="00CD42EC">
              <w:rPr>
                <w:sz w:val="14"/>
                <w:szCs w:val="14"/>
              </w:rPr>
              <w:t>-0.0260**</w:t>
            </w:r>
          </w:p>
          <w:p w14:paraId="16D36524" w14:textId="77777777" w:rsidR="00573D3A" w:rsidRPr="00CD42EC" w:rsidRDefault="00ED7A4E" w:rsidP="00FA55DD">
            <w:pPr>
              <w:spacing w:after="0"/>
              <w:jc w:val="right"/>
              <w:rPr>
                <w:sz w:val="14"/>
                <w:szCs w:val="14"/>
              </w:rPr>
            </w:pPr>
            <w:r w:rsidRPr="00CD42EC">
              <w:rPr>
                <w:sz w:val="14"/>
                <w:szCs w:val="14"/>
              </w:rPr>
              <w:t>(0.0110)</w:t>
            </w:r>
          </w:p>
        </w:tc>
      </w:tr>
      <w:tr w:rsidR="00573D3A" w:rsidRPr="00CD42EC" w14:paraId="22321AE8" w14:textId="77777777" w:rsidTr="00AC399A">
        <w:trPr>
          <w:jc w:val="center"/>
        </w:trPr>
        <w:tc>
          <w:tcPr>
            <w:tcW w:w="1980" w:type="dxa"/>
            <w:tcMar>
              <w:top w:w="40" w:type="dxa"/>
              <w:left w:w="60" w:type="dxa"/>
              <w:bottom w:w="40" w:type="dxa"/>
              <w:right w:w="60" w:type="dxa"/>
            </w:tcMar>
            <w:vAlign w:val="center"/>
          </w:tcPr>
          <w:p w14:paraId="7C90330F" w14:textId="77777777" w:rsidR="00573D3A" w:rsidRPr="00CD42EC" w:rsidRDefault="00ED7A4E" w:rsidP="00FA55DD">
            <w:pPr>
              <w:spacing w:after="0"/>
              <w:jc w:val="left"/>
              <w:rPr>
                <w:sz w:val="14"/>
                <w:szCs w:val="14"/>
              </w:rPr>
            </w:pPr>
            <w:r w:rsidRPr="00CD42EC">
              <w:rPr>
                <w:sz w:val="14"/>
                <w:szCs w:val="14"/>
              </w:rPr>
              <w:t>Num.Obs.</w:t>
            </w:r>
          </w:p>
        </w:tc>
        <w:tc>
          <w:tcPr>
            <w:tcW w:w="1168" w:type="dxa"/>
            <w:tcMar>
              <w:top w:w="40" w:type="dxa"/>
              <w:left w:w="60" w:type="dxa"/>
              <w:bottom w:w="40" w:type="dxa"/>
              <w:right w:w="60" w:type="dxa"/>
            </w:tcMar>
            <w:vAlign w:val="center"/>
          </w:tcPr>
          <w:p w14:paraId="4303CAD9" w14:textId="77777777" w:rsidR="00573D3A" w:rsidRPr="00CD42EC" w:rsidRDefault="00ED7A4E" w:rsidP="00FA55DD">
            <w:pPr>
              <w:spacing w:after="0"/>
              <w:jc w:val="right"/>
              <w:rPr>
                <w:sz w:val="14"/>
                <w:szCs w:val="14"/>
              </w:rPr>
            </w:pPr>
            <w:r w:rsidRPr="00CD42EC">
              <w:rPr>
                <w:sz w:val="14"/>
                <w:szCs w:val="14"/>
              </w:rPr>
              <w:t>591</w:t>
            </w:r>
          </w:p>
        </w:tc>
        <w:tc>
          <w:tcPr>
            <w:tcW w:w="1168" w:type="dxa"/>
            <w:tcMar>
              <w:top w:w="40" w:type="dxa"/>
              <w:left w:w="60" w:type="dxa"/>
              <w:bottom w:w="40" w:type="dxa"/>
              <w:right w:w="60" w:type="dxa"/>
            </w:tcMar>
            <w:vAlign w:val="center"/>
          </w:tcPr>
          <w:p w14:paraId="0389BF2D" w14:textId="77777777" w:rsidR="00573D3A" w:rsidRPr="00CD42EC" w:rsidRDefault="00ED7A4E" w:rsidP="00FA55DD">
            <w:pPr>
              <w:spacing w:after="0"/>
              <w:jc w:val="right"/>
              <w:rPr>
                <w:sz w:val="14"/>
                <w:szCs w:val="14"/>
              </w:rPr>
            </w:pPr>
            <w:r w:rsidRPr="00CD42EC">
              <w:rPr>
                <w:sz w:val="14"/>
                <w:szCs w:val="14"/>
              </w:rPr>
              <w:t>677</w:t>
            </w:r>
          </w:p>
        </w:tc>
        <w:tc>
          <w:tcPr>
            <w:tcW w:w="1168" w:type="dxa"/>
            <w:tcMar>
              <w:top w:w="40" w:type="dxa"/>
              <w:left w:w="60" w:type="dxa"/>
              <w:bottom w:w="40" w:type="dxa"/>
              <w:right w:w="60" w:type="dxa"/>
            </w:tcMar>
            <w:vAlign w:val="center"/>
          </w:tcPr>
          <w:p w14:paraId="5677DABE" w14:textId="77777777" w:rsidR="00573D3A" w:rsidRPr="00CD42EC" w:rsidRDefault="00ED7A4E" w:rsidP="00FA55DD">
            <w:pPr>
              <w:spacing w:after="0"/>
              <w:jc w:val="right"/>
              <w:rPr>
                <w:sz w:val="14"/>
                <w:szCs w:val="14"/>
              </w:rPr>
            </w:pPr>
            <w:r w:rsidRPr="00CD42EC">
              <w:rPr>
                <w:sz w:val="14"/>
                <w:szCs w:val="14"/>
              </w:rPr>
              <w:t>677</w:t>
            </w:r>
          </w:p>
        </w:tc>
        <w:tc>
          <w:tcPr>
            <w:tcW w:w="1168" w:type="dxa"/>
            <w:tcMar>
              <w:top w:w="40" w:type="dxa"/>
              <w:left w:w="60" w:type="dxa"/>
              <w:bottom w:w="40" w:type="dxa"/>
              <w:right w:w="60" w:type="dxa"/>
            </w:tcMar>
            <w:vAlign w:val="center"/>
          </w:tcPr>
          <w:p w14:paraId="4F0F8A1B" w14:textId="77777777" w:rsidR="00573D3A" w:rsidRPr="00CD42EC" w:rsidRDefault="00ED7A4E" w:rsidP="00FA55DD">
            <w:pPr>
              <w:spacing w:after="0"/>
              <w:jc w:val="right"/>
              <w:rPr>
                <w:sz w:val="14"/>
                <w:szCs w:val="14"/>
              </w:rPr>
            </w:pPr>
            <w:r w:rsidRPr="00CD42EC">
              <w:rPr>
                <w:sz w:val="14"/>
                <w:szCs w:val="14"/>
              </w:rPr>
              <w:t>677</w:t>
            </w:r>
          </w:p>
        </w:tc>
      </w:tr>
      <w:tr w:rsidR="00573D3A" w:rsidRPr="00CD42EC" w14:paraId="79FF8F26" w14:textId="77777777" w:rsidTr="00AC399A">
        <w:trPr>
          <w:jc w:val="center"/>
        </w:trPr>
        <w:tc>
          <w:tcPr>
            <w:tcW w:w="1980" w:type="dxa"/>
            <w:tcMar>
              <w:top w:w="40" w:type="dxa"/>
              <w:left w:w="60" w:type="dxa"/>
              <w:bottom w:w="40" w:type="dxa"/>
              <w:right w:w="60" w:type="dxa"/>
            </w:tcMar>
            <w:vAlign w:val="center"/>
          </w:tcPr>
          <w:p w14:paraId="773EFBBD" w14:textId="77777777" w:rsidR="00573D3A" w:rsidRPr="00CD42EC" w:rsidRDefault="00ED7A4E" w:rsidP="00FA55DD">
            <w:pPr>
              <w:spacing w:after="0"/>
              <w:jc w:val="left"/>
              <w:rPr>
                <w:sz w:val="14"/>
                <w:szCs w:val="14"/>
              </w:rPr>
            </w:pPr>
            <w:r w:rsidRPr="00CD42EC">
              <w:rPr>
                <w:sz w:val="14"/>
                <w:szCs w:val="14"/>
              </w:rPr>
              <w:t>R2 Within</w:t>
            </w:r>
          </w:p>
        </w:tc>
        <w:tc>
          <w:tcPr>
            <w:tcW w:w="1168" w:type="dxa"/>
            <w:tcMar>
              <w:top w:w="40" w:type="dxa"/>
              <w:left w:w="60" w:type="dxa"/>
              <w:bottom w:w="40" w:type="dxa"/>
              <w:right w:w="60" w:type="dxa"/>
            </w:tcMar>
            <w:vAlign w:val="center"/>
          </w:tcPr>
          <w:p w14:paraId="464C6A1C" w14:textId="77777777" w:rsidR="00573D3A" w:rsidRPr="00CD42EC" w:rsidRDefault="00ED7A4E" w:rsidP="00FA55DD">
            <w:pPr>
              <w:spacing w:after="0"/>
              <w:jc w:val="right"/>
              <w:rPr>
                <w:sz w:val="14"/>
                <w:szCs w:val="14"/>
              </w:rPr>
            </w:pPr>
            <w:r w:rsidRPr="00CD42EC">
              <w:rPr>
                <w:sz w:val="14"/>
                <w:szCs w:val="14"/>
              </w:rPr>
              <w:t>0.0410</w:t>
            </w:r>
          </w:p>
        </w:tc>
        <w:tc>
          <w:tcPr>
            <w:tcW w:w="1168" w:type="dxa"/>
            <w:tcMar>
              <w:top w:w="40" w:type="dxa"/>
              <w:left w:w="60" w:type="dxa"/>
              <w:bottom w:w="40" w:type="dxa"/>
              <w:right w:w="60" w:type="dxa"/>
            </w:tcMar>
            <w:vAlign w:val="center"/>
          </w:tcPr>
          <w:p w14:paraId="7C8F95F3" w14:textId="77777777" w:rsidR="00573D3A" w:rsidRPr="00CD42EC" w:rsidRDefault="00ED7A4E" w:rsidP="00FA55DD">
            <w:pPr>
              <w:spacing w:after="0"/>
              <w:jc w:val="right"/>
              <w:rPr>
                <w:sz w:val="14"/>
                <w:szCs w:val="14"/>
              </w:rPr>
            </w:pPr>
            <w:r w:rsidRPr="00CD42EC">
              <w:rPr>
                <w:sz w:val="14"/>
                <w:szCs w:val="14"/>
              </w:rPr>
              <w:t>0.0350</w:t>
            </w:r>
          </w:p>
        </w:tc>
        <w:tc>
          <w:tcPr>
            <w:tcW w:w="1168" w:type="dxa"/>
            <w:tcMar>
              <w:top w:w="40" w:type="dxa"/>
              <w:left w:w="60" w:type="dxa"/>
              <w:bottom w:w="40" w:type="dxa"/>
              <w:right w:w="60" w:type="dxa"/>
            </w:tcMar>
            <w:vAlign w:val="center"/>
          </w:tcPr>
          <w:p w14:paraId="2B788D0E" w14:textId="77777777" w:rsidR="00573D3A" w:rsidRPr="00CD42EC" w:rsidRDefault="00ED7A4E" w:rsidP="00FA55DD">
            <w:pPr>
              <w:spacing w:after="0"/>
              <w:jc w:val="right"/>
              <w:rPr>
                <w:sz w:val="14"/>
                <w:szCs w:val="14"/>
              </w:rPr>
            </w:pPr>
            <w:r w:rsidRPr="00CD42EC">
              <w:rPr>
                <w:sz w:val="14"/>
                <w:szCs w:val="14"/>
              </w:rPr>
              <w:t>0.0350</w:t>
            </w:r>
          </w:p>
        </w:tc>
        <w:tc>
          <w:tcPr>
            <w:tcW w:w="1168" w:type="dxa"/>
            <w:tcMar>
              <w:top w:w="40" w:type="dxa"/>
              <w:left w:w="60" w:type="dxa"/>
              <w:bottom w:w="40" w:type="dxa"/>
              <w:right w:w="60" w:type="dxa"/>
            </w:tcMar>
            <w:vAlign w:val="center"/>
          </w:tcPr>
          <w:p w14:paraId="4AC81CA4" w14:textId="77777777" w:rsidR="00573D3A" w:rsidRPr="00CD42EC" w:rsidRDefault="00ED7A4E" w:rsidP="00FA55DD">
            <w:pPr>
              <w:spacing w:after="0"/>
              <w:jc w:val="right"/>
              <w:rPr>
                <w:sz w:val="14"/>
                <w:szCs w:val="14"/>
              </w:rPr>
            </w:pPr>
            <w:r w:rsidRPr="00CD42EC">
              <w:rPr>
                <w:sz w:val="14"/>
                <w:szCs w:val="14"/>
              </w:rPr>
              <w:t>0.0360</w:t>
            </w:r>
          </w:p>
        </w:tc>
      </w:tr>
      <w:tr w:rsidR="00AD1D73" w:rsidRPr="00CD42EC" w14:paraId="5DEE55F0" w14:textId="77777777" w:rsidTr="00AC399A">
        <w:trPr>
          <w:jc w:val="center"/>
        </w:trPr>
        <w:tc>
          <w:tcPr>
            <w:tcW w:w="6652" w:type="dxa"/>
            <w:gridSpan w:val="5"/>
            <w:tcMar>
              <w:top w:w="40" w:type="dxa"/>
              <w:left w:w="60" w:type="dxa"/>
              <w:bottom w:w="40" w:type="dxa"/>
              <w:right w:w="60" w:type="dxa"/>
            </w:tcMar>
          </w:tcPr>
          <w:p w14:paraId="5C23A142" w14:textId="77777777" w:rsidR="00AD1D73" w:rsidRPr="00CD42EC" w:rsidRDefault="00ED7A4E">
            <w:pPr>
              <w:spacing w:after="0"/>
              <w:jc w:val="left"/>
              <w:rPr>
                <w:b/>
                <w:bCs/>
                <w:sz w:val="14"/>
                <w:szCs w:val="14"/>
              </w:rPr>
            </w:pPr>
            <w:r w:rsidRPr="00CD42EC">
              <w:rPr>
                <w:b/>
                <w:bCs/>
                <w:sz w:val="14"/>
                <w:szCs w:val="14"/>
              </w:rPr>
              <w:t>Part C - AI Patent Intensity and the Labor Income Share</w:t>
            </w:r>
          </w:p>
        </w:tc>
      </w:tr>
      <w:tr w:rsidR="00573D3A" w:rsidRPr="00CD42EC" w14:paraId="184C05B7" w14:textId="77777777" w:rsidTr="00AC399A">
        <w:trPr>
          <w:jc w:val="center"/>
        </w:trPr>
        <w:tc>
          <w:tcPr>
            <w:tcW w:w="1980" w:type="dxa"/>
            <w:tcMar>
              <w:top w:w="40" w:type="dxa"/>
              <w:left w:w="60" w:type="dxa"/>
              <w:bottom w:w="40" w:type="dxa"/>
              <w:right w:w="60" w:type="dxa"/>
            </w:tcMar>
            <w:vAlign w:val="center"/>
          </w:tcPr>
          <w:p w14:paraId="1B63C6C9" w14:textId="77777777" w:rsidR="00573D3A" w:rsidRPr="00CD42EC" w:rsidRDefault="00ED7A4E" w:rsidP="00FA55DD">
            <w:pPr>
              <w:spacing w:after="0"/>
              <w:jc w:val="left"/>
              <w:rPr>
                <w:sz w:val="14"/>
                <w:szCs w:val="14"/>
              </w:rPr>
            </w:pPr>
            <w:r w:rsidRPr="00CD42EC">
              <w:rPr>
                <w:sz w:val="14"/>
                <w:szCs w:val="14"/>
              </w:rPr>
              <w:t>AI Patent Intensity (ln, IV) [EPO]</w:t>
            </w:r>
          </w:p>
        </w:tc>
        <w:tc>
          <w:tcPr>
            <w:tcW w:w="1168" w:type="dxa"/>
            <w:tcMar>
              <w:top w:w="40" w:type="dxa"/>
              <w:left w:w="60" w:type="dxa"/>
              <w:bottom w:w="40" w:type="dxa"/>
              <w:right w:w="60" w:type="dxa"/>
            </w:tcMar>
            <w:vAlign w:val="center"/>
          </w:tcPr>
          <w:p w14:paraId="5DCDC464" w14:textId="77777777" w:rsidR="00573D3A" w:rsidRPr="00CD42EC" w:rsidRDefault="00ED7A4E" w:rsidP="00FA55DD">
            <w:pPr>
              <w:spacing w:after="0"/>
              <w:jc w:val="right"/>
              <w:rPr>
                <w:sz w:val="14"/>
                <w:szCs w:val="14"/>
              </w:rPr>
            </w:pPr>
            <w:r w:rsidRPr="00CD42EC">
              <w:rPr>
                <w:sz w:val="14"/>
                <w:szCs w:val="14"/>
              </w:rPr>
              <w:t>0.4550</w:t>
            </w:r>
          </w:p>
          <w:p w14:paraId="39F41316" w14:textId="77777777" w:rsidR="00573D3A" w:rsidRPr="00CD42EC" w:rsidRDefault="00ED7A4E" w:rsidP="00FA55DD">
            <w:pPr>
              <w:spacing w:after="0"/>
              <w:jc w:val="right"/>
              <w:rPr>
                <w:sz w:val="14"/>
                <w:szCs w:val="14"/>
              </w:rPr>
            </w:pPr>
            <w:r w:rsidRPr="00CD42EC">
              <w:rPr>
                <w:sz w:val="14"/>
                <w:szCs w:val="14"/>
              </w:rPr>
              <w:t>(0.3390)</w:t>
            </w:r>
          </w:p>
        </w:tc>
        <w:tc>
          <w:tcPr>
            <w:tcW w:w="1168" w:type="dxa"/>
            <w:tcMar>
              <w:top w:w="40" w:type="dxa"/>
              <w:left w:w="60" w:type="dxa"/>
              <w:bottom w:w="40" w:type="dxa"/>
              <w:right w:w="60" w:type="dxa"/>
            </w:tcMar>
            <w:vAlign w:val="center"/>
          </w:tcPr>
          <w:p w14:paraId="638CF5E7"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1C280A0"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0DCD4E93" w14:textId="77777777" w:rsidR="00573D3A" w:rsidRPr="00CD42EC" w:rsidRDefault="00573D3A" w:rsidP="00FA55DD">
            <w:pPr>
              <w:spacing w:after="0"/>
              <w:rPr>
                <w:sz w:val="14"/>
                <w:szCs w:val="14"/>
              </w:rPr>
            </w:pPr>
          </w:p>
        </w:tc>
      </w:tr>
      <w:tr w:rsidR="00573D3A" w:rsidRPr="00CD42EC" w14:paraId="1AC35953" w14:textId="77777777" w:rsidTr="00AC399A">
        <w:trPr>
          <w:jc w:val="center"/>
        </w:trPr>
        <w:tc>
          <w:tcPr>
            <w:tcW w:w="1980" w:type="dxa"/>
            <w:tcMar>
              <w:top w:w="40" w:type="dxa"/>
              <w:left w:w="60" w:type="dxa"/>
              <w:bottom w:w="40" w:type="dxa"/>
              <w:right w:w="60" w:type="dxa"/>
            </w:tcMar>
            <w:vAlign w:val="center"/>
          </w:tcPr>
          <w:p w14:paraId="37840CAE" w14:textId="77777777" w:rsidR="00573D3A" w:rsidRPr="00CD42EC" w:rsidRDefault="00ED7A4E" w:rsidP="00FA55DD">
            <w:pPr>
              <w:spacing w:after="0"/>
              <w:jc w:val="left"/>
              <w:rPr>
                <w:sz w:val="14"/>
                <w:szCs w:val="14"/>
              </w:rPr>
            </w:pPr>
            <w:r w:rsidRPr="00CD42EC">
              <w:rPr>
                <w:sz w:val="14"/>
                <w:szCs w:val="14"/>
              </w:rPr>
              <w:t>AI Patent Intensity (ln, IV) [WIPO]</w:t>
            </w:r>
          </w:p>
        </w:tc>
        <w:tc>
          <w:tcPr>
            <w:tcW w:w="1168" w:type="dxa"/>
            <w:tcMar>
              <w:top w:w="40" w:type="dxa"/>
              <w:left w:w="60" w:type="dxa"/>
              <w:bottom w:w="40" w:type="dxa"/>
              <w:right w:w="60" w:type="dxa"/>
            </w:tcMar>
            <w:vAlign w:val="center"/>
          </w:tcPr>
          <w:p w14:paraId="5FE748D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6E1A9C8" w14:textId="77777777" w:rsidR="00573D3A" w:rsidRPr="00CD42EC" w:rsidRDefault="00ED7A4E" w:rsidP="00FA55DD">
            <w:pPr>
              <w:spacing w:after="0"/>
              <w:jc w:val="right"/>
              <w:rPr>
                <w:sz w:val="14"/>
                <w:szCs w:val="14"/>
              </w:rPr>
            </w:pPr>
            <w:r w:rsidRPr="00CD42EC">
              <w:rPr>
                <w:sz w:val="14"/>
                <w:szCs w:val="14"/>
              </w:rPr>
              <w:t>-0.4740</w:t>
            </w:r>
          </w:p>
          <w:p w14:paraId="5A3B4368" w14:textId="77777777" w:rsidR="00573D3A" w:rsidRPr="00CD42EC" w:rsidRDefault="00ED7A4E" w:rsidP="00FA55DD">
            <w:pPr>
              <w:spacing w:after="0"/>
              <w:jc w:val="right"/>
              <w:rPr>
                <w:sz w:val="14"/>
                <w:szCs w:val="14"/>
              </w:rPr>
            </w:pPr>
            <w:r w:rsidRPr="00CD42EC">
              <w:rPr>
                <w:sz w:val="14"/>
                <w:szCs w:val="14"/>
              </w:rPr>
              <w:t>(0.8800)</w:t>
            </w:r>
          </w:p>
        </w:tc>
        <w:tc>
          <w:tcPr>
            <w:tcW w:w="1168" w:type="dxa"/>
            <w:tcMar>
              <w:top w:w="40" w:type="dxa"/>
              <w:left w:w="60" w:type="dxa"/>
              <w:bottom w:w="40" w:type="dxa"/>
              <w:right w:w="60" w:type="dxa"/>
            </w:tcMar>
            <w:vAlign w:val="center"/>
          </w:tcPr>
          <w:p w14:paraId="2E95E03F"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6C8A734" w14:textId="77777777" w:rsidR="00573D3A" w:rsidRPr="00CD42EC" w:rsidRDefault="00573D3A" w:rsidP="00FA55DD">
            <w:pPr>
              <w:spacing w:after="0"/>
              <w:rPr>
                <w:sz w:val="14"/>
                <w:szCs w:val="14"/>
              </w:rPr>
            </w:pPr>
          </w:p>
        </w:tc>
      </w:tr>
      <w:tr w:rsidR="00573D3A" w:rsidRPr="00CD42EC" w14:paraId="199E771A" w14:textId="77777777" w:rsidTr="00AC399A">
        <w:trPr>
          <w:jc w:val="center"/>
        </w:trPr>
        <w:tc>
          <w:tcPr>
            <w:tcW w:w="1980" w:type="dxa"/>
            <w:tcMar>
              <w:top w:w="40" w:type="dxa"/>
              <w:left w:w="60" w:type="dxa"/>
              <w:bottom w:w="40" w:type="dxa"/>
              <w:right w:w="60" w:type="dxa"/>
            </w:tcMar>
            <w:vAlign w:val="center"/>
          </w:tcPr>
          <w:p w14:paraId="53467A0D" w14:textId="77777777" w:rsidR="00573D3A" w:rsidRPr="00CD42EC" w:rsidRDefault="00ED7A4E" w:rsidP="00FA55DD">
            <w:pPr>
              <w:spacing w:after="0"/>
              <w:jc w:val="left"/>
              <w:rPr>
                <w:sz w:val="14"/>
                <w:szCs w:val="14"/>
              </w:rPr>
            </w:pPr>
            <w:r w:rsidRPr="00CD42EC">
              <w:rPr>
                <w:sz w:val="14"/>
                <w:szCs w:val="14"/>
              </w:rPr>
              <w:t>AI Patent Intensity (ln) [WIPO]</w:t>
            </w:r>
          </w:p>
        </w:tc>
        <w:tc>
          <w:tcPr>
            <w:tcW w:w="1168" w:type="dxa"/>
            <w:tcMar>
              <w:top w:w="40" w:type="dxa"/>
              <w:left w:w="60" w:type="dxa"/>
              <w:bottom w:w="40" w:type="dxa"/>
              <w:right w:w="60" w:type="dxa"/>
            </w:tcMar>
            <w:vAlign w:val="center"/>
          </w:tcPr>
          <w:p w14:paraId="51C527B4"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390FC36"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C285299" w14:textId="77777777" w:rsidR="00573D3A" w:rsidRPr="00CD42EC" w:rsidRDefault="00ED7A4E" w:rsidP="00FA55DD">
            <w:pPr>
              <w:spacing w:after="0"/>
              <w:jc w:val="right"/>
              <w:rPr>
                <w:sz w:val="14"/>
                <w:szCs w:val="14"/>
              </w:rPr>
            </w:pPr>
            <w:r w:rsidRPr="00CD42EC">
              <w:rPr>
                <w:sz w:val="14"/>
                <w:szCs w:val="14"/>
              </w:rPr>
              <w:t>0.0090</w:t>
            </w:r>
          </w:p>
          <w:p w14:paraId="71F58D26" w14:textId="77777777" w:rsidR="00573D3A" w:rsidRPr="00CD42EC" w:rsidRDefault="00ED7A4E" w:rsidP="00FA55DD">
            <w:pPr>
              <w:spacing w:after="0"/>
              <w:jc w:val="right"/>
              <w:rPr>
                <w:sz w:val="14"/>
                <w:szCs w:val="14"/>
              </w:rPr>
            </w:pPr>
            <w:r w:rsidRPr="00CD42EC">
              <w:rPr>
                <w:sz w:val="14"/>
                <w:szCs w:val="14"/>
              </w:rPr>
              <w:t>(0.0180)</w:t>
            </w:r>
          </w:p>
        </w:tc>
        <w:tc>
          <w:tcPr>
            <w:tcW w:w="1168" w:type="dxa"/>
            <w:tcMar>
              <w:top w:w="40" w:type="dxa"/>
              <w:left w:w="60" w:type="dxa"/>
              <w:bottom w:w="40" w:type="dxa"/>
              <w:right w:w="60" w:type="dxa"/>
            </w:tcMar>
            <w:vAlign w:val="center"/>
          </w:tcPr>
          <w:p w14:paraId="7434D546" w14:textId="77777777" w:rsidR="00573D3A" w:rsidRPr="00CD42EC" w:rsidRDefault="00ED7A4E" w:rsidP="00FA55DD">
            <w:pPr>
              <w:spacing w:after="0"/>
              <w:jc w:val="right"/>
              <w:rPr>
                <w:sz w:val="14"/>
                <w:szCs w:val="14"/>
              </w:rPr>
            </w:pPr>
            <w:r w:rsidRPr="00CD42EC">
              <w:rPr>
                <w:sz w:val="14"/>
                <w:szCs w:val="14"/>
              </w:rPr>
              <w:t>0.0010</w:t>
            </w:r>
          </w:p>
          <w:p w14:paraId="29E6E2FB" w14:textId="77777777" w:rsidR="00573D3A" w:rsidRPr="00CD42EC" w:rsidRDefault="00ED7A4E" w:rsidP="00FA55DD">
            <w:pPr>
              <w:spacing w:after="0"/>
              <w:jc w:val="right"/>
              <w:rPr>
                <w:sz w:val="14"/>
                <w:szCs w:val="14"/>
              </w:rPr>
            </w:pPr>
            <w:r w:rsidRPr="00CD42EC">
              <w:rPr>
                <w:sz w:val="14"/>
                <w:szCs w:val="14"/>
              </w:rPr>
              <w:t>(0.0190)</w:t>
            </w:r>
          </w:p>
        </w:tc>
      </w:tr>
      <w:tr w:rsidR="00573D3A" w:rsidRPr="00CD42EC" w14:paraId="6F240CDF" w14:textId="77777777" w:rsidTr="00AC399A">
        <w:trPr>
          <w:jc w:val="center"/>
        </w:trPr>
        <w:tc>
          <w:tcPr>
            <w:tcW w:w="1980" w:type="dxa"/>
            <w:tcMar>
              <w:top w:w="40" w:type="dxa"/>
              <w:left w:w="60" w:type="dxa"/>
              <w:bottom w:w="40" w:type="dxa"/>
              <w:right w:w="60" w:type="dxa"/>
            </w:tcMar>
            <w:vAlign w:val="center"/>
          </w:tcPr>
          <w:p w14:paraId="6F4BD199" w14:textId="77777777" w:rsidR="00573D3A" w:rsidRPr="00CD42EC" w:rsidRDefault="00ED7A4E" w:rsidP="00FA55DD">
            <w:pPr>
              <w:spacing w:after="0"/>
              <w:jc w:val="left"/>
              <w:rPr>
                <w:sz w:val="14"/>
                <w:szCs w:val="14"/>
              </w:rPr>
            </w:pPr>
            <w:r w:rsidRPr="00CD42EC">
              <w:rPr>
                <w:sz w:val="14"/>
                <w:szCs w:val="14"/>
              </w:rPr>
              <w:t>AI Patent Intensity [WIPO] x ASEAN</w:t>
            </w:r>
          </w:p>
        </w:tc>
        <w:tc>
          <w:tcPr>
            <w:tcW w:w="1168" w:type="dxa"/>
            <w:tcMar>
              <w:top w:w="40" w:type="dxa"/>
              <w:left w:w="60" w:type="dxa"/>
              <w:bottom w:w="40" w:type="dxa"/>
              <w:right w:w="60" w:type="dxa"/>
            </w:tcMar>
            <w:vAlign w:val="center"/>
          </w:tcPr>
          <w:p w14:paraId="4AB4BA6A"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2605AA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581E8CC"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3CC9BD3" w14:textId="77777777" w:rsidR="00573D3A" w:rsidRPr="00CD42EC" w:rsidRDefault="00ED7A4E" w:rsidP="00FA55DD">
            <w:pPr>
              <w:spacing w:after="0"/>
              <w:jc w:val="right"/>
              <w:rPr>
                <w:sz w:val="14"/>
                <w:szCs w:val="14"/>
              </w:rPr>
            </w:pPr>
            <w:r w:rsidRPr="00CD42EC">
              <w:rPr>
                <w:sz w:val="14"/>
                <w:szCs w:val="14"/>
              </w:rPr>
              <w:t>0.0560**</w:t>
            </w:r>
          </w:p>
          <w:p w14:paraId="4B82AC97" w14:textId="77777777" w:rsidR="00573D3A" w:rsidRPr="00CD42EC" w:rsidRDefault="00ED7A4E" w:rsidP="00FA55DD">
            <w:pPr>
              <w:spacing w:after="0"/>
              <w:jc w:val="right"/>
              <w:rPr>
                <w:sz w:val="14"/>
                <w:szCs w:val="14"/>
              </w:rPr>
            </w:pPr>
            <w:r w:rsidRPr="00CD42EC">
              <w:rPr>
                <w:sz w:val="14"/>
                <w:szCs w:val="14"/>
              </w:rPr>
              <w:t>(0.0270)</w:t>
            </w:r>
          </w:p>
        </w:tc>
      </w:tr>
      <w:tr w:rsidR="00573D3A" w:rsidRPr="00CD42EC" w14:paraId="209D59AA" w14:textId="77777777" w:rsidTr="00AC399A">
        <w:trPr>
          <w:jc w:val="center"/>
        </w:trPr>
        <w:tc>
          <w:tcPr>
            <w:tcW w:w="1980" w:type="dxa"/>
            <w:tcMar>
              <w:top w:w="40" w:type="dxa"/>
              <w:left w:w="60" w:type="dxa"/>
              <w:bottom w:w="40" w:type="dxa"/>
              <w:right w:w="60" w:type="dxa"/>
            </w:tcMar>
            <w:vAlign w:val="center"/>
          </w:tcPr>
          <w:p w14:paraId="550EB60E" w14:textId="77777777" w:rsidR="00573D3A" w:rsidRPr="00CD42EC" w:rsidRDefault="00ED7A4E" w:rsidP="00FA55DD">
            <w:pPr>
              <w:spacing w:after="0"/>
              <w:jc w:val="left"/>
              <w:rPr>
                <w:sz w:val="14"/>
                <w:szCs w:val="14"/>
              </w:rPr>
            </w:pPr>
            <w:r w:rsidRPr="00CD42EC">
              <w:rPr>
                <w:sz w:val="14"/>
                <w:szCs w:val="14"/>
              </w:rPr>
              <w:t>GDP per capita (ln)</w:t>
            </w:r>
          </w:p>
        </w:tc>
        <w:tc>
          <w:tcPr>
            <w:tcW w:w="1168" w:type="dxa"/>
            <w:tcMar>
              <w:top w:w="40" w:type="dxa"/>
              <w:left w:w="60" w:type="dxa"/>
              <w:bottom w:w="40" w:type="dxa"/>
              <w:right w:w="60" w:type="dxa"/>
            </w:tcMar>
            <w:vAlign w:val="center"/>
          </w:tcPr>
          <w:p w14:paraId="306B1845" w14:textId="77777777" w:rsidR="00573D3A" w:rsidRPr="00CD42EC" w:rsidRDefault="00ED7A4E" w:rsidP="00FA55DD">
            <w:pPr>
              <w:spacing w:after="0"/>
              <w:jc w:val="right"/>
              <w:rPr>
                <w:sz w:val="14"/>
                <w:szCs w:val="14"/>
              </w:rPr>
            </w:pPr>
            <w:r w:rsidRPr="00CD42EC">
              <w:rPr>
                <w:sz w:val="14"/>
                <w:szCs w:val="14"/>
              </w:rPr>
              <w:t>0.0410</w:t>
            </w:r>
          </w:p>
          <w:p w14:paraId="178ED919" w14:textId="77777777" w:rsidR="00573D3A" w:rsidRPr="00CD42EC" w:rsidRDefault="00ED7A4E" w:rsidP="00FA55DD">
            <w:pPr>
              <w:spacing w:after="0"/>
              <w:jc w:val="right"/>
              <w:rPr>
                <w:sz w:val="14"/>
                <w:szCs w:val="14"/>
              </w:rPr>
            </w:pPr>
            <w:r w:rsidRPr="00CD42EC">
              <w:rPr>
                <w:sz w:val="14"/>
                <w:szCs w:val="14"/>
              </w:rPr>
              <w:t>(0.3930)</w:t>
            </w:r>
          </w:p>
        </w:tc>
        <w:tc>
          <w:tcPr>
            <w:tcW w:w="1168" w:type="dxa"/>
            <w:tcMar>
              <w:top w:w="40" w:type="dxa"/>
              <w:left w:w="60" w:type="dxa"/>
              <w:bottom w:w="40" w:type="dxa"/>
              <w:right w:w="60" w:type="dxa"/>
            </w:tcMar>
            <w:vAlign w:val="center"/>
          </w:tcPr>
          <w:p w14:paraId="5E2B593D" w14:textId="77777777" w:rsidR="00573D3A" w:rsidRPr="00CD42EC" w:rsidRDefault="00ED7A4E" w:rsidP="00FA55DD">
            <w:pPr>
              <w:spacing w:after="0"/>
              <w:jc w:val="right"/>
              <w:rPr>
                <w:sz w:val="14"/>
                <w:szCs w:val="14"/>
              </w:rPr>
            </w:pPr>
            <w:r w:rsidRPr="00CD42EC">
              <w:rPr>
                <w:sz w:val="14"/>
                <w:szCs w:val="14"/>
              </w:rPr>
              <w:t>-0.1110</w:t>
            </w:r>
          </w:p>
          <w:p w14:paraId="400B6C1A" w14:textId="77777777" w:rsidR="00573D3A" w:rsidRPr="00CD42EC" w:rsidRDefault="00ED7A4E" w:rsidP="00FA55DD">
            <w:pPr>
              <w:spacing w:after="0"/>
              <w:jc w:val="right"/>
              <w:rPr>
                <w:sz w:val="14"/>
                <w:szCs w:val="14"/>
              </w:rPr>
            </w:pPr>
            <w:r w:rsidRPr="00CD42EC">
              <w:rPr>
                <w:sz w:val="14"/>
                <w:szCs w:val="14"/>
              </w:rPr>
              <w:t>(0.3550)</w:t>
            </w:r>
          </w:p>
        </w:tc>
        <w:tc>
          <w:tcPr>
            <w:tcW w:w="1168" w:type="dxa"/>
            <w:tcMar>
              <w:top w:w="40" w:type="dxa"/>
              <w:left w:w="60" w:type="dxa"/>
              <w:bottom w:w="40" w:type="dxa"/>
              <w:right w:w="60" w:type="dxa"/>
            </w:tcMar>
            <w:vAlign w:val="center"/>
          </w:tcPr>
          <w:p w14:paraId="113EED5A" w14:textId="77777777" w:rsidR="00573D3A" w:rsidRPr="00CD42EC" w:rsidRDefault="00ED7A4E" w:rsidP="00FA55DD">
            <w:pPr>
              <w:spacing w:after="0"/>
              <w:jc w:val="right"/>
              <w:rPr>
                <w:sz w:val="14"/>
                <w:szCs w:val="14"/>
              </w:rPr>
            </w:pPr>
            <w:r w:rsidRPr="00CD42EC">
              <w:rPr>
                <w:sz w:val="14"/>
                <w:szCs w:val="14"/>
              </w:rPr>
              <w:t>-0.0300</w:t>
            </w:r>
          </w:p>
          <w:p w14:paraId="3624493F" w14:textId="77777777" w:rsidR="00573D3A" w:rsidRPr="00CD42EC" w:rsidRDefault="00ED7A4E" w:rsidP="00FA55DD">
            <w:pPr>
              <w:spacing w:after="0"/>
              <w:jc w:val="right"/>
              <w:rPr>
                <w:sz w:val="14"/>
                <w:szCs w:val="14"/>
              </w:rPr>
            </w:pPr>
            <w:r w:rsidRPr="00CD42EC">
              <w:rPr>
                <w:sz w:val="14"/>
                <w:szCs w:val="14"/>
              </w:rPr>
              <w:t>(0.2980)</w:t>
            </w:r>
          </w:p>
        </w:tc>
        <w:tc>
          <w:tcPr>
            <w:tcW w:w="1168" w:type="dxa"/>
            <w:tcMar>
              <w:top w:w="40" w:type="dxa"/>
              <w:left w:w="60" w:type="dxa"/>
              <w:bottom w:w="40" w:type="dxa"/>
              <w:right w:w="60" w:type="dxa"/>
            </w:tcMar>
            <w:vAlign w:val="center"/>
          </w:tcPr>
          <w:p w14:paraId="291ACE87" w14:textId="77777777" w:rsidR="00573D3A" w:rsidRPr="00CD42EC" w:rsidRDefault="00ED7A4E" w:rsidP="00FA55DD">
            <w:pPr>
              <w:spacing w:after="0"/>
              <w:jc w:val="right"/>
              <w:rPr>
                <w:sz w:val="14"/>
                <w:szCs w:val="14"/>
              </w:rPr>
            </w:pPr>
            <w:r w:rsidRPr="00CD42EC">
              <w:rPr>
                <w:sz w:val="14"/>
                <w:szCs w:val="14"/>
              </w:rPr>
              <w:t>-0.0340</w:t>
            </w:r>
          </w:p>
          <w:p w14:paraId="0471E651" w14:textId="77777777" w:rsidR="00573D3A" w:rsidRPr="00CD42EC" w:rsidRDefault="00ED7A4E" w:rsidP="00FA55DD">
            <w:pPr>
              <w:spacing w:after="0"/>
              <w:jc w:val="right"/>
              <w:rPr>
                <w:sz w:val="14"/>
                <w:szCs w:val="14"/>
              </w:rPr>
            </w:pPr>
            <w:r w:rsidRPr="00CD42EC">
              <w:rPr>
                <w:sz w:val="14"/>
                <w:szCs w:val="14"/>
              </w:rPr>
              <w:t>(0.3000)</w:t>
            </w:r>
          </w:p>
        </w:tc>
      </w:tr>
      <w:tr w:rsidR="00573D3A" w:rsidRPr="00CD42EC" w14:paraId="7E710E90" w14:textId="77777777" w:rsidTr="00AC399A">
        <w:trPr>
          <w:jc w:val="center"/>
        </w:trPr>
        <w:tc>
          <w:tcPr>
            <w:tcW w:w="1980" w:type="dxa"/>
            <w:tcMar>
              <w:top w:w="40" w:type="dxa"/>
              <w:left w:w="60" w:type="dxa"/>
              <w:bottom w:w="40" w:type="dxa"/>
              <w:right w:w="60" w:type="dxa"/>
            </w:tcMar>
            <w:vAlign w:val="center"/>
          </w:tcPr>
          <w:p w14:paraId="4F8596FD" w14:textId="77777777" w:rsidR="00573D3A" w:rsidRPr="00CD42EC" w:rsidRDefault="00ED7A4E" w:rsidP="00FA55DD">
            <w:pPr>
              <w:spacing w:after="0"/>
              <w:jc w:val="left"/>
              <w:rPr>
                <w:sz w:val="14"/>
                <w:szCs w:val="14"/>
              </w:rPr>
            </w:pPr>
            <w:r w:rsidRPr="00CD42EC">
              <w:rPr>
                <w:sz w:val="14"/>
                <w:szCs w:val="14"/>
              </w:rPr>
              <w:t>Trade openness (% GDP)</w:t>
            </w:r>
          </w:p>
        </w:tc>
        <w:tc>
          <w:tcPr>
            <w:tcW w:w="1168" w:type="dxa"/>
            <w:tcMar>
              <w:top w:w="40" w:type="dxa"/>
              <w:left w:w="60" w:type="dxa"/>
              <w:bottom w:w="40" w:type="dxa"/>
              <w:right w:w="60" w:type="dxa"/>
            </w:tcMar>
            <w:vAlign w:val="center"/>
          </w:tcPr>
          <w:p w14:paraId="52FE45A5" w14:textId="77777777" w:rsidR="00573D3A" w:rsidRPr="00CD42EC" w:rsidRDefault="00ED7A4E" w:rsidP="00FA55DD">
            <w:pPr>
              <w:spacing w:after="0"/>
              <w:jc w:val="right"/>
              <w:rPr>
                <w:sz w:val="14"/>
                <w:szCs w:val="14"/>
              </w:rPr>
            </w:pPr>
            <w:r w:rsidRPr="00CD42EC">
              <w:rPr>
                <w:sz w:val="14"/>
                <w:szCs w:val="14"/>
              </w:rPr>
              <w:t>-0.0060**</w:t>
            </w:r>
          </w:p>
          <w:p w14:paraId="7FC2ADB1" w14:textId="77777777" w:rsidR="00573D3A" w:rsidRPr="00CD42EC" w:rsidRDefault="00ED7A4E" w:rsidP="00FA55DD">
            <w:pPr>
              <w:spacing w:after="0"/>
              <w:jc w:val="right"/>
              <w:rPr>
                <w:sz w:val="14"/>
                <w:szCs w:val="14"/>
              </w:rPr>
            </w:pPr>
            <w:r w:rsidRPr="00CD42EC">
              <w:rPr>
                <w:sz w:val="14"/>
                <w:szCs w:val="14"/>
              </w:rPr>
              <w:t>(0.0020)</w:t>
            </w:r>
          </w:p>
        </w:tc>
        <w:tc>
          <w:tcPr>
            <w:tcW w:w="1168" w:type="dxa"/>
            <w:tcMar>
              <w:top w:w="40" w:type="dxa"/>
              <w:left w:w="60" w:type="dxa"/>
              <w:bottom w:w="40" w:type="dxa"/>
              <w:right w:w="60" w:type="dxa"/>
            </w:tcMar>
            <w:vAlign w:val="center"/>
          </w:tcPr>
          <w:p w14:paraId="6A8E6EF0" w14:textId="77777777" w:rsidR="00573D3A" w:rsidRPr="00CD42EC" w:rsidRDefault="00ED7A4E" w:rsidP="00FA55DD">
            <w:pPr>
              <w:spacing w:after="0"/>
              <w:jc w:val="right"/>
              <w:rPr>
                <w:sz w:val="14"/>
                <w:szCs w:val="14"/>
              </w:rPr>
            </w:pPr>
            <w:r w:rsidRPr="00CD42EC">
              <w:rPr>
                <w:sz w:val="14"/>
                <w:szCs w:val="14"/>
              </w:rPr>
              <w:t>-0.0030</w:t>
            </w:r>
          </w:p>
          <w:p w14:paraId="7542CEF7" w14:textId="77777777" w:rsidR="00573D3A" w:rsidRPr="00CD42EC" w:rsidRDefault="00ED7A4E" w:rsidP="00FA55DD">
            <w:pPr>
              <w:spacing w:after="0"/>
              <w:jc w:val="right"/>
              <w:rPr>
                <w:sz w:val="14"/>
                <w:szCs w:val="14"/>
              </w:rPr>
            </w:pPr>
            <w:r w:rsidRPr="00CD42EC">
              <w:rPr>
                <w:sz w:val="14"/>
                <w:szCs w:val="14"/>
              </w:rPr>
              <w:t>(0.0040)</w:t>
            </w:r>
          </w:p>
        </w:tc>
        <w:tc>
          <w:tcPr>
            <w:tcW w:w="1168" w:type="dxa"/>
            <w:tcMar>
              <w:top w:w="40" w:type="dxa"/>
              <w:left w:w="60" w:type="dxa"/>
              <w:bottom w:w="40" w:type="dxa"/>
              <w:right w:w="60" w:type="dxa"/>
            </w:tcMar>
            <w:vAlign w:val="center"/>
          </w:tcPr>
          <w:p w14:paraId="1F0ADB82" w14:textId="77777777" w:rsidR="00573D3A" w:rsidRPr="00CD42EC" w:rsidRDefault="00ED7A4E" w:rsidP="00FA55DD">
            <w:pPr>
              <w:spacing w:after="0"/>
              <w:jc w:val="right"/>
              <w:rPr>
                <w:sz w:val="14"/>
                <w:szCs w:val="14"/>
              </w:rPr>
            </w:pPr>
            <w:r w:rsidRPr="00CD42EC">
              <w:rPr>
                <w:sz w:val="14"/>
                <w:szCs w:val="14"/>
              </w:rPr>
              <w:t>-0.0050***</w:t>
            </w:r>
          </w:p>
          <w:p w14:paraId="7E93D4C7" w14:textId="77777777" w:rsidR="00573D3A" w:rsidRPr="00CD42EC" w:rsidRDefault="00ED7A4E" w:rsidP="00FA55DD">
            <w:pPr>
              <w:spacing w:after="0"/>
              <w:jc w:val="right"/>
              <w:rPr>
                <w:sz w:val="14"/>
                <w:szCs w:val="14"/>
              </w:rPr>
            </w:pPr>
            <w:r w:rsidRPr="00CD42EC">
              <w:rPr>
                <w:sz w:val="14"/>
                <w:szCs w:val="14"/>
              </w:rPr>
              <w:t>(0.0020)</w:t>
            </w:r>
          </w:p>
        </w:tc>
        <w:tc>
          <w:tcPr>
            <w:tcW w:w="1168" w:type="dxa"/>
            <w:tcMar>
              <w:top w:w="40" w:type="dxa"/>
              <w:left w:w="60" w:type="dxa"/>
              <w:bottom w:w="40" w:type="dxa"/>
              <w:right w:w="60" w:type="dxa"/>
            </w:tcMar>
            <w:vAlign w:val="center"/>
          </w:tcPr>
          <w:p w14:paraId="0856CC3C" w14:textId="77777777" w:rsidR="00573D3A" w:rsidRPr="00CD42EC" w:rsidRDefault="00ED7A4E" w:rsidP="00FA55DD">
            <w:pPr>
              <w:spacing w:after="0"/>
              <w:jc w:val="right"/>
              <w:rPr>
                <w:sz w:val="14"/>
                <w:szCs w:val="14"/>
              </w:rPr>
            </w:pPr>
            <w:r w:rsidRPr="00CD42EC">
              <w:rPr>
                <w:sz w:val="14"/>
                <w:szCs w:val="14"/>
              </w:rPr>
              <w:t>-0.0050***</w:t>
            </w:r>
          </w:p>
          <w:p w14:paraId="04E5C988" w14:textId="77777777" w:rsidR="00573D3A" w:rsidRPr="00CD42EC" w:rsidRDefault="00ED7A4E" w:rsidP="00FA55DD">
            <w:pPr>
              <w:spacing w:after="0"/>
              <w:jc w:val="right"/>
              <w:rPr>
                <w:sz w:val="14"/>
                <w:szCs w:val="14"/>
              </w:rPr>
            </w:pPr>
            <w:r w:rsidRPr="00CD42EC">
              <w:rPr>
                <w:sz w:val="14"/>
                <w:szCs w:val="14"/>
              </w:rPr>
              <w:t>(0.0020)</w:t>
            </w:r>
          </w:p>
        </w:tc>
      </w:tr>
      <w:tr w:rsidR="00573D3A" w:rsidRPr="00CD42EC" w14:paraId="61B3AF5C" w14:textId="77777777" w:rsidTr="00AC399A">
        <w:trPr>
          <w:jc w:val="center"/>
        </w:trPr>
        <w:tc>
          <w:tcPr>
            <w:tcW w:w="1980" w:type="dxa"/>
            <w:tcMar>
              <w:top w:w="40" w:type="dxa"/>
              <w:left w:w="60" w:type="dxa"/>
              <w:bottom w:w="40" w:type="dxa"/>
              <w:right w:w="60" w:type="dxa"/>
            </w:tcMar>
            <w:vAlign w:val="center"/>
          </w:tcPr>
          <w:p w14:paraId="5248B84D" w14:textId="77777777" w:rsidR="00573D3A" w:rsidRPr="00CD42EC" w:rsidRDefault="00ED7A4E" w:rsidP="00FA55DD">
            <w:pPr>
              <w:spacing w:after="0"/>
              <w:jc w:val="left"/>
              <w:rPr>
                <w:sz w:val="14"/>
                <w:szCs w:val="14"/>
              </w:rPr>
            </w:pPr>
            <w:r w:rsidRPr="00CD42EC">
              <w:rPr>
                <w:sz w:val="14"/>
                <w:szCs w:val="14"/>
              </w:rPr>
              <w:t>Num.Obs.</w:t>
            </w:r>
          </w:p>
        </w:tc>
        <w:tc>
          <w:tcPr>
            <w:tcW w:w="1168" w:type="dxa"/>
            <w:tcMar>
              <w:top w:w="40" w:type="dxa"/>
              <w:left w:w="60" w:type="dxa"/>
              <w:bottom w:w="40" w:type="dxa"/>
              <w:right w:w="60" w:type="dxa"/>
            </w:tcMar>
            <w:vAlign w:val="center"/>
          </w:tcPr>
          <w:p w14:paraId="4AD343E7" w14:textId="77777777" w:rsidR="00573D3A" w:rsidRPr="00CD42EC" w:rsidRDefault="00ED7A4E" w:rsidP="00FA55DD">
            <w:pPr>
              <w:spacing w:after="0"/>
              <w:jc w:val="right"/>
              <w:rPr>
                <w:sz w:val="14"/>
                <w:szCs w:val="14"/>
              </w:rPr>
            </w:pPr>
            <w:r w:rsidRPr="00CD42EC">
              <w:rPr>
                <w:sz w:val="14"/>
                <w:szCs w:val="14"/>
              </w:rPr>
              <w:t>530</w:t>
            </w:r>
          </w:p>
        </w:tc>
        <w:tc>
          <w:tcPr>
            <w:tcW w:w="1168" w:type="dxa"/>
            <w:tcMar>
              <w:top w:w="40" w:type="dxa"/>
              <w:left w:w="60" w:type="dxa"/>
              <w:bottom w:w="40" w:type="dxa"/>
              <w:right w:w="60" w:type="dxa"/>
            </w:tcMar>
            <w:vAlign w:val="center"/>
          </w:tcPr>
          <w:p w14:paraId="25E0DE45" w14:textId="77777777" w:rsidR="00573D3A" w:rsidRPr="00CD42EC" w:rsidRDefault="00ED7A4E" w:rsidP="00FA55DD">
            <w:pPr>
              <w:spacing w:after="0"/>
              <w:jc w:val="right"/>
              <w:rPr>
                <w:sz w:val="14"/>
                <w:szCs w:val="14"/>
              </w:rPr>
            </w:pPr>
            <w:r w:rsidRPr="00CD42EC">
              <w:rPr>
                <w:sz w:val="14"/>
                <w:szCs w:val="14"/>
              </w:rPr>
              <w:t>616</w:t>
            </w:r>
          </w:p>
        </w:tc>
        <w:tc>
          <w:tcPr>
            <w:tcW w:w="1168" w:type="dxa"/>
            <w:tcMar>
              <w:top w:w="40" w:type="dxa"/>
              <w:left w:w="60" w:type="dxa"/>
              <w:bottom w:w="40" w:type="dxa"/>
              <w:right w:w="60" w:type="dxa"/>
            </w:tcMar>
            <w:vAlign w:val="center"/>
          </w:tcPr>
          <w:p w14:paraId="3EBBBF61" w14:textId="77777777" w:rsidR="00573D3A" w:rsidRPr="00CD42EC" w:rsidRDefault="00ED7A4E" w:rsidP="00FA55DD">
            <w:pPr>
              <w:spacing w:after="0"/>
              <w:jc w:val="right"/>
              <w:rPr>
                <w:sz w:val="14"/>
                <w:szCs w:val="14"/>
              </w:rPr>
            </w:pPr>
            <w:r w:rsidRPr="00CD42EC">
              <w:rPr>
                <w:sz w:val="14"/>
                <w:szCs w:val="14"/>
              </w:rPr>
              <w:t>616</w:t>
            </w:r>
          </w:p>
        </w:tc>
        <w:tc>
          <w:tcPr>
            <w:tcW w:w="1168" w:type="dxa"/>
            <w:tcMar>
              <w:top w:w="40" w:type="dxa"/>
              <w:left w:w="60" w:type="dxa"/>
              <w:bottom w:w="40" w:type="dxa"/>
              <w:right w:w="60" w:type="dxa"/>
            </w:tcMar>
            <w:vAlign w:val="center"/>
          </w:tcPr>
          <w:p w14:paraId="43A9BC90" w14:textId="77777777" w:rsidR="00573D3A" w:rsidRPr="00CD42EC" w:rsidRDefault="00ED7A4E" w:rsidP="00FA55DD">
            <w:pPr>
              <w:spacing w:after="0"/>
              <w:jc w:val="right"/>
              <w:rPr>
                <w:sz w:val="14"/>
                <w:szCs w:val="14"/>
              </w:rPr>
            </w:pPr>
            <w:r w:rsidRPr="00CD42EC">
              <w:rPr>
                <w:sz w:val="14"/>
                <w:szCs w:val="14"/>
              </w:rPr>
              <w:t>616</w:t>
            </w:r>
          </w:p>
        </w:tc>
      </w:tr>
      <w:tr w:rsidR="00573D3A" w:rsidRPr="00CD42EC" w14:paraId="4C36CFD0" w14:textId="77777777" w:rsidTr="00AC399A">
        <w:trPr>
          <w:jc w:val="center"/>
        </w:trPr>
        <w:tc>
          <w:tcPr>
            <w:tcW w:w="1980" w:type="dxa"/>
            <w:tcMar>
              <w:top w:w="40" w:type="dxa"/>
              <w:left w:w="60" w:type="dxa"/>
              <w:bottom w:w="40" w:type="dxa"/>
              <w:right w:w="60" w:type="dxa"/>
            </w:tcMar>
            <w:vAlign w:val="center"/>
          </w:tcPr>
          <w:p w14:paraId="455B4E76" w14:textId="77777777" w:rsidR="00573D3A" w:rsidRPr="00CD42EC" w:rsidRDefault="00ED7A4E" w:rsidP="00FA55DD">
            <w:pPr>
              <w:spacing w:after="0"/>
              <w:jc w:val="left"/>
              <w:rPr>
                <w:sz w:val="14"/>
                <w:szCs w:val="14"/>
              </w:rPr>
            </w:pPr>
            <w:r w:rsidRPr="00CD42EC">
              <w:rPr>
                <w:sz w:val="14"/>
                <w:szCs w:val="14"/>
              </w:rPr>
              <w:t>R2 Within</w:t>
            </w:r>
          </w:p>
        </w:tc>
        <w:tc>
          <w:tcPr>
            <w:tcW w:w="1168" w:type="dxa"/>
            <w:tcMar>
              <w:top w:w="40" w:type="dxa"/>
              <w:left w:w="60" w:type="dxa"/>
              <w:bottom w:w="40" w:type="dxa"/>
              <w:right w:w="60" w:type="dxa"/>
            </w:tcMar>
            <w:vAlign w:val="center"/>
          </w:tcPr>
          <w:p w14:paraId="5ADDF03D" w14:textId="77777777" w:rsidR="00573D3A" w:rsidRPr="00CD42EC" w:rsidRDefault="00ED7A4E" w:rsidP="00FA55DD">
            <w:pPr>
              <w:spacing w:after="0"/>
              <w:jc w:val="right"/>
              <w:rPr>
                <w:sz w:val="14"/>
                <w:szCs w:val="14"/>
              </w:rPr>
            </w:pPr>
            <w:r w:rsidRPr="00CD42EC">
              <w:rPr>
                <w:sz w:val="14"/>
                <w:szCs w:val="14"/>
              </w:rPr>
              <w:t>0.1130</w:t>
            </w:r>
          </w:p>
        </w:tc>
        <w:tc>
          <w:tcPr>
            <w:tcW w:w="1168" w:type="dxa"/>
            <w:tcMar>
              <w:top w:w="40" w:type="dxa"/>
              <w:left w:w="60" w:type="dxa"/>
              <w:bottom w:w="40" w:type="dxa"/>
              <w:right w:w="60" w:type="dxa"/>
            </w:tcMar>
            <w:vAlign w:val="center"/>
          </w:tcPr>
          <w:p w14:paraId="0F56392B" w14:textId="77777777" w:rsidR="00573D3A" w:rsidRPr="00CD42EC" w:rsidRDefault="00ED7A4E" w:rsidP="00FA55DD">
            <w:pPr>
              <w:spacing w:after="0"/>
              <w:jc w:val="right"/>
              <w:rPr>
                <w:sz w:val="14"/>
                <w:szCs w:val="14"/>
              </w:rPr>
            </w:pPr>
            <w:r w:rsidRPr="00CD42EC">
              <w:rPr>
                <w:sz w:val="14"/>
                <w:szCs w:val="14"/>
              </w:rPr>
              <w:t>0.0810</w:t>
            </w:r>
          </w:p>
        </w:tc>
        <w:tc>
          <w:tcPr>
            <w:tcW w:w="1168" w:type="dxa"/>
            <w:tcMar>
              <w:top w:w="40" w:type="dxa"/>
              <w:left w:w="60" w:type="dxa"/>
              <w:bottom w:w="40" w:type="dxa"/>
              <w:right w:w="60" w:type="dxa"/>
            </w:tcMar>
            <w:vAlign w:val="center"/>
          </w:tcPr>
          <w:p w14:paraId="79DBD466" w14:textId="77777777" w:rsidR="00573D3A" w:rsidRPr="00CD42EC" w:rsidRDefault="00ED7A4E" w:rsidP="00FA55DD">
            <w:pPr>
              <w:spacing w:after="0"/>
              <w:jc w:val="right"/>
              <w:rPr>
                <w:sz w:val="14"/>
                <w:szCs w:val="14"/>
              </w:rPr>
            </w:pPr>
            <w:r w:rsidRPr="00CD42EC">
              <w:rPr>
                <w:sz w:val="14"/>
                <w:szCs w:val="14"/>
              </w:rPr>
              <w:t>0.0790</w:t>
            </w:r>
          </w:p>
        </w:tc>
        <w:tc>
          <w:tcPr>
            <w:tcW w:w="1168" w:type="dxa"/>
            <w:tcMar>
              <w:top w:w="40" w:type="dxa"/>
              <w:left w:w="60" w:type="dxa"/>
              <w:bottom w:w="40" w:type="dxa"/>
              <w:right w:w="60" w:type="dxa"/>
            </w:tcMar>
            <w:vAlign w:val="center"/>
          </w:tcPr>
          <w:p w14:paraId="01704C96" w14:textId="77777777" w:rsidR="00573D3A" w:rsidRPr="00CD42EC" w:rsidRDefault="00ED7A4E" w:rsidP="00FA55DD">
            <w:pPr>
              <w:spacing w:after="0"/>
              <w:jc w:val="right"/>
              <w:rPr>
                <w:sz w:val="14"/>
                <w:szCs w:val="14"/>
              </w:rPr>
            </w:pPr>
            <w:r w:rsidRPr="00CD42EC">
              <w:rPr>
                <w:sz w:val="14"/>
                <w:szCs w:val="14"/>
              </w:rPr>
              <w:t>0.0810</w:t>
            </w:r>
          </w:p>
        </w:tc>
      </w:tr>
      <w:tr w:rsidR="00573D3A" w:rsidRPr="00CD42EC" w14:paraId="259184F8" w14:textId="77777777" w:rsidTr="00AC399A">
        <w:trPr>
          <w:jc w:val="center"/>
        </w:trPr>
        <w:tc>
          <w:tcPr>
            <w:tcW w:w="1980" w:type="dxa"/>
            <w:tcMar>
              <w:top w:w="40" w:type="dxa"/>
              <w:left w:w="60" w:type="dxa"/>
              <w:bottom w:w="40" w:type="dxa"/>
              <w:right w:w="60" w:type="dxa"/>
            </w:tcMar>
            <w:vAlign w:val="center"/>
          </w:tcPr>
          <w:p w14:paraId="6DCF36AD" w14:textId="77777777" w:rsidR="00573D3A" w:rsidRPr="00CD42EC" w:rsidRDefault="00ED7A4E" w:rsidP="00FA55DD">
            <w:pPr>
              <w:spacing w:after="0"/>
              <w:jc w:val="left"/>
              <w:rPr>
                <w:sz w:val="14"/>
                <w:szCs w:val="14"/>
              </w:rPr>
            </w:pPr>
            <w:r w:rsidRPr="00CD42EC">
              <w:rPr>
                <w:sz w:val="14"/>
                <w:szCs w:val="14"/>
              </w:rPr>
              <w:t>FE: pair_id_em / year</w:t>
            </w:r>
          </w:p>
        </w:tc>
        <w:tc>
          <w:tcPr>
            <w:tcW w:w="1168" w:type="dxa"/>
            <w:tcMar>
              <w:top w:w="40" w:type="dxa"/>
              <w:left w:w="60" w:type="dxa"/>
              <w:bottom w:w="40" w:type="dxa"/>
              <w:right w:w="60" w:type="dxa"/>
            </w:tcMar>
            <w:vAlign w:val="center"/>
          </w:tcPr>
          <w:p w14:paraId="41718787"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3B692979"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4C68E238"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6EBB6152" w14:textId="77777777" w:rsidR="00573D3A" w:rsidRPr="00CD42EC" w:rsidRDefault="00ED7A4E" w:rsidP="00CB50C3">
            <w:pPr>
              <w:spacing w:after="0"/>
              <w:jc w:val="center"/>
              <w:rPr>
                <w:sz w:val="14"/>
                <w:szCs w:val="14"/>
              </w:rPr>
            </w:pPr>
            <w:r w:rsidRPr="00CD42EC">
              <w:rPr>
                <w:sz w:val="14"/>
                <w:szCs w:val="14"/>
              </w:rPr>
              <w:t>Yes</w:t>
            </w:r>
          </w:p>
        </w:tc>
      </w:tr>
    </w:tbl>
    <w:p w14:paraId="055F1950" w14:textId="77777777" w:rsidR="00D147B6" w:rsidRDefault="00D147B6" w:rsidP="004E1D81">
      <w:pPr>
        <w:pStyle w:val="para"/>
        <w:rPr>
          <w:color w:val="4EA72E" w:themeColor="accent6"/>
        </w:rPr>
      </w:pPr>
    </w:p>
    <w:p w14:paraId="51D5E541" w14:textId="152346C8" w:rsidR="00646474" w:rsidRPr="004E1D81" w:rsidRDefault="004E1D81" w:rsidP="004E1D81">
      <w:pPr>
        <w:pStyle w:val="para"/>
        <w:rPr>
          <w:color w:val="4EA72E" w:themeColor="accent6"/>
        </w:rPr>
      </w:pPr>
      <w:r w:rsidRPr="004E1D81">
        <w:rPr>
          <w:color w:val="4EA72E" w:themeColor="accent6"/>
        </w:rPr>
        <w:t xml:space="preserve">Together, the evidence points one way: Vietnam and its ASEAN peers capture a stronger green-technology dividend than the wider EM group, but translate AI intensity into labor-share gains </w:t>
      </w:r>
      <w:proofErr w:type="gramStart"/>
      <w:r w:rsidRPr="004E1D81">
        <w:rPr>
          <w:color w:val="4EA72E" w:themeColor="accent6"/>
        </w:rPr>
        <w:t>more</w:t>
      </w:r>
      <w:r>
        <w:rPr>
          <w:color w:val="4EA72E" w:themeColor="accent6"/>
        </w:rPr>
        <w:t xml:space="preserve"> </w:t>
      </w:r>
      <w:r w:rsidRPr="004E1D81">
        <w:rPr>
          <w:color w:val="4EA72E" w:themeColor="accent6"/>
        </w:rPr>
        <w:t>weakly</w:t>
      </w:r>
      <w:proofErr w:type="gramEnd"/>
      <w:r w:rsidRPr="004E1D81">
        <w:rPr>
          <w:color w:val="4EA72E" w:themeColor="accent6"/>
        </w:rPr>
        <w:t>, or not at all - a genuinely two-sided finding, without reaching for a regional causal mechanism the data can't support.</w:t>
      </w:r>
    </w:p>
    <w:p w14:paraId="15C8D917" w14:textId="77777777" w:rsidR="00646474" w:rsidRPr="00CD42EC" w:rsidRDefault="00ED7A4E">
      <w:pPr>
        <w:pStyle w:val="unheading2"/>
      </w:pPr>
      <w:r w:rsidRPr="00CD42EC">
        <w:t>Synthesis across parts</w:t>
      </w:r>
    </w:p>
    <w:p w14:paraId="553CFF1A" w14:textId="77777777" w:rsidR="00646474" w:rsidRPr="00CD42EC" w:rsidRDefault="00ED7A4E">
      <w:pPr>
        <w:pStyle w:val="para"/>
      </w:pPr>
      <w:r w:rsidRPr="00CD42EC">
        <w:t xml:space="preserve">Figure 2b juxtaposes the three OECD FE-IV estimates and their EM counterparts. The OECD columns tell a consistent story: AI and green-technology patenting are associated with lower carbon emission intensity, higher labor productivity, and, once offsetting wage and employment channels are netted, no </w:t>
      </w:r>
      <w:r w:rsidRPr="00CD42EC">
        <w:lastRenderedPageBreak/>
        <w:t>erosion of labor's share alongside a significant employment expansion. The EM columns all run toward a technology-dividend story, positive for labor share and productivity, with carbon intensity opposite the OECD sign but imprecise; only labor share reaches significance at alpha = 0.10. This less precise EM pattern is at least as consistent with the EM panels' smaller cluster counts providing less power as with a different relationship: even in the far larger OECD panels the aggregate labor-share and productivity coefficients (0.0114 and 0.0187) fall below their minimum detectable effects at 90 percent power (0.0746 and 0.0203), so the smaller EM panels are a fortiori underpowered to distinguish such effects from zero, and the EM nulls bound rather than refute the OECD story.</w:t>
      </w:r>
    </w:p>
    <w:p w14:paraId="201367AE" w14:textId="77777777" w:rsidR="00646474" w:rsidRPr="00CD42EC" w:rsidRDefault="00ED7A4E">
      <w:pPr>
        <w:pStyle w:val="para"/>
      </w:pPr>
      <w:r w:rsidRPr="00CD42EC">
        <w:t>Further robustness checks leave the conclusions unchanged: leave-one-country and leave-one-ASEAN-out re-estimation (no single country drives the results); a placebo test with randomly reassigned instruments (null coefficients); the Gollin (2002) self-employment adjustment (no change to the OECD decomposition); and a dynamic panel GMM estimator (Table 5), consistent in sign and magnitude with the main results.</w:t>
      </w:r>
    </w:p>
    <w:p w14:paraId="237D52E2" w14:textId="77777777" w:rsidR="00646474" w:rsidRPr="00CD42EC" w:rsidRDefault="00ED7A4E">
      <w:pPr>
        <w:pStyle w:val="unheading1"/>
      </w:pPr>
      <w:r w:rsidRPr="00CD42EC">
        <w:t>Conclusion and Policy Recommendations</w:t>
      </w:r>
    </w:p>
    <w:p w14:paraId="19E16552" w14:textId="71940DD0" w:rsidR="00646474" w:rsidRPr="00A60316" w:rsidRDefault="005F678A">
      <w:pPr>
        <w:pStyle w:val="unheading2"/>
      </w:pPr>
      <w:r w:rsidRPr="00A60316">
        <w:t>What the</w:t>
      </w:r>
      <w:r w:rsidR="00ED7A4E" w:rsidRPr="00A60316">
        <w:t xml:space="preserve"> </w:t>
      </w:r>
      <w:r w:rsidRPr="00A60316">
        <w:t xml:space="preserve">three </w:t>
      </w:r>
      <w:r w:rsidR="00ED7A4E" w:rsidRPr="00A60316">
        <w:t>research question</w:t>
      </w:r>
      <w:r w:rsidRPr="00A60316">
        <w:t>s show</w:t>
      </w:r>
    </w:p>
    <w:p w14:paraId="76F8BD9F" w14:textId="016070EA" w:rsidR="00276EE2" w:rsidRPr="00BD4B85" w:rsidRDefault="0006458A">
      <w:pPr>
        <w:pStyle w:val="para"/>
      </w:pPr>
      <w:r w:rsidRPr="00A60316">
        <w:t xml:space="preserve">A single FE-IV framework, run across three margins in OECD and EM panels, answers the essay's three research questions. RQ1: AI patent intensity cuts OECD </w:t>
      </w:r>
      <w:r w:rsidRPr="0006458A">
        <w:rPr>
          <w:color w:val="4EA72E" w:themeColor="accent6"/>
        </w:rPr>
        <w:t xml:space="preserve">carbon emission intensity (-0.0965, significant at 1 percent); the EM direction stays unclear at current precision. </w:t>
      </w:r>
      <w:r w:rsidRPr="00BD4B85">
        <w:t>RQ2: green technology intensity lifts OECD labor productivity (0.0187, significant at 1 percent), more so above-median AI exposure and stronger still within ASEAN. RQ3: AI patent intensity shows no net effect on the OECD labor income share (0.0114, not significant) - but decomposed, that null hides a real employment gain (0.0899) nearly cancelled by a wage discount (-0.0706). The EM effect is modestly positive (0.0622, significant at 10</w:t>
      </w:r>
      <w:r w:rsidR="00BF41B1" w:rsidRPr="00BD4B85">
        <w:t>%</w:t>
      </w:r>
      <w:r w:rsidRPr="00BD4B85">
        <w:t>) and wage-driven, while ASEAN runs weaker or reversed.</w:t>
      </w:r>
    </w:p>
    <w:p w14:paraId="3F8F7DDD" w14:textId="77777777" w:rsidR="00646474" w:rsidRPr="00BD4B85" w:rsidRDefault="00ED7A4E">
      <w:pPr>
        <w:pStyle w:val="unheading2"/>
      </w:pPr>
      <w:r w:rsidRPr="00BD4B85">
        <w:t>Policy implications for Vietnam</w:t>
      </w:r>
    </w:p>
    <w:p w14:paraId="7EDC5FEC" w14:textId="20CA9007" w:rsidR="00646474" w:rsidRPr="00CD42EC" w:rsidRDefault="00003B3C">
      <w:pPr>
        <w:pStyle w:val="para"/>
      </w:pPr>
      <w:r w:rsidRPr="00BD4B85">
        <w:t xml:space="preserve">Vietnam draws three lessons from this. AI adoption doesn't have to work against the 2050 net-zero target - if the OECD technique effect holds as local industries adopt AI-complementary methods, upgrading and emission cuts can move together, though the imprecise EM carbon estimate keeps that a hypothesis, not a conclusion. Green technology and AI adoption also reinforce each other's productivity gains in the OECD panel, more so within ASEAN, which argues for pairing AI-adoption </w:t>
      </w:r>
      <w:r w:rsidRPr="00BD4B85">
        <w:lastRenderedPageBreak/>
        <w:t xml:space="preserve">support with green-patenting incentives rather than running them as separate tracks. Most actionable of all: ASEAN's labor-share gap runs through wages, not employment - a headcount metric would miss it entirely. </w:t>
      </w:r>
      <w:r w:rsidRPr="00003B3C">
        <w:rPr>
          <w:color w:val="4EA72E" w:themeColor="accent6"/>
        </w:rPr>
        <w:t>Policy should track wage growth against AI-adoption intensity directly, not treat rising employment as proof workers are sharing in the gains. That's the middle-income-trap lesson: upgrading only counts if labor captures gains in wages, not just headcount</w:t>
      </w:r>
      <w:r w:rsidR="00ED7A4E" w:rsidRPr="00CD42EC">
        <w:t>.</w:t>
      </w:r>
    </w:p>
    <w:p w14:paraId="6758DC5D" w14:textId="77777777" w:rsidR="00646474" w:rsidRPr="00264801" w:rsidRDefault="00ED7A4E">
      <w:pPr>
        <w:pStyle w:val="unheading2"/>
        <w:rPr>
          <w:color w:val="4EA72E" w:themeColor="accent6"/>
        </w:rPr>
      </w:pPr>
      <w:r w:rsidRPr="00264801">
        <w:rPr>
          <w:color w:val="4EA72E" w:themeColor="accent6"/>
        </w:rPr>
        <w:t>Limitations and future research</w:t>
      </w:r>
    </w:p>
    <w:p w14:paraId="570AD0BF" w14:textId="094129B8" w:rsidR="00646474" w:rsidRPr="00264801" w:rsidRDefault="00D84472">
      <w:pPr>
        <w:pStyle w:val="para"/>
        <w:rPr>
          <w:color w:val="4EA72E" w:themeColor="accent6"/>
        </w:rPr>
      </w:pPr>
      <w:r w:rsidRPr="00264801">
        <w:rPr>
          <w:color w:val="4EA72E" w:themeColor="accent6"/>
        </w:rPr>
        <w:t>Four limitations bear on these conclusions. Every EM estimate rests on a thin cluster count (67-75 pairs versus 75-250 in the OECD panels) - likely why EM coefficients come out less precise, though a non-result here doesn't prove no relationship exists. Mainland China and South Africa drop out of the labor-share panel because UNIDO INDSTAT4 lacks the needed value-added series, a real gap given China's weight in manufacturing. The wild-cluster-bootstrap fallback used for small-sample EM inference is a documented compromise, not the first-choice method. And both technology measures proxy patenting activity rather than adoption itself, likely undercounting diffusion where firms license or import technology instead of patenting it - which would bias EM coefficients toward zero</w:t>
      </w:r>
      <w:r w:rsidR="00ED7A4E" w:rsidRPr="00264801">
        <w:rPr>
          <w:color w:val="4EA72E" w:themeColor="accent6"/>
        </w:rPr>
        <w:t>.</w:t>
      </w:r>
    </w:p>
    <w:p w14:paraId="54F71DFB" w14:textId="05BA6DC2" w:rsidR="00276EE2" w:rsidRPr="00BD4B85" w:rsidRDefault="00264801">
      <w:pPr>
        <w:pStyle w:val="para"/>
      </w:pPr>
      <w:r w:rsidRPr="00BD4B85">
        <w:t>Two extensions would sharpen these findings. Firm-level Vietnamese data - the General Statistics Office's enterprise survey, for instance - would test whether the industry-level patterns hold up at the firm level, and would substantially expand the effective sample beyond the seven-to-eight-country ASEAN panel used here. Matched employer-employee data on Vietnam's manufacturing wage-employment split would test directly whether the OECD pattern - employment gains offset by wage discounts - shows up in Vietnam too.</w:t>
      </w:r>
    </w:p>
    <w:p w14:paraId="274603EC" w14:textId="77777777" w:rsidR="00646474" w:rsidRPr="00CD42EC" w:rsidRDefault="00ED7A4E">
      <w:pPr>
        <w:pStyle w:val="references"/>
      </w:pPr>
      <w:r w:rsidRPr="00CD42EC">
        <w:t>References</w:t>
      </w:r>
    </w:p>
    <w:p w14:paraId="44113120" w14:textId="77777777" w:rsidR="00646474" w:rsidRPr="00CD42EC" w:rsidRDefault="00ED7A4E">
      <w:pPr>
        <w:pStyle w:val="unheading2"/>
      </w:pPr>
      <w:r w:rsidRPr="00CD42EC">
        <w:t>Theoretical Framework</w:t>
      </w:r>
    </w:p>
    <w:p w14:paraId="629681E6" w14:textId="77777777" w:rsidR="00646474" w:rsidRPr="00CD42EC" w:rsidRDefault="00ED7A4E">
      <w:pPr>
        <w:pStyle w:val="reference"/>
      </w:pPr>
      <w:r w:rsidRPr="00CD42EC">
        <w:t>Gerschenkron, A. (1962). Economic Backwardness in Historical Perspective: A Book of Essays. Belknap Press of Harvard University Press.</w:t>
      </w:r>
    </w:p>
    <w:p w14:paraId="43023643" w14:textId="77777777" w:rsidR="00646474" w:rsidRPr="00CD42EC" w:rsidRDefault="00ED7A4E">
      <w:pPr>
        <w:pStyle w:val="reference"/>
      </w:pPr>
      <w:r w:rsidRPr="00CD42EC">
        <w:t>Perez, C., &amp; Soete, L. (1988). Catching up in technology: Entry barriers and windows of opportunity. In G. Dosi, C. Freeman, R. Nelson, G. Silverberg, &amp; L. Soete (Eds.), Technical Change and Economic Theory (pp. 458-479). Pinter Publishers.</w:t>
      </w:r>
    </w:p>
    <w:p w14:paraId="46E87CC9" w14:textId="77777777" w:rsidR="003B3EEE" w:rsidRPr="00CD42EC" w:rsidRDefault="00ED7A4E">
      <w:pPr>
        <w:pStyle w:val="reference"/>
      </w:pPr>
      <w:r w:rsidRPr="00CD42EC">
        <w:t xml:space="preserve">Lin, J. Y. (2012). The Quest for Prosperity: How Developing Economies Can Take Off. Princeton University Press. </w:t>
      </w:r>
      <w:hyperlink r:id="rId11" w:history="1">
        <w:r w:rsidR="003B3EEE" w:rsidRPr="00CD42EC">
          <w:rPr>
            <w:rStyle w:val="Hyperlink"/>
            <w:color w:val="auto"/>
          </w:rPr>
          <w:t>https://doi.org/10.1515/9781400852253</w:t>
        </w:r>
      </w:hyperlink>
    </w:p>
    <w:p w14:paraId="6007F9B1" w14:textId="77777777" w:rsidR="003B3EEE" w:rsidRPr="00CD42EC" w:rsidRDefault="00ED7A4E">
      <w:pPr>
        <w:pStyle w:val="reference"/>
      </w:pPr>
      <w:r w:rsidRPr="00CD42EC">
        <w:lastRenderedPageBreak/>
        <w:t xml:space="preserve">Paus, E. (2012). Confronting the middle income trap: Insights from small latecomers. Studies in Comparative International Development, 47(2), 115-138. </w:t>
      </w:r>
      <w:hyperlink r:id="rId12" w:history="1">
        <w:r w:rsidR="003B3EEE" w:rsidRPr="00CD42EC">
          <w:rPr>
            <w:rStyle w:val="Hyperlink"/>
            <w:color w:val="auto"/>
          </w:rPr>
          <w:t>https://doi.org/10.1007/s12116-012-9110-y</w:t>
        </w:r>
      </w:hyperlink>
    </w:p>
    <w:p w14:paraId="2D02F0DD" w14:textId="77777777" w:rsidR="003B3EEE" w:rsidRPr="00CD42EC" w:rsidRDefault="00ED7A4E">
      <w:pPr>
        <w:pStyle w:val="reference"/>
      </w:pPr>
      <w:r w:rsidRPr="00CD42EC">
        <w:t xml:space="preserve">Bresnahan, T. F., &amp;amp; Trajtenberg, M. (1995). General purpose technologies: Engines of growth? Journal of Econometrics, 65(1), 83-108. </w:t>
      </w:r>
      <w:hyperlink r:id="rId13" w:history="1">
        <w:r w:rsidR="003B3EEE" w:rsidRPr="00CD42EC">
          <w:rPr>
            <w:rStyle w:val="Hyperlink"/>
            <w:color w:val="auto"/>
          </w:rPr>
          <w:t>https://doi.org/10.1016/0304-4076(94)01598-T</w:t>
        </w:r>
      </w:hyperlink>
    </w:p>
    <w:p w14:paraId="64DF27E6" w14:textId="77777777" w:rsidR="00646474" w:rsidRPr="00CD42EC" w:rsidRDefault="00ED7A4E">
      <w:pPr>
        <w:pStyle w:val="reference"/>
      </w:pPr>
      <w:r w:rsidRPr="00CD42EC">
        <w:t xml:space="preserve">Acemoglu, D., &amp; Restrepo, P. (2020). Robots and jobs: Evidence from US labor markets. Journal of Political Economy, 128(6), 2188-2244. </w:t>
      </w:r>
      <w:hyperlink r:id="rId14" w:history="1">
        <w:r w:rsidR="003B3EEE" w:rsidRPr="00CD42EC">
          <w:rPr>
            <w:rStyle w:val="Hyperlink"/>
            <w:color w:val="auto"/>
          </w:rPr>
          <w:t>https://doi.org/10.1086/705716</w:t>
        </w:r>
      </w:hyperlink>
    </w:p>
    <w:p w14:paraId="600A85AF" w14:textId="77777777" w:rsidR="00646474" w:rsidRPr="00CD42EC" w:rsidRDefault="00ED7A4E">
      <w:pPr>
        <w:pStyle w:val="reference"/>
      </w:pPr>
      <w:r w:rsidRPr="00CD42EC">
        <w:t xml:space="preserve">Acemoglu, D., &amp; Restrepo, P. (2022). Tasks, automation, and the rise in US wage inequality. Econometrica, 90(5), 1973-2016. </w:t>
      </w:r>
      <w:hyperlink r:id="rId15" w:history="1">
        <w:r w:rsidR="003B3EEE" w:rsidRPr="00CD42EC">
          <w:rPr>
            <w:rStyle w:val="Hyperlink"/>
            <w:color w:val="auto"/>
          </w:rPr>
          <w:t>https://doi.org/10.3982/ECTA19815</w:t>
        </w:r>
      </w:hyperlink>
    </w:p>
    <w:p w14:paraId="0EB77055" w14:textId="77777777" w:rsidR="00646474" w:rsidRPr="00CD42EC" w:rsidRDefault="00ED7A4E">
      <w:pPr>
        <w:pStyle w:val="unheading2"/>
      </w:pPr>
      <w:r w:rsidRPr="00CD42EC">
        <w:t>AI and Green Technology Measurement</w:t>
      </w:r>
    </w:p>
    <w:p w14:paraId="7FEDF81E" w14:textId="1CB9AA46" w:rsidR="00C347A1" w:rsidRPr="00CD42EC" w:rsidRDefault="00ED7A4E">
      <w:pPr>
        <w:pStyle w:val="reference"/>
      </w:pPr>
      <w:r w:rsidRPr="00CD42EC">
        <w:t xml:space="preserve">Baruffaldi, S., van Beuzekom, B., Dernis, H., Harhoff, D., Rao, N., Rosenfeld, D., &amp; Squicciarini, M. (2020). Identifying and measuring developments in artificial intelligence: Making the impossible possible (OECD Science, Technology and Industry Working Papers, No. 2020/05). OECD Publishing. </w:t>
      </w:r>
      <w:hyperlink r:id="rId16" w:history="1">
        <w:r w:rsidR="00C347A1" w:rsidRPr="00CD42EC">
          <w:rPr>
            <w:rStyle w:val="Hyperlink"/>
            <w:color w:val="auto"/>
          </w:rPr>
          <w:t>https://doi.org/10.1787/5f65ff7e-en</w:t>
        </w:r>
      </w:hyperlink>
    </w:p>
    <w:p w14:paraId="024A4118" w14:textId="4009E3F3" w:rsidR="00C347A1" w:rsidRPr="00CD42EC" w:rsidRDefault="00ED7A4E">
      <w:pPr>
        <w:pStyle w:val="reference"/>
      </w:pPr>
      <w:r w:rsidRPr="00CD42EC">
        <w:t xml:space="preserve">Felten, E., Raj, M., &amp; Seamans, R. (2021). Occupational, industry, and geographic exposure to artificial intelligence: A novel dataset and its potential uses. Strategic Management Journal, 42(12), 2195-2217. </w:t>
      </w:r>
      <w:hyperlink r:id="rId17" w:history="1">
        <w:r w:rsidR="00C347A1" w:rsidRPr="00CD42EC">
          <w:rPr>
            <w:rStyle w:val="Hyperlink"/>
            <w:color w:val="auto"/>
          </w:rPr>
          <w:t>https://doi.org/10.1002/smj.3286</w:t>
        </w:r>
      </w:hyperlink>
    </w:p>
    <w:p w14:paraId="2DF8D1E9" w14:textId="16827BFD" w:rsidR="00646474" w:rsidRPr="00CD42EC" w:rsidRDefault="00ED7A4E">
      <w:pPr>
        <w:pStyle w:val="reference"/>
      </w:pPr>
      <w:r w:rsidRPr="00CD42EC">
        <w:t xml:space="preserve">Eloundou, T., Manning, S., Mishkin, P., &amp; Rock, D. (2024). GPTs are GPTs: Labor market impact potential of LLMs. Science, 384(6702), 1306-1308. </w:t>
      </w:r>
      <w:hyperlink r:id="rId18" w:history="1">
        <w:r w:rsidR="00C347A1" w:rsidRPr="00CD42EC">
          <w:rPr>
            <w:rStyle w:val="Hyperlink"/>
            <w:color w:val="auto"/>
          </w:rPr>
          <w:t>https://doi.org/10.1126/science.adj0998</w:t>
        </w:r>
      </w:hyperlink>
    </w:p>
    <w:p w14:paraId="657045F7" w14:textId="446AA0CA" w:rsidR="00C347A1" w:rsidRPr="00CD42EC" w:rsidRDefault="00ED7A4E">
      <w:pPr>
        <w:pStyle w:val="reference"/>
      </w:pPr>
      <w:r w:rsidRPr="00CD42EC">
        <w:t xml:space="preserve">Acemoglu, D. (2025). The simple macroeconomics of AI. Economic Policy, 40(121), 13-58. </w:t>
      </w:r>
      <w:hyperlink r:id="rId19" w:history="1">
        <w:r w:rsidR="00C347A1" w:rsidRPr="00CD42EC">
          <w:rPr>
            <w:rStyle w:val="Hyperlink"/>
            <w:color w:val="auto"/>
          </w:rPr>
          <w:t>https://doi.org/10.1093/epolic/eiae042</w:t>
        </w:r>
      </w:hyperlink>
    </w:p>
    <w:p w14:paraId="4C715143" w14:textId="054D1FBD" w:rsidR="00646474" w:rsidRPr="00CD42EC" w:rsidRDefault="00ED7A4E">
      <w:pPr>
        <w:pStyle w:val="reference"/>
      </w:pPr>
      <w:r w:rsidRPr="00CD42EC">
        <w:t xml:space="preserve">Porter, M. E., &amp; van der Linde, C. (1995). Toward a new conception of the environment-competitiveness relationship. Journal of Economic Perspectives, 9(4), 97-118. </w:t>
      </w:r>
      <w:hyperlink r:id="rId20" w:history="1">
        <w:r w:rsidR="00C347A1" w:rsidRPr="00CD42EC">
          <w:rPr>
            <w:rStyle w:val="Hyperlink"/>
            <w:color w:val="auto"/>
          </w:rPr>
          <w:t>https://doi.org/10.1257/jep.9.4.97</w:t>
        </w:r>
      </w:hyperlink>
    </w:p>
    <w:p w14:paraId="32474F28" w14:textId="69F221E8" w:rsidR="00646474" w:rsidRPr="00CD42EC" w:rsidRDefault="00ED7A4E">
      <w:pPr>
        <w:pStyle w:val="reference"/>
      </w:pPr>
      <w:r w:rsidRPr="00CD42EC">
        <w:t xml:space="preserve">Cohen, W. M., &amp; Levinthal, D. A. (1990). Absorptive capacity: A new perspective on learning and innovation. Administrative Science Quarterly, 35(1), 128-152. </w:t>
      </w:r>
      <w:hyperlink r:id="rId21" w:history="1">
        <w:r w:rsidR="00C347A1" w:rsidRPr="00CD42EC">
          <w:rPr>
            <w:rStyle w:val="Hyperlink"/>
            <w:color w:val="auto"/>
          </w:rPr>
          <w:t>https://doi.org/10.2307/2393553</w:t>
        </w:r>
      </w:hyperlink>
    </w:p>
    <w:p w14:paraId="74B486DF" w14:textId="77777777" w:rsidR="003B3EEE" w:rsidRPr="00CD42EC" w:rsidRDefault="00ED7A4E">
      <w:pPr>
        <w:pStyle w:val="reference"/>
      </w:pPr>
      <w:r w:rsidRPr="00CD42EC">
        <w:t xml:space="preserve">Albrizio, S., Kozluk, T., &amp;amp; Zipperer, V. (2017). Environmental policies and productivity growth: Evidence across industries and firms. Journal of Environmental Economics and Management, 81, 209-226. </w:t>
      </w:r>
      <w:hyperlink r:id="rId22" w:history="1">
        <w:r w:rsidR="003B3EEE" w:rsidRPr="00CD42EC">
          <w:rPr>
            <w:rStyle w:val="Hyperlink"/>
            <w:color w:val="auto"/>
          </w:rPr>
          <w:t>https://doi.org/10.1016/j.jeem.2016.06.002</w:t>
        </w:r>
      </w:hyperlink>
    </w:p>
    <w:p w14:paraId="4CA714F1" w14:textId="77777777" w:rsidR="003B3EEE" w:rsidRPr="00CD42EC" w:rsidRDefault="00ED7A4E">
      <w:pPr>
        <w:pStyle w:val="reference"/>
      </w:pPr>
      <w:r w:rsidRPr="00CD42EC">
        <w:t xml:space="preserve">Popp, D. (2019). Environmental policy and innovation: A decade of research (NBER Working Paper No. 25631). National Bureau of Economic Research. </w:t>
      </w:r>
      <w:hyperlink r:id="rId23" w:history="1">
        <w:r w:rsidR="003B3EEE" w:rsidRPr="00CD42EC">
          <w:rPr>
            <w:rStyle w:val="Hyperlink"/>
            <w:color w:val="auto"/>
          </w:rPr>
          <w:t>https://doi.org/10.3386/w25631</w:t>
        </w:r>
      </w:hyperlink>
    </w:p>
    <w:p w14:paraId="40DB4C06" w14:textId="001B1621" w:rsidR="00646474" w:rsidRPr="00CD42EC" w:rsidRDefault="00ED7A4E">
      <w:pPr>
        <w:pStyle w:val="reference"/>
      </w:pPr>
      <w:r w:rsidRPr="00CD42EC">
        <w:t xml:space="preserve">Brynjolfsson, E., Rock, D., &amp; Syverson, C. (2021). The productivity J-curve: How intangibles complement general purpose technologies. American Economic Journal: Macroeconomics, 13(1), 333-372. </w:t>
      </w:r>
      <w:hyperlink r:id="rId24" w:history="1">
        <w:r w:rsidR="00C347A1" w:rsidRPr="00CD42EC">
          <w:rPr>
            <w:rStyle w:val="Hyperlink"/>
            <w:color w:val="auto"/>
          </w:rPr>
          <w:t>https://doi.org/10.1257/mac.20180386</w:t>
        </w:r>
      </w:hyperlink>
    </w:p>
    <w:p w14:paraId="3800604A" w14:textId="77777777" w:rsidR="00646474" w:rsidRPr="00CD42EC" w:rsidRDefault="00ED7A4E">
      <w:pPr>
        <w:pStyle w:val="unheading2"/>
      </w:pPr>
      <w:r w:rsidRPr="00CD42EC">
        <w:t>Labor Share and Distribution</w:t>
      </w:r>
    </w:p>
    <w:p w14:paraId="017AD61F" w14:textId="0A6C6BD2" w:rsidR="00646474" w:rsidRPr="00CD42EC" w:rsidRDefault="00ED7A4E">
      <w:pPr>
        <w:pStyle w:val="reference"/>
      </w:pPr>
      <w:r w:rsidRPr="00CD42EC">
        <w:lastRenderedPageBreak/>
        <w:t xml:space="preserve">Karabarbounis, L., &amp; Neiman, B. (2014). The global decline of the labor share. The Quarterly Journal of Economics, 129(1), 61-103. </w:t>
      </w:r>
      <w:hyperlink r:id="rId25" w:history="1">
        <w:r w:rsidR="00C347A1" w:rsidRPr="00CD42EC">
          <w:rPr>
            <w:rStyle w:val="Hyperlink"/>
            <w:color w:val="auto"/>
          </w:rPr>
          <w:t>https://doi.org/10.1093/qje/qjt032</w:t>
        </w:r>
      </w:hyperlink>
    </w:p>
    <w:p w14:paraId="60751191" w14:textId="6FCF1508" w:rsidR="00646474" w:rsidRPr="00CD42EC" w:rsidRDefault="00ED7A4E">
      <w:pPr>
        <w:pStyle w:val="reference"/>
      </w:pPr>
      <w:r w:rsidRPr="00CD42EC">
        <w:t xml:space="preserve">Rognlie, M. (2015). Deciphering the fall and rise in the net capital share: Accumulation or scarcity? Brookings Papers on Economic Activity, 2015(1), 1-69. </w:t>
      </w:r>
      <w:hyperlink r:id="rId26" w:history="1">
        <w:r w:rsidR="00C347A1" w:rsidRPr="00CD42EC">
          <w:rPr>
            <w:rStyle w:val="Hyperlink"/>
            <w:color w:val="auto"/>
          </w:rPr>
          <w:t>https://doi.org/10.1353/eca.2016.0002</w:t>
        </w:r>
      </w:hyperlink>
    </w:p>
    <w:p w14:paraId="062FCB43" w14:textId="763336CD" w:rsidR="00646474" w:rsidRPr="00CD42EC" w:rsidRDefault="00ED7A4E">
      <w:pPr>
        <w:pStyle w:val="reference"/>
      </w:pPr>
      <w:r w:rsidRPr="00CD42EC">
        <w:t xml:space="preserve">Autor, D., Dorn, D., Katz, L. F., Patterson, C., &amp; Van Reenen, J. (2020). The fall of the labor share and the rise of superstar firms. The Quarterly Journal of Economics, 135(2), 645-709. </w:t>
      </w:r>
      <w:hyperlink r:id="rId27" w:history="1">
        <w:r w:rsidR="00C347A1" w:rsidRPr="00CD42EC">
          <w:rPr>
            <w:rStyle w:val="Hyperlink"/>
            <w:color w:val="auto"/>
          </w:rPr>
          <w:t>https://doi.org/10.1093/qje/qjaa004</w:t>
        </w:r>
      </w:hyperlink>
    </w:p>
    <w:p w14:paraId="72957146" w14:textId="080EA3C3" w:rsidR="00646474" w:rsidRPr="00CD42EC" w:rsidRDefault="00ED7A4E">
      <w:pPr>
        <w:pStyle w:val="reference"/>
      </w:pPr>
      <w:r w:rsidRPr="00CD42EC">
        <w:t xml:space="preserve">Gollin, D. (2002). Getting income shares right. Journal of Political Economy, 110(2), 458-474. </w:t>
      </w:r>
      <w:hyperlink r:id="rId28" w:history="1">
        <w:r w:rsidR="00C347A1" w:rsidRPr="00CD42EC">
          <w:rPr>
            <w:rStyle w:val="Hyperlink"/>
            <w:color w:val="auto"/>
          </w:rPr>
          <w:t>https://doi.org/10.1086/338747</w:t>
        </w:r>
      </w:hyperlink>
    </w:p>
    <w:p w14:paraId="6A278383" w14:textId="7BE70477" w:rsidR="00646474" w:rsidRPr="00CD42EC" w:rsidRDefault="00ED7A4E">
      <w:pPr>
        <w:pStyle w:val="reference"/>
      </w:pPr>
      <w:r w:rsidRPr="00CD42EC">
        <w:t xml:space="preserve">Graetz, G., &amp; Michaels, G. (2018). Robots at work. The Review of Economics and Statistics, 100(5), 753-768. </w:t>
      </w:r>
      <w:hyperlink r:id="rId29" w:history="1">
        <w:r w:rsidR="00C347A1" w:rsidRPr="00CD42EC">
          <w:rPr>
            <w:rStyle w:val="Hyperlink"/>
            <w:color w:val="auto"/>
          </w:rPr>
          <w:t>https://doi.org/10.1162/rest_a_00754</w:t>
        </w:r>
      </w:hyperlink>
    </w:p>
    <w:p w14:paraId="08ED26D0" w14:textId="77777777" w:rsidR="00646474" w:rsidRPr="00CD42EC" w:rsidRDefault="00ED7A4E">
      <w:pPr>
        <w:pStyle w:val="unheading2"/>
      </w:pPr>
      <w:r w:rsidRPr="00CD42EC">
        <w:t>Identification and Descriptive Methodology</w:t>
      </w:r>
    </w:p>
    <w:p w14:paraId="0CF6B476" w14:textId="2B335B7E" w:rsidR="00646474" w:rsidRPr="00CD42EC" w:rsidRDefault="00ED7A4E">
      <w:pPr>
        <w:pStyle w:val="reference"/>
      </w:pPr>
      <w:r w:rsidRPr="00CD42EC">
        <w:t xml:space="preserve">Goldsmith-Pinkham, P., Sorkin, I., &amp; Swift, H. (2020). Bartik instruments: What, when, why, and how. American Economic Review, 110(8), 2586-2624. </w:t>
      </w:r>
      <w:hyperlink r:id="rId30" w:history="1">
        <w:r w:rsidR="00C347A1" w:rsidRPr="00CD42EC">
          <w:rPr>
            <w:rStyle w:val="Hyperlink"/>
            <w:color w:val="auto"/>
          </w:rPr>
          <w:t>https://doi.org/10.1257/aer.20181047</w:t>
        </w:r>
      </w:hyperlink>
    </w:p>
    <w:p w14:paraId="6F75BD80" w14:textId="77777777" w:rsidR="003B3EEE" w:rsidRPr="00CD42EC" w:rsidRDefault="00ED7A4E">
      <w:pPr>
        <w:pStyle w:val="reference"/>
      </w:pPr>
      <w:r w:rsidRPr="00CD42EC">
        <w:t xml:space="preserve">Lundberg, S. M., &amp;amp; Lee, S.-I. (2017). A unified approach to interpreting model predictions. Advances in Neural Information Processing Systems, 30, 4765-4774. </w:t>
      </w:r>
      <w:hyperlink r:id="rId31" w:history="1">
        <w:r w:rsidR="003B3EEE" w:rsidRPr="00CD42EC">
          <w:rPr>
            <w:rStyle w:val="Hyperlink"/>
            <w:color w:val="auto"/>
          </w:rPr>
          <w:t>https://proceedings.neurips.cc/paper/2017/hash/8a20a8621978632d76c43dfd28b67767-Abstract.html</w:t>
        </w:r>
      </w:hyperlink>
    </w:p>
    <w:sectPr w:rsidR="003B3EEE" w:rsidRPr="00CD42EC" w:rsidSect="009B7C74">
      <w:headerReference w:type="default" r:id="rId32"/>
      <w:footerReference w:type="default" r:id="rId33"/>
      <w:pgSz w:w="11906" w:h="16838" w:code="9"/>
      <w:pgMar w:top="2835" w:right="2608" w:bottom="3175" w:left="2665" w:header="2495" w:footer="24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DD8FE" w14:textId="77777777" w:rsidR="005338DC" w:rsidRDefault="005338DC" w:rsidP="00FA55DD">
      <w:r>
        <w:separator/>
      </w:r>
    </w:p>
  </w:endnote>
  <w:endnote w:type="continuationSeparator" w:id="0">
    <w:p w14:paraId="54C49AC4" w14:textId="77777777" w:rsidR="005338DC" w:rsidRDefault="005338DC" w:rsidP="00FA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notTrueTyp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207CB" w14:textId="77777777" w:rsidR="00244A33" w:rsidRPr="00CD42EC" w:rsidRDefault="00FA55DD" w:rsidP="00244A33">
    <w:pPr>
      <w:tabs>
        <w:tab w:val="left" w:pos="6186"/>
        <w:tab w:val="left" w:pos="6379"/>
        <w:tab w:val="right" w:pos="8504"/>
      </w:tabs>
      <w:jc w:val="right"/>
      <w:rPr>
        <w:b/>
        <w:bCs/>
        <w:sz w:val="16"/>
        <w:szCs w:val="16"/>
      </w:rPr>
    </w:pPr>
    <w:r w:rsidRPr="00CD42EC">
      <w:rPr>
        <w:b/>
        <w:bCs/>
        <w:noProof/>
        <w:sz w:val="16"/>
        <w:szCs w:val="16"/>
      </w:rPr>
      <mc:AlternateContent>
        <mc:Choice Requires="wps">
          <w:drawing>
            <wp:anchor distT="0" distB="0" distL="114300" distR="114300" simplePos="0" relativeHeight="251667968" behindDoc="0" locked="0" layoutInCell="1" allowOverlap="1" wp14:anchorId="25DC218C" wp14:editId="178C0A98">
              <wp:simplePos x="0" y="0"/>
              <wp:positionH relativeFrom="column">
                <wp:posOffset>-33342</wp:posOffset>
              </wp:positionH>
              <wp:positionV relativeFrom="paragraph">
                <wp:posOffset>-88918</wp:posOffset>
              </wp:positionV>
              <wp:extent cx="4230182" cy="0"/>
              <wp:effectExtent l="0" t="12700" r="24765" b="12700"/>
              <wp:wrapNone/>
              <wp:docPr id="2136916693" name="Straight Connector 6"/>
              <wp:cNvGraphicFramePr/>
              <a:graphic xmlns:a="http://schemas.openxmlformats.org/drawingml/2006/main">
                <a:graphicData uri="http://schemas.microsoft.com/office/word/2010/wordprocessingShape">
                  <wps:wsp>
                    <wps:cNvCnPr/>
                    <wps:spPr>
                      <a:xfrm>
                        <a:off x="0" y="0"/>
                        <a:ext cx="4230182"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40008" id="Straight Connector 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7pt" to="330.45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" strokecolor="black [3213]" strokeweight="1.5pt">
              <v:stroke joinstyle="miter"/>
            </v:line>
          </w:pict>
        </mc:Fallback>
      </mc:AlternateContent>
    </w:r>
    <w:r w:rsidRPr="00CD42EC">
      <w:rPr>
        <w:b/>
        <w:bCs/>
        <w:sz w:val="16"/>
        <w:szCs w:val="16"/>
      </w:rPr>
      <w:t xml:space="preserve">Page </w:t>
    </w:r>
    <w:r w:rsidRPr="00CD42EC">
      <w:rPr>
        <w:b/>
        <w:bCs/>
        <w:sz w:val="16"/>
        <w:szCs w:val="16"/>
      </w:rPr>
      <w:fldChar w:fldCharType="begin"/>
    </w:r>
    <w:r w:rsidRPr="00CD42EC">
      <w:rPr>
        <w:b/>
        <w:bCs/>
        <w:sz w:val="16"/>
        <w:szCs w:val="16"/>
      </w:rPr>
      <w:instrText>PAGE</w:instrText>
    </w:r>
    <w:r w:rsidRPr="00CD42EC">
      <w:rPr>
        <w:b/>
        <w:bCs/>
        <w:sz w:val="16"/>
        <w:szCs w:val="16"/>
      </w:rPr>
      <w:fldChar w:fldCharType="separate"/>
    </w:r>
    <w:r w:rsidR="005B5D60" w:rsidRPr="00CD42EC">
      <w:rPr>
        <w:b/>
        <w:bCs/>
        <w:sz w:val="16"/>
        <w:szCs w:val="16"/>
      </w:rPr>
      <w:t>1</w:t>
    </w:r>
    <w:r w:rsidRPr="00CD42EC">
      <w:rPr>
        <w:b/>
        <w:bCs/>
        <w:sz w:val="16"/>
        <w:szCs w:val="16"/>
      </w:rPr>
      <w:fldChar w:fldCharType="end"/>
    </w:r>
    <w:r w:rsidRPr="00CD42EC">
      <w:rPr>
        <w:b/>
        <w:bCs/>
        <w:sz w:val="16"/>
        <w:szCs w:val="16"/>
      </w:rPr>
      <w:t xml:space="preserve"> | </w:t>
    </w:r>
    <w:r w:rsidRPr="00CD42EC">
      <w:rPr>
        <w:b/>
        <w:bCs/>
        <w:sz w:val="16"/>
        <w:szCs w:val="16"/>
      </w:rPr>
      <w:fldChar w:fldCharType="begin"/>
    </w:r>
    <w:r w:rsidRPr="00CD42EC">
      <w:rPr>
        <w:b/>
        <w:bCs/>
        <w:sz w:val="16"/>
        <w:szCs w:val="16"/>
      </w:rPr>
      <w:instrText>NUMPAGES</w:instrText>
    </w:r>
    <w:r w:rsidRPr="00CD42EC">
      <w:rPr>
        <w:b/>
        <w:bCs/>
        <w:sz w:val="16"/>
        <w:szCs w:val="16"/>
      </w:rPr>
      <w:fldChar w:fldCharType="separate"/>
    </w:r>
    <w:r w:rsidR="005B5D60" w:rsidRPr="00CD42EC">
      <w:rPr>
        <w:b/>
        <w:bCs/>
        <w:sz w:val="16"/>
        <w:szCs w:val="16"/>
      </w:rPr>
      <w:t>2</w:t>
    </w:r>
    <w:r w:rsidRPr="00CD42EC">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78DF44" w14:textId="77777777" w:rsidR="005338DC" w:rsidRDefault="005338DC" w:rsidP="00FA55DD">
      <w:r>
        <w:separator/>
      </w:r>
    </w:p>
  </w:footnote>
  <w:footnote w:type="continuationSeparator" w:id="0">
    <w:p w14:paraId="39469F7C" w14:textId="77777777" w:rsidR="005338DC" w:rsidRDefault="005338DC" w:rsidP="00FA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7062F" w14:textId="669295BB" w:rsidR="009F1DD4" w:rsidRPr="00891119" w:rsidRDefault="00000000" w:rsidP="009F1DD4">
    <w:pPr>
      <w:pStyle w:val="Header"/>
      <w:rPr>
        <w:i/>
        <w:iCs/>
        <w:caps/>
        <w:color w:val="00B050"/>
        <w:sz w:val="16"/>
        <w:szCs w:val="16"/>
      </w:rPr>
    </w:pPr>
    <w:sdt>
      <w:sdtPr>
        <w:rPr>
          <w:i/>
          <w:iCs/>
          <w:color w:val="00B050"/>
          <w:sz w:val="16"/>
          <w:szCs w:val="16"/>
        </w:rPr>
        <w:alias w:val="Title"/>
        <w:tag w:val=""/>
        <w:id w:val="107472333"/>
        <w:dataBinding w:prefixMappings="xmlns:ns0='http://purl.org/dc/elements/1.1/' xmlns:ns1='http://schemas.openxmlformats.org/package/2006/metadata/core-properties' " w:xpath="/ns1:coreProperties[1]/ns0:title[1]" w:storeItemID="{6C3C8BC8-F283-45AE-878A-BAB7291924A1}"/>
        <w:text/>
      </w:sdtPr>
      <w:sdtContent>
        <w:r w:rsidR="009F1DD4" w:rsidRPr="00891119">
          <w:rPr>
            <w:i/>
            <w:iCs/>
            <w:color w:val="00B050"/>
            <w:sz w:val="16"/>
            <w:szCs w:val="16"/>
          </w:rPr>
          <w:t>AI, Green Technology, and Structural Change: OECD and Emerging-Market Evidence, with Focus on Vietnam and Southeast Asia</w:t>
        </w:r>
      </w:sdtContent>
    </w:sdt>
  </w:p>
  <w:p w14:paraId="6FCC29AA" w14:textId="7185264B" w:rsidR="00F771F7" w:rsidRPr="00D55B59" w:rsidRDefault="00F771F7" w:rsidP="00AC399A">
    <w:pPr>
      <w:pStyle w:val="Header"/>
      <w:jc w:val="both"/>
      <w:rPr>
        <w:color w:val="auto"/>
      </w:rPr>
    </w:pPr>
    <w:r w:rsidRPr="00D55B59">
      <w:rPr>
        <w:noProof/>
        <w:color w:val="auto"/>
      </w:rPr>
      <mc:AlternateContent>
        <mc:Choice Requires="wps">
          <w:drawing>
            <wp:anchor distT="0" distB="0" distL="114300" distR="114300" simplePos="0" relativeHeight="251665920" behindDoc="0" locked="0" layoutInCell="1" allowOverlap="1" wp14:anchorId="59EE17BC" wp14:editId="0EAF088C">
              <wp:simplePos x="0" y="0"/>
              <wp:positionH relativeFrom="column">
                <wp:posOffset>-1145</wp:posOffset>
              </wp:positionH>
              <wp:positionV relativeFrom="paragraph">
                <wp:posOffset>95930</wp:posOffset>
              </wp:positionV>
              <wp:extent cx="4198513" cy="0"/>
              <wp:effectExtent l="0" t="12700" r="18415" b="12700"/>
              <wp:wrapNone/>
              <wp:docPr id="2079255073" name="Straight Connector 6"/>
              <wp:cNvGraphicFramePr/>
              <a:graphic xmlns:a="http://schemas.openxmlformats.org/drawingml/2006/main">
                <a:graphicData uri="http://schemas.microsoft.com/office/word/2010/wordprocessingShape">
                  <wps:wsp>
                    <wps:cNvCnPr/>
                    <wps:spPr>
                      <a:xfrm>
                        <a:off x="0" y="0"/>
                        <a:ext cx="419851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17EB9"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7.55pt" to="330.5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&#13;&#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4C8CD70"/>
    <w:lvl w:ilvl="0">
      <w:numFmt w:val="bullet"/>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8709F4"/>
    <w:multiLevelType w:val="hybridMultilevel"/>
    <w:tmpl w:val="52B2DEC0"/>
    <w:lvl w:ilvl="0" w:tplc="0C1CC872">
      <w:start w:val="1"/>
      <w:numFmt w:val="bullet"/>
      <w:lvlText w:val="●"/>
      <w:lvlJc w:val="left"/>
      <w:pPr>
        <w:ind w:left="720" w:hanging="360"/>
      </w:pPr>
    </w:lvl>
    <w:lvl w:ilvl="1" w:tplc="70B07542">
      <w:start w:val="1"/>
      <w:numFmt w:val="bullet"/>
      <w:lvlText w:val="○"/>
      <w:lvlJc w:val="left"/>
      <w:pPr>
        <w:ind w:left="1440" w:hanging="360"/>
      </w:pPr>
    </w:lvl>
    <w:lvl w:ilvl="2" w:tplc="D6CE4DF4">
      <w:start w:val="1"/>
      <w:numFmt w:val="bullet"/>
      <w:lvlText w:val="■"/>
      <w:lvlJc w:val="left"/>
      <w:pPr>
        <w:ind w:left="2160" w:hanging="360"/>
      </w:pPr>
    </w:lvl>
    <w:lvl w:ilvl="3" w:tplc="E50C937A">
      <w:start w:val="1"/>
      <w:numFmt w:val="bullet"/>
      <w:lvlText w:val="●"/>
      <w:lvlJc w:val="left"/>
      <w:pPr>
        <w:ind w:left="2880" w:hanging="360"/>
      </w:pPr>
    </w:lvl>
    <w:lvl w:ilvl="4" w:tplc="4B160B62">
      <w:start w:val="1"/>
      <w:numFmt w:val="bullet"/>
      <w:lvlText w:val="○"/>
      <w:lvlJc w:val="left"/>
      <w:pPr>
        <w:ind w:left="3600" w:hanging="360"/>
      </w:pPr>
    </w:lvl>
    <w:lvl w:ilvl="5" w:tplc="233298B8">
      <w:start w:val="1"/>
      <w:numFmt w:val="bullet"/>
      <w:lvlText w:val="■"/>
      <w:lvlJc w:val="left"/>
      <w:pPr>
        <w:ind w:left="4320" w:hanging="360"/>
      </w:pPr>
    </w:lvl>
    <w:lvl w:ilvl="6" w:tplc="68CCE196">
      <w:start w:val="1"/>
      <w:numFmt w:val="bullet"/>
      <w:lvlText w:val="●"/>
      <w:lvlJc w:val="left"/>
      <w:pPr>
        <w:ind w:left="5040" w:hanging="360"/>
      </w:pPr>
    </w:lvl>
    <w:lvl w:ilvl="7" w:tplc="FD8A55FA">
      <w:start w:val="1"/>
      <w:numFmt w:val="bullet"/>
      <w:lvlText w:val="●"/>
      <w:lvlJc w:val="left"/>
      <w:pPr>
        <w:ind w:left="5760" w:hanging="360"/>
      </w:pPr>
    </w:lvl>
    <w:lvl w:ilvl="8" w:tplc="B9E657DC">
      <w:start w:val="1"/>
      <w:numFmt w:val="bullet"/>
      <w:lvlText w:val="●"/>
      <w:lvlJc w:val="left"/>
      <w:pPr>
        <w:ind w:left="6480" w:hanging="360"/>
      </w:pPr>
    </w:lvl>
  </w:abstractNum>
  <w:abstractNum w:abstractNumId="4" w15:restartNumberingAfterBreak="0">
    <w:nsid w:val="1C5811A9"/>
    <w:multiLevelType w:val="hybridMultilevel"/>
    <w:tmpl w:val="0128A344"/>
    <w:lvl w:ilvl="0" w:tplc="5B484A84">
      <w:start w:val="1"/>
      <w:numFmt w:val="bullet"/>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6"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F22A80"/>
    <w:multiLevelType w:val="multilevel"/>
    <w:tmpl w:val="65F871C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15:restartNumberingAfterBreak="0">
    <w:nsid w:val="2A787832"/>
    <w:multiLevelType w:val="multilevel"/>
    <w:tmpl w:val="BFE0A8CA"/>
    <w:lvl w:ilvl="0">
      <w:start w:val="1"/>
      <w:numFmt w:val="decimal"/>
      <w:pStyle w:val="unheading1"/>
      <w:suff w:val="space"/>
      <w:lvlText w:val="%1"/>
      <w:lvlJc w:val="left"/>
      <w:pPr>
        <w:ind w:left="0" w:firstLine="0"/>
      </w:pPr>
    </w:lvl>
    <w:lvl w:ilvl="1">
      <w:start w:val="1"/>
      <w:numFmt w:val="decimal"/>
      <w:pStyle w:val="unheading2"/>
      <w:suff w:val="space"/>
      <w:lvlText w:val="%1.%2"/>
      <w:lvlJc w:val="left"/>
      <w:pPr>
        <w:ind w:left="6663"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1"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C1373E8"/>
    <w:multiLevelType w:val="multilevel"/>
    <w:tmpl w:val="2AC63160"/>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8"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1" w15:restartNumberingAfterBreak="0">
    <w:nsid w:val="6E7C4D3E"/>
    <w:multiLevelType w:val="multilevel"/>
    <w:tmpl w:val="E730AD9E"/>
    <w:lvl w:ilvl="0">
      <w:start w:val="1"/>
      <w:numFmt w:val="decimal"/>
      <w:lvlRestart w:val="0"/>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2" w15:restartNumberingAfterBreak="0">
    <w:nsid w:val="6EB96FCF"/>
    <w:multiLevelType w:val="multilevel"/>
    <w:tmpl w:val="FE4EB4F0"/>
    <w:lvl w:ilvl="0">
      <w:numFmt w:val="none"/>
      <w:lvlRestart w:val="0"/>
      <w:suff w:val="space"/>
      <w:lvlText w:val="%1"/>
      <w:lvlJc w:val="left"/>
      <w:pPr>
        <w:ind w:left="0" w:firstLine="0"/>
      </w:pPr>
      <w:rPr>
        <w:rFonts w:hint="default"/>
      </w:rPr>
    </w:lvl>
    <w:lvl w:ilvl="1">
      <w:start w:val="1"/>
      <w:numFmt w:val="decimal"/>
      <w:pStyle w:val="heading1"/>
      <w:suff w:val="space"/>
      <w:lvlText w:val="%2"/>
      <w:lvlJc w:val="left"/>
      <w:pPr>
        <w:ind w:left="0" w:firstLine="0"/>
      </w:pPr>
      <w:rPr>
        <w:rFonts w:hint="default"/>
      </w:rPr>
    </w:lvl>
    <w:lvl w:ilvl="2">
      <w:start w:val="1"/>
      <w:numFmt w:val="decimal"/>
      <w:pStyle w:val="heading2"/>
      <w:suff w:val="space"/>
      <w:lvlText w:val="%2.%3"/>
      <w:lvlJc w:val="left"/>
      <w:pPr>
        <w:ind w:left="0" w:firstLine="0"/>
      </w:pPr>
      <w:rPr>
        <w:rFonts w:hint="default"/>
      </w:rPr>
    </w:lvl>
    <w:lvl w:ilvl="3">
      <w:start w:val="1"/>
      <w:numFmt w:val="decimal"/>
      <w:pStyle w:val="heading3"/>
      <w:suff w:val="space"/>
      <w:lvlText w:val="%2.%3.%4"/>
      <w:lvlJc w:val="left"/>
      <w:pPr>
        <w:ind w:left="0" w:firstLine="0"/>
      </w:pPr>
      <w:rPr>
        <w:rFonts w:hint="default"/>
      </w:rPr>
    </w:lvl>
    <w:lvl w:ilvl="4">
      <w:start w:val="1"/>
      <w:numFmt w:val="decimal"/>
      <w:pStyle w:val="heading4"/>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num w:numId="1" w16cid:durableId="1533569739">
    <w:abstractNumId w:val="3"/>
    <w:lvlOverride w:ilvl="0">
      <w:startOverride w:val="1"/>
    </w:lvlOverride>
  </w:num>
  <w:num w:numId="2" w16cid:durableId="405762284">
    <w:abstractNumId w:val="13"/>
    <w:lvlOverride w:ilvl="0">
      <w:startOverride w:val="1"/>
    </w:lvlOverride>
  </w:num>
  <w:num w:numId="3" w16cid:durableId="1622498725">
    <w:abstractNumId w:val="0"/>
  </w:num>
  <w:num w:numId="4" w16cid:durableId="647629992">
    <w:abstractNumId w:val="4"/>
  </w:num>
  <w:num w:numId="5" w16cid:durableId="1629899093">
    <w:abstractNumId w:val="14"/>
  </w:num>
  <w:num w:numId="6" w16cid:durableId="699018305">
    <w:abstractNumId w:val="15"/>
  </w:num>
  <w:num w:numId="7" w16cid:durableId="1341083771">
    <w:abstractNumId w:val="12"/>
  </w:num>
  <w:num w:numId="8" w16cid:durableId="771246810">
    <w:abstractNumId w:val="11"/>
  </w:num>
  <w:num w:numId="9" w16cid:durableId="1925721223">
    <w:abstractNumId w:val="7"/>
  </w:num>
  <w:num w:numId="10" w16cid:durableId="384184465">
    <w:abstractNumId w:val="21"/>
  </w:num>
  <w:num w:numId="11" w16cid:durableId="373774851">
    <w:abstractNumId w:val="22"/>
  </w:num>
  <w:num w:numId="12" w16cid:durableId="1009327857">
    <w:abstractNumId w:val="18"/>
  </w:num>
  <w:num w:numId="13" w16cid:durableId="1250307362">
    <w:abstractNumId w:val="10"/>
  </w:num>
  <w:num w:numId="14" w16cid:durableId="1945843139">
    <w:abstractNumId w:val="20"/>
  </w:num>
  <w:num w:numId="15" w16cid:durableId="1637375930">
    <w:abstractNumId w:val="17"/>
  </w:num>
  <w:num w:numId="16" w16cid:durableId="1034772634">
    <w:abstractNumId w:val="8"/>
  </w:num>
  <w:num w:numId="17" w16cid:durableId="4098880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3A"/>
    <w:rsid w:val="00003B3C"/>
    <w:rsid w:val="00024D90"/>
    <w:rsid w:val="00027DB1"/>
    <w:rsid w:val="0003060E"/>
    <w:rsid w:val="000355B8"/>
    <w:rsid w:val="00050829"/>
    <w:rsid w:val="00054A92"/>
    <w:rsid w:val="0006458A"/>
    <w:rsid w:val="000A5074"/>
    <w:rsid w:val="000B00BB"/>
    <w:rsid w:val="000C02ED"/>
    <w:rsid w:val="000D191B"/>
    <w:rsid w:val="000E62FD"/>
    <w:rsid w:val="00113D6C"/>
    <w:rsid w:val="001370DA"/>
    <w:rsid w:val="00150B5F"/>
    <w:rsid w:val="0016001F"/>
    <w:rsid w:val="00166337"/>
    <w:rsid w:val="00172CB8"/>
    <w:rsid w:val="00175180"/>
    <w:rsid w:val="00181F4A"/>
    <w:rsid w:val="001D153A"/>
    <w:rsid w:val="001D153B"/>
    <w:rsid w:val="001F1F18"/>
    <w:rsid w:val="0020144C"/>
    <w:rsid w:val="00211DF3"/>
    <w:rsid w:val="002314A5"/>
    <w:rsid w:val="00233078"/>
    <w:rsid w:val="00233EE3"/>
    <w:rsid w:val="00244A33"/>
    <w:rsid w:val="0025481C"/>
    <w:rsid w:val="0025489D"/>
    <w:rsid w:val="00264801"/>
    <w:rsid w:val="00266B2C"/>
    <w:rsid w:val="00276EE2"/>
    <w:rsid w:val="00277459"/>
    <w:rsid w:val="00283B00"/>
    <w:rsid w:val="00286DD2"/>
    <w:rsid w:val="002A4B2C"/>
    <w:rsid w:val="002B543E"/>
    <w:rsid w:val="002D3241"/>
    <w:rsid w:val="002E35C6"/>
    <w:rsid w:val="002F40C6"/>
    <w:rsid w:val="003138F4"/>
    <w:rsid w:val="00352858"/>
    <w:rsid w:val="00353B67"/>
    <w:rsid w:val="00355503"/>
    <w:rsid w:val="0036086A"/>
    <w:rsid w:val="00390334"/>
    <w:rsid w:val="003A585D"/>
    <w:rsid w:val="003A6126"/>
    <w:rsid w:val="003A644E"/>
    <w:rsid w:val="003A7ECA"/>
    <w:rsid w:val="003B3EEE"/>
    <w:rsid w:val="003C438F"/>
    <w:rsid w:val="00401F71"/>
    <w:rsid w:val="0040294F"/>
    <w:rsid w:val="004061C4"/>
    <w:rsid w:val="0040642B"/>
    <w:rsid w:val="00406D77"/>
    <w:rsid w:val="00407DE0"/>
    <w:rsid w:val="0044373B"/>
    <w:rsid w:val="00453D17"/>
    <w:rsid w:val="00455C01"/>
    <w:rsid w:val="00475372"/>
    <w:rsid w:val="004866C1"/>
    <w:rsid w:val="004A6331"/>
    <w:rsid w:val="004A78D3"/>
    <w:rsid w:val="004B5B78"/>
    <w:rsid w:val="004C5BD3"/>
    <w:rsid w:val="004D6DD2"/>
    <w:rsid w:val="004E1D81"/>
    <w:rsid w:val="004E6A9C"/>
    <w:rsid w:val="00507CCB"/>
    <w:rsid w:val="005169D1"/>
    <w:rsid w:val="005313E1"/>
    <w:rsid w:val="005338DC"/>
    <w:rsid w:val="0054540E"/>
    <w:rsid w:val="005500A2"/>
    <w:rsid w:val="0055082E"/>
    <w:rsid w:val="00567135"/>
    <w:rsid w:val="00570F0E"/>
    <w:rsid w:val="00573D3A"/>
    <w:rsid w:val="00587C44"/>
    <w:rsid w:val="005A745C"/>
    <w:rsid w:val="005B5D60"/>
    <w:rsid w:val="005D5153"/>
    <w:rsid w:val="005D586C"/>
    <w:rsid w:val="005D6359"/>
    <w:rsid w:val="005F0220"/>
    <w:rsid w:val="005F678A"/>
    <w:rsid w:val="006011BE"/>
    <w:rsid w:val="00606B73"/>
    <w:rsid w:val="006150B8"/>
    <w:rsid w:val="00620169"/>
    <w:rsid w:val="00646474"/>
    <w:rsid w:val="00655644"/>
    <w:rsid w:val="0066280D"/>
    <w:rsid w:val="00673C34"/>
    <w:rsid w:val="00694365"/>
    <w:rsid w:val="006A2E12"/>
    <w:rsid w:val="006B7ACE"/>
    <w:rsid w:val="006C7891"/>
    <w:rsid w:val="006D4545"/>
    <w:rsid w:val="006E2AA0"/>
    <w:rsid w:val="006E2C91"/>
    <w:rsid w:val="006E2D73"/>
    <w:rsid w:val="006E4CF0"/>
    <w:rsid w:val="006F65A1"/>
    <w:rsid w:val="00732638"/>
    <w:rsid w:val="0073482B"/>
    <w:rsid w:val="007379AE"/>
    <w:rsid w:val="00743540"/>
    <w:rsid w:val="00746551"/>
    <w:rsid w:val="0079188F"/>
    <w:rsid w:val="007975EE"/>
    <w:rsid w:val="007A4943"/>
    <w:rsid w:val="007B6921"/>
    <w:rsid w:val="007E5211"/>
    <w:rsid w:val="007F0AC3"/>
    <w:rsid w:val="0080243F"/>
    <w:rsid w:val="008201E6"/>
    <w:rsid w:val="0083539F"/>
    <w:rsid w:val="008434E1"/>
    <w:rsid w:val="00877B0D"/>
    <w:rsid w:val="00891119"/>
    <w:rsid w:val="008A0111"/>
    <w:rsid w:val="008B32C8"/>
    <w:rsid w:val="008B7B4F"/>
    <w:rsid w:val="008C4727"/>
    <w:rsid w:val="008F3CFC"/>
    <w:rsid w:val="008F791F"/>
    <w:rsid w:val="00953BE2"/>
    <w:rsid w:val="00983DA2"/>
    <w:rsid w:val="009B5998"/>
    <w:rsid w:val="009B7C74"/>
    <w:rsid w:val="009C2B83"/>
    <w:rsid w:val="009E4A75"/>
    <w:rsid w:val="009F1DD4"/>
    <w:rsid w:val="00A04789"/>
    <w:rsid w:val="00A15F11"/>
    <w:rsid w:val="00A44C74"/>
    <w:rsid w:val="00A519A3"/>
    <w:rsid w:val="00A57DAB"/>
    <w:rsid w:val="00A60316"/>
    <w:rsid w:val="00A7021C"/>
    <w:rsid w:val="00A90F10"/>
    <w:rsid w:val="00A941AF"/>
    <w:rsid w:val="00AA00BA"/>
    <w:rsid w:val="00AA1648"/>
    <w:rsid w:val="00AB203C"/>
    <w:rsid w:val="00AB45CE"/>
    <w:rsid w:val="00AB7E49"/>
    <w:rsid w:val="00AC399A"/>
    <w:rsid w:val="00AC5329"/>
    <w:rsid w:val="00AD1D73"/>
    <w:rsid w:val="00AD2397"/>
    <w:rsid w:val="00AD4690"/>
    <w:rsid w:val="00AD6E30"/>
    <w:rsid w:val="00AE1AEB"/>
    <w:rsid w:val="00B01891"/>
    <w:rsid w:val="00B10E07"/>
    <w:rsid w:val="00B153DC"/>
    <w:rsid w:val="00B23080"/>
    <w:rsid w:val="00B403F8"/>
    <w:rsid w:val="00B43188"/>
    <w:rsid w:val="00B43376"/>
    <w:rsid w:val="00B43E21"/>
    <w:rsid w:val="00B501AA"/>
    <w:rsid w:val="00B670E1"/>
    <w:rsid w:val="00B763CC"/>
    <w:rsid w:val="00B93C9D"/>
    <w:rsid w:val="00B96857"/>
    <w:rsid w:val="00BA6141"/>
    <w:rsid w:val="00BB7235"/>
    <w:rsid w:val="00BD4B85"/>
    <w:rsid w:val="00BE554A"/>
    <w:rsid w:val="00BF41B1"/>
    <w:rsid w:val="00C059BE"/>
    <w:rsid w:val="00C14248"/>
    <w:rsid w:val="00C17490"/>
    <w:rsid w:val="00C347A1"/>
    <w:rsid w:val="00C86567"/>
    <w:rsid w:val="00CA19C2"/>
    <w:rsid w:val="00CA39F2"/>
    <w:rsid w:val="00CA6B5B"/>
    <w:rsid w:val="00CB04E0"/>
    <w:rsid w:val="00CB50C3"/>
    <w:rsid w:val="00CC7C0E"/>
    <w:rsid w:val="00CD42EC"/>
    <w:rsid w:val="00CD439F"/>
    <w:rsid w:val="00CE1364"/>
    <w:rsid w:val="00CE6BFA"/>
    <w:rsid w:val="00CF059C"/>
    <w:rsid w:val="00CF26B3"/>
    <w:rsid w:val="00CF5AE2"/>
    <w:rsid w:val="00D065BA"/>
    <w:rsid w:val="00D147B6"/>
    <w:rsid w:val="00D30105"/>
    <w:rsid w:val="00D32C41"/>
    <w:rsid w:val="00D473D4"/>
    <w:rsid w:val="00D55B59"/>
    <w:rsid w:val="00D62112"/>
    <w:rsid w:val="00D82ED6"/>
    <w:rsid w:val="00D84472"/>
    <w:rsid w:val="00D85E86"/>
    <w:rsid w:val="00D926EE"/>
    <w:rsid w:val="00DB76F3"/>
    <w:rsid w:val="00DC02AA"/>
    <w:rsid w:val="00DC129F"/>
    <w:rsid w:val="00DC688B"/>
    <w:rsid w:val="00DD1AD7"/>
    <w:rsid w:val="00DD23D3"/>
    <w:rsid w:val="00E30B1D"/>
    <w:rsid w:val="00E53446"/>
    <w:rsid w:val="00E57119"/>
    <w:rsid w:val="00E63FF8"/>
    <w:rsid w:val="00E64A53"/>
    <w:rsid w:val="00E679CA"/>
    <w:rsid w:val="00E720A2"/>
    <w:rsid w:val="00E75C78"/>
    <w:rsid w:val="00E873B1"/>
    <w:rsid w:val="00E91384"/>
    <w:rsid w:val="00E91629"/>
    <w:rsid w:val="00E9325E"/>
    <w:rsid w:val="00EB2643"/>
    <w:rsid w:val="00EB37C3"/>
    <w:rsid w:val="00EC2A1A"/>
    <w:rsid w:val="00ED4078"/>
    <w:rsid w:val="00ED6FE2"/>
    <w:rsid w:val="00ED7A4E"/>
    <w:rsid w:val="00F05F53"/>
    <w:rsid w:val="00F1199F"/>
    <w:rsid w:val="00F27C03"/>
    <w:rsid w:val="00F4024D"/>
    <w:rsid w:val="00F60F65"/>
    <w:rsid w:val="00F64CE9"/>
    <w:rsid w:val="00F771F7"/>
    <w:rsid w:val="00F77ABD"/>
    <w:rsid w:val="00F81EC3"/>
    <w:rsid w:val="00F97C15"/>
    <w:rsid w:val="00FA55DD"/>
    <w:rsid w:val="00FC0823"/>
    <w:rsid w:val="00FC4909"/>
    <w:rsid w:val="00FD3876"/>
    <w:rsid w:val="00FE43A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EFBD"/>
  <w15:docId w15:val="{FDDD3B3C-5DC1-B147-8C70-0A5BF247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DD"/>
    <w:pPr>
      <w:spacing w:after="160"/>
      <w:jc w:val="both"/>
    </w:pPr>
  </w:style>
  <w:style w:type="paragraph" w:styleId="Heading10">
    <w:name w:val="heading 1"/>
    <w:uiPriority w:val="9"/>
    <w:qFormat/>
    <w:pPr>
      <w:pageBreakBefore/>
      <w:spacing w:before="200" w:after="160"/>
      <w:outlineLvl w:val="0"/>
    </w:pPr>
    <w:rPr>
      <w:b/>
      <w:bCs/>
      <w:color w:val="000000"/>
      <w:sz w:val="40"/>
      <w:szCs w:val="40"/>
    </w:rPr>
  </w:style>
  <w:style w:type="paragraph" w:styleId="Heading20">
    <w:name w:val="heading 2"/>
    <w:uiPriority w:val="9"/>
    <w:unhideWhenUsed/>
    <w:qFormat/>
    <w:pPr>
      <w:spacing w:before="240" w:after="120"/>
      <w:outlineLvl w:val="1"/>
    </w:pPr>
    <w:rPr>
      <w:b/>
      <w:bCs/>
      <w:color w:val="000000"/>
      <w:sz w:val="36"/>
      <w:szCs w:val="36"/>
    </w:rPr>
  </w:style>
  <w:style w:type="paragraph" w:styleId="Heading30">
    <w:name w:val="heading 3"/>
    <w:uiPriority w:val="9"/>
    <w:semiHidden/>
    <w:unhideWhenUsed/>
    <w:qFormat/>
    <w:pPr>
      <w:outlineLvl w:val="2"/>
    </w:pPr>
    <w:rPr>
      <w:color w:val="1F4D78"/>
      <w:sz w:val="24"/>
      <w:szCs w:val="24"/>
    </w:rPr>
  </w:style>
  <w:style w:type="paragraph" w:styleId="Heading40">
    <w:name w:val="heading 4"/>
    <w:uiPriority w:val="9"/>
    <w:semiHidden/>
    <w:unhideWhenUsed/>
    <w:qFormat/>
    <w:pPr>
      <w:outlineLvl w:val="3"/>
    </w:pPr>
    <w:rPr>
      <w:i/>
      <w:iCs/>
      <w:color w:val="2E74B5"/>
    </w:rPr>
  </w:style>
  <w:style w:type="paragraph" w:styleId="Heading50">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D60"/>
    <w:pPr>
      <w:spacing w:after="100"/>
    </w:pPr>
  </w:style>
  <w:style w:type="paragraph" w:styleId="TOC2">
    <w:name w:val="toc 2"/>
    <w:basedOn w:val="Normal"/>
    <w:next w:val="Normal"/>
    <w:autoRedefine/>
    <w:uiPriority w:val="39"/>
    <w:unhideWhenUsed/>
    <w:rsid w:val="005B5D60"/>
    <w:pPr>
      <w:spacing w:after="100"/>
      <w:ind w:left="260"/>
    </w:pPr>
  </w:style>
  <w:style w:type="paragraph" w:styleId="NoSpacing">
    <w:name w:val="No Spacing"/>
    <w:aliases w:val="Table Content"/>
    <w:basedOn w:val="Normal"/>
    <w:autoRedefine/>
    <w:uiPriority w:val="1"/>
    <w:qFormat/>
    <w:rsid w:val="00F97C15"/>
    <w:rPr>
      <w:sz w:val="20"/>
      <w:szCs w:val="14"/>
    </w:rPr>
  </w:style>
  <w:style w:type="paragraph" w:styleId="Caption">
    <w:name w:val="caption"/>
    <w:basedOn w:val="Normal"/>
    <w:next w:val="Normal"/>
    <w:uiPriority w:val="35"/>
    <w:unhideWhenUsed/>
    <w:qFormat/>
    <w:rsid w:val="00407DE0"/>
    <w:pPr>
      <w:spacing w:after="200"/>
    </w:pPr>
    <w:rPr>
      <w:i/>
      <w:iCs/>
      <w:color w:val="0E2841" w:themeColor="text2"/>
      <w:sz w:val="18"/>
      <w:szCs w:val="18"/>
    </w:rPr>
  </w:style>
  <w:style w:type="paragraph" w:styleId="TableofFigures">
    <w:name w:val="table of figures"/>
    <w:basedOn w:val="Normal"/>
    <w:next w:val="Normal"/>
    <w:uiPriority w:val="99"/>
    <w:unhideWhenUsed/>
    <w:rsid w:val="00407DE0"/>
  </w:style>
  <w:style w:type="paragraph" w:styleId="Header">
    <w:name w:val="header"/>
    <w:basedOn w:val="Normal"/>
    <w:link w:val="HeaderChar"/>
    <w:uiPriority w:val="99"/>
    <w:unhideWhenUsed/>
    <w:rsid w:val="005D6359"/>
    <w:pPr>
      <w:tabs>
        <w:tab w:val="center" w:pos="4680"/>
        <w:tab w:val="right" w:pos="9360"/>
      </w:tabs>
      <w:jc w:val="center"/>
    </w:pPr>
    <w:rPr>
      <w:b/>
      <w:bCs/>
      <w:color w:val="074F6A" w:themeColor="accent4" w:themeShade="80"/>
      <w:sz w:val="20"/>
      <w:szCs w:val="20"/>
    </w:rPr>
  </w:style>
  <w:style w:type="character" w:customStyle="1" w:styleId="HeaderChar">
    <w:name w:val="Header Char"/>
    <w:basedOn w:val="DefaultParagraphFont"/>
    <w:link w:val="Header"/>
    <w:uiPriority w:val="99"/>
    <w:rsid w:val="005D6359"/>
    <w:rPr>
      <w:b/>
      <w:bCs/>
      <w:color w:val="074F6A" w:themeColor="accent4" w:themeShade="80"/>
      <w:sz w:val="20"/>
      <w:szCs w:val="20"/>
    </w:rPr>
  </w:style>
  <w:style w:type="paragraph" w:styleId="Footer">
    <w:name w:val="footer"/>
    <w:basedOn w:val="Normal"/>
    <w:link w:val="FooterChar"/>
    <w:uiPriority w:val="99"/>
    <w:unhideWhenUsed/>
    <w:rsid w:val="005D6359"/>
    <w:pPr>
      <w:jc w:val="right"/>
    </w:pPr>
    <w:rPr>
      <w:b/>
      <w:bCs/>
      <w:color w:val="074F6A" w:themeColor="accent4" w:themeShade="80"/>
      <w:sz w:val="20"/>
      <w:szCs w:val="20"/>
    </w:rPr>
  </w:style>
  <w:style w:type="character" w:customStyle="1" w:styleId="FooterChar">
    <w:name w:val="Footer Char"/>
    <w:basedOn w:val="DefaultParagraphFont"/>
    <w:link w:val="Footer"/>
    <w:uiPriority w:val="99"/>
    <w:rsid w:val="005D6359"/>
    <w:rPr>
      <w:b/>
      <w:bCs/>
      <w:color w:val="074F6A" w:themeColor="accent4" w:themeShade="80"/>
      <w:sz w:val="20"/>
      <w:szCs w:val="20"/>
    </w:rPr>
  </w:style>
  <w:style w:type="paragraph" w:customStyle="1" w:styleId="MainTitle">
    <w:name w:val="Main_Title"/>
    <w:basedOn w:val="Normal"/>
    <w:next w:val="Normal"/>
    <w:link w:val="MainTitleChar"/>
    <w:rsid w:val="003C3278"/>
    <w:pPr>
      <w:keepNext/>
      <w:pageBreakBefore/>
      <w:suppressAutoHyphens/>
      <w:spacing w:before="360" w:after="480" w:line="360" w:lineRule="auto"/>
      <w:jc w:val="center"/>
      <w:outlineLvl w:val="0"/>
    </w:pPr>
    <w:rPr>
      <w:b/>
      <w:sz w:val="28"/>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author">
    <w:name w:val="author"/>
    <w:basedOn w:val="Normal"/>
    <w:next w:val="Normal"/>
    <w:rsid w:val="00A60EC9"/>
    <w:pPr>
      <w:suppressAutoHyphens/>
      <w:spacing w:before="240" w:after="240"/>
      <w:jc w:val="center"/>
    </w:pPr>
    <w:rPr>
      <w:b/>
      <w:sz w:val="22"/>
      <w:szCs w:val="22"/>
    </w:rPr>
  </w:style>
  <w:style w:type="paragraph" w:customStyle="1" w:styleId="affiliation">
    <w:name w:val="affiliation"/>
    <w:basedOn w:val="Normal"/>
    <w:next w:val="Normal"/>
    <w:rsid w:val="0081006B"/>
    <w:pPr>
      <w:suppressAutoHyphens/>
      <w:spacing w:before="240" w:line="200" w:lineRule="atLeast"/>
      <w:contextualSpacing/>
      <w:jc w:val="center"/>
    </w:pPr>
    <w:rPr>
      <w:sz w:val="17"/>
    </w:rPr>
  </w:style>
  <w:style w:type="paragraph" w:customStyle="1" w:styleId="articlenote">
    <w:name w:val="articlenote"/>
    <w:basedOn w:val="affiliation"/>
    <w:next w:val="Normal"/>
    <w:rsid w:val="00AD3BD2"/>
  </w:style>
  <w:style w:type="paragraph" w:customStyle="1" w:styleId="abstract">
    <w:name w:val="abstract"/>
    <w:basedOn w:val="Normal"/>
    <w:next w:val="Normal"/>
    <w:rsid w:val="00A03A43"/>
    <w:pPr>
      <w:spacing w:before="480" w:after="480"/>
      <w:ind w:left="284" w:right="284"/>
    </w:pPr>
    <w:rPr>
      <w:sz w:val="17"/>
      <w:szCs w:val="17"/>
    </w:rPr>
  </w:style>
  <w:style w:type="paragraph" w:customStyle="1" w:styleId="keyword">
    <w:name w:val="keyword"/>
    <w:basedOn w:val="abstract"/>
    <w:rsid w:val="004A0CD5"/>
  </w:style>
  <w:style w:type="paragraph" w:customStyle="1" w:styleId="unheading1">
    <w:name w:val="unheading1"/>
    <w:basedOn w:val="Normal"/>
    <w:next w:val="noindentpara"/>
    <w:rsid w:val="0044766E"/>
    <w:pPr>
      <w:numPr>
        <w:numId w:val="17"/>
      </w:numPr>
      <w:spacing w:before="720" w:after="480" w:line="280" w:lineRule="atLeast"/>
      <w:jc w:val="left"/>
      <w:outlineLvl w:val="0"/>
    </w:pPr>
    <w:rPr>
      <w:b/>
      <w:sz w:val="24"/>
      <w:lang w:val="en-IN"/>
    </w:rPr>
  </w:style>
  <w:style w:type="paragraph" w:customStyle="1" w:styleId="unheading2">
    <w:name w:val="unheading2"/>
    <w:basedOn w:val="unheading1"/>
    <w:next w:val="noindentpara"/>
    <w:rsid w:val="0044766E"/>
    <w:pPr>
      <w:numPr>
        <w:ilvl w:val="1"/>
      </w:numPr>
      <w:spacing w:before="240" w:after="240"/>
      <w:ind w:left="0"/>
      <w:outlineLvl w:val="1"/>
    </w:pPr>
    <w:rPr>
      <w:i/>
    </w:rPr>
  </w:style>
  <w:style w:type="paragraph" w:customStyle="1" w:styleId="unheading3">
    <w:name w:val="unheading3"/>
    <w:basedOn w:val="unheading2"/>
    <w:next w:val="noindentpara"/>
    <w:rsid w:val="00E3512D"/>
    <w:pPr>
      <w:spacing w:before="480" w:line="240" w:lineRule="atLeast"/>
      <w:outlineLvl w:val="2"/>
    </w:pPr>
    <w:rPr>
      <w:i w:val="0"/>
      <w:sz w:val="20"/>
    </w:rPr>
  </w:style>
  <w:style w:type="paragraph" w:customStyle="1" w:styleId="para">
    <w:name w:val="para"/>
    <w:rsid w:val="00FA4C47"/>
    <w:pPr>
      <w:ind w:firstLine="240"/>
      <w:jc w:val="both"/>
    </w:pPr>
    <w:rPr>
      <w:sz w:val="20"/>
      <w:szCs w:val="20"/>
      <w:lang w:val="en-US" w:eastAsia="de-DE"/>
    </w:rPr>
  </w:style>
  <w:style w:type="paragraph" w:customStyle="1" w:styleId="noindentpara">
    <w:name w:val="noindentpara"/>
    <w:basedOn w:val="para"/>
    <w:next w:val="para"/>
    <w:rsid w:val="0064479C"/>
    <w:pPr>
      <w:ind w:firstLine="0"/>
    </w:pPr>
  </w:style>
  <w:style w:type="paragraph" w:customStyle="1" w:styleId="RuninHead1">
    <w:name w:val="RuninHead1"/>
    <w:basedOn w:val="Normal"/>
    <w:next w:val="noindentpara"/>
    <w:link w:val="RuninHead1Char"/>
    <w:rsid w:val="002539B7"/>
    <w:pPr>
      <w:jc w:val="left"/>
    </w:pPr>
    <w:rPr>
      <w:b/>
    </w:rPr>
  </w:style>
  <w:style w:type="character" w:customStyle="1" w:styleId="RuninHead1Char">
    <w:name w:val="RuninHead1 Char"/>
    <w:basedOn w:val="DefaultParagraphFont"/>
    <w:link w:val="RuninHead1"/>
    <w:rsid w:val="002539B7"/>
    <w:rPr>
      <w:rFonts w:ascii="Times" w:hAnsi="Times"/>
      <w:b/>
      <w:lang w:val="en-US" w:eastAsia="de-DE"/>
    </w:rPr>
  </w:style>
  <w:style w:type="paragraph" w:customStyle="1" w:styleId="table">
    <w:name w:val="table"/>
    <w:basedOn w:val="Normal"/>
    <w:rsid w:val="00D52D3D"/>
    <w:pPr>
      <w:spacing w:before="60" w:line="200" w:lineRule="atLeast"/>
      <w:jc w:val="left"/>
    </w:pPr>
    <w:rPr>
      <w:sz w:val="17"/>
      <w:szCs w:val="18"/>
    </w:rPr>
  </w:style>
  <w:style w:type="paragraph" w:customStyle="1" w:styleId="figure">
    <w:name w:val="figure"/>
    <w:basedOn w:val="table"/>
    <w:next w:val="Normal"/>
    <w:rsid w:val="002C16AE"/>
    <w:rPr>
      <w:lang w:val="en-IN"/>
    </w:rPr>
  </w:style>
  <w:style w:type="paragraph" w:customStyle="1" w:styleId="tablenotes">
    <w:name w:val="tablenotes"/>
    <w:basedOn w:val="Normal"/>
    <w:next w:val="Normal"/>
    <w:rsid w:val="00D52D3D"/>
    <w:pPr>
      <w:widowControl w:val="0"/>
      <w:spacing w:before="20" w:line="200" w:lineRule="atLeast"/>
      <w:jc w:val="left"/>
    </w:pPr>
    <w:rPr>
      <w:sz w:val="17"/>
    </w:rPr>
  </w:style>
  <w:style w:type="paragraph" w:customStyle="1" w:styleId="fignotes">
    <w:name w:val="fignotes"/>
    <w:basedOn w:val="Normal"/>
    <w:next w:val="Normal"/>
    <w:rsid w:val="00D52D3D"/>
    <w:pPr>
      <w:keepLines/>
      <w:spacing w:before="120" w:after="240" w:line="200" w:lineRule="atLeast"/>
    </w:pPr>
    <w:rPr>
      <w:sz w:val="17"/>
    </w:rPr>
  </w:style>
  <w:style w:type="paragraph" w:customStyle="1" w:styleId="reference">
    <w:name w:val="reference"/>
    <w:basedOn w:val="Normal"/>
    <w:rsid w:val="00903CE4"/>
    <w:pPr>
      <w:tabs>
        <w:tab w:val="left" w:pos="340"/>
      </w:tabs>
      <w:spacing w:line="200" w:lineRule="atLeast"/>
    </w:pPr>
    <w:rPr>
      <w:sz w:val="17"/>
    </w:rPr>
  </w:style>
  <w:style w:type="paragraph" w:customStyle="1" w:styleId="references">
    <w:name w:val="references"/>
    <w:basedOn w:val="unheading1"/>
    <w:rsid w:val="005308AA"/>
  </w:style>
  <w:style w:type="paragraph" w:customStyle="1" w:styleId="appendix">
    <w:name w:val="appendix"/>
    <w:basedOn w:val="unheading1"/>
    <w:next w:val="Normal"/>
    <w:qFormat/>
    <w:rsid w:val="00923C93"/>
    <w:rPr>
      <w:b w:val="0"/>
    </w:rPr>
  </w:style>
  <w:style w:type="paragraph" w:customStyle="1" w:styleId="Numreference">
    <w:name w:val="Num_reference"/>
    <w:basedOn w:val="reference"/>
    <w:next w:val="Normal"/>
    <w:rsid w:val="00B2171A"/>
    <w:pPr>
      <w:numPr>
        <w:numId w:val="12"/>
      </w:numPr>
    </w:pPr>
    <w:rPr>
      <w:lang w:val="en-IN"/>
    </w:rPr>
  </w:style>
  <w:style w:type="paragraph" w:customStyle="1" w:styleId="heading1">
    <w:name w:val="heading1"/>
    <w:basedOn w:val="Normal"/>
    <w:next w:val="noindentpara"/>
    <w:rsid w:val="008346D2"/>
    <w:pPr>
      <w:keepNext/>
      <w:keepLines/>
      <w:numPr>
        <w:ilvl w:val="1"/>
        <w:numId w:val="11"/>
      </w:numPr>
      <w:suppressAutoHyphens/>
      <w:spacing w:before="720" w:after="480" w:line="280" w:lineRule="atLeast"/>
      <w:jc w:val="left"/>
      <w:outlineLvl w:val="1"/>
    </w:pPr>
    <w:rPr>
      <w:b/>
      <w:sz w:val="24"/>
    </w:rPr>
  </w:style>
  <w:style w:type="paragraph" w:customStyle="1" w:styleId="heading2">
    <w:name w:val="heading2"/>
    <w:basedOn w:val="heading1"/>
    <w:next w:val="noindentpara"/>
    <w:rsid w:val="008346D2"/>
    <w:pPr>
      <w:numPr>
        <w:ilvl w:val="2"/>
      </w:numPr>
      <w:tabs>
        <w:tab w:val="left" w:pos="510"/>
      </w:tabs>
      <w:outlineLvl w:val="2"/>
    </w:pPr>
    <w:rPr>
      <w:i/>
    </w:rPr>
  </w:style>
  <w:style w:type="paragraph" w:customStyle="1" w:styleId="heading3">
    <w:name w:val="heading3"/>
    <w:basedOn w:val="Normal"/>
    <w:next w:val="noindentpara"/>
    <w:rsid w:val="008346D2"/>
    <w:pPr>
      <w:numPr>
        <w:ilvl w:val="3"/>
        <w:numId w:val="11"/>
      </w:numPr>
      <w:tabs>
        <w:tab w:val="left" w:pos="284"/>
      </w:tabs>
      <w:suppressAutoHyphens/>
      <w:spacing w:before="480" w:after="240"/>
      <w:jc w:val="left"/>
      <w:outlineLvl w:val="3"/>
    </w:pPr>
    <w:rPr>
      <w:b/>
    </w:rPr>
  </w:style>
  <w:style w:type="paragraph" w:customStyle="1" w:styleId="heading4">
    <w:name w:val="heading4"/>
    <w:basedOn w:val="Normal"/>
    <w:next w:val="noindentpara"/>
    <w:rsid w:val="008346D2"/>
    <w:pPr>
      <w:keepNext/>
      <w:numPr>
        <w:ilvl w:val="4"/>
        <w:numId w:val="11"/>
      </w:numPr>
      <w:outlineLvl w:val="4"/>
    </w:pPr>
  </w:style>
  <w:style w:type="paragraph" w:customStyle="1" w:styleId="heading5">
    <w:name w:val="heading5"/>
    <w:basedOn w:val="Normal"/>
    <w:next w:val="noindentpara"/>
    <w:rsid w:val="008346D2"/>
    <w:pPr>
      <w:numPr>
        <w:ilvl w:val="5"/>
        <w:numId w:val="11"/>
      </w:numPr>
      <w:spacing w:before="360" w:after="120"/>
      <w:outlineLvl w:val="5"/>
    </w:pPr>
    <w:rPr>
      <w:i/>
    </w:rPr>
  </w:style>
  <w:style w:type="paragraph" w:customStyle="1" w:styleId="RuninHead2">
    <w:name w:val="RuninHead2"/>
    <w:basedOn w:val="Normal"/>
    <w:next w:val="Normal"/>
    <w:link w:val="RuninHead2Char"/>
    <w:rsid w:val="002539B7"/>
    <w:pPr>
      <w:jc w:val="left"/>
    </w:pPr>
    <w:rPr>
      <w:b/>
      <w:i/>
    </w:rPr>
  </w:style>
  <w:style w:type="character" w:customStyle="1" w:styleId="RuninHead2Char">
    <w:name w:val="RuninHead2 Char"/>
    <w:basedOn w:val="DefaultParagraphFont"/>
    <w:link w:val="RuninHead2"/>
    <w:rsid w:val="002539B7"/>
    <w:rPr>
      <w:rFonts w:ascii="Times" w:hAnsi="Times"/>
      <w:b/>
      <w:i/>
      <w:lang w:val="en-US" w:eastAsia="de-DE"/>
    </w:rPr>
  </w:style>
  <w:style w:type="paragraph" w:customStyle="1" w:styleId="RuninHead3">
    <w:name w:val="RuninHead3"/>
    <w:basedOn w:val="Normal"/>
    <w:next w:val="noindentpara"/>
    <w:link w:val="RuninHead3Char"/>
    <w:rsid w:val="00E04A67"/>
    <w:rPr>
      <w:b/>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equation">
    <w:name w:val="equation"/>
    <w:basedOn w:val="Normal"/>
    <w:next w:val="Normal"/>
    <w:rsid w:val="00D54403"/>
    <w:pPr>
      <w:tabs>
        <w:tab w:val="center" w:pos="3204"/>
        <w:tab w:val="right" w:pos="6634"/>
      </w:tabs>
      <w:spacing w:before="120" w:after="120"/>
      <w:jc w:val="left"/>
    </w:pPr>
    <w:rPr>
      <w:sz w:val="18"/>
      <w:szCs w:val="18"/>
    </w:rPr>
  </w:style>
  <w:style w:type="paragraph" w:customStyle="1" w:styleId="Equation0">
    <w:name w:val="Equation"/>
    <w:basedOn w:val="Normal"/>
    <w:next w:val="Normal"/>
    <w:uiPriority w:val="99"/>
    <w:rsid w:val="00B73E2D"/>
    <w:pPr>
      <w:widowControl w:val="0"/>
      <w:tabs>
        <w:tab w:val="right" w:pos="5040"/>
      </w:tabs>
      <w:spacing w:line="252" w:lineRule="auto"/>
    </w:pPr>
    <w:rPr>
      <w:rFonts w:eastAsia="SimSun"/>
    </w:rPr>
  </w:style>
  <w:style w:type="paragraph" w:customStyle="1" w:styleId="MTDisplayEquation">
    <w:name w:val="MTDisplayEquation"/>
    <w:basedOn w:val="Normal"/>
    <w:link w:val="MTDisplayEquationChar"/>
    <w:rsid w:val="00B73E2D"/>
    <w:pPr>
      <w:widowControl w:val="0"/>
      <w:tabs>
        <w:tab w:val="center" w:pos="4540"/>
        <w:tab w:val="right" w:pos="9080"/>
      </w:tabs>
      <w:spacing w:line="360" w:lineRule="auto"/>
      <w:ind w:firstLine="420"/>
    </w:pPr>
    <w:rPr>
      <w:rFonts w:eastAsia="SimSun"/>
      <w:kern w:val="2"/>
      <w:sz w:val="24"/>
      <w:szCs w:val="24"/>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customStyle="1" w:styleId="formalpara">
    <w:name w:val="formalpara"/>
    <w:basedOn w:val="Normal"/>
    <w:next w:val="Normal"/>
    <w:rsid w:val="00A03A43"/>
    <w:pPr>
      <w:spacing w:before="480" w:after="240"/>
    </w:pPr>
  </w:style>
  <w:style w:type="paragraph" w:customStyle="1" w:styleId="example">
    <w:name w:val="example"/>
    <w:basedOn w:val="formalpara"/>
    <w:rsid w:val="008C336F"/>
    <w:pPr>
      <w:ind w:firstLine="284"/>
      <w:contextualSpacing/>
    </w:pPr>
  </w:style>
  <w:style w:type="paragraph" w:customStyle="1" w:styleId="exampleCont">
    <w:name w:val="exampleCont"/>
    <w:basedOn w:val="example"/>
    <w:rsid w:val="00756FAB"/>
    <w:pPr>
      <w:spacing w:before="0" w:after="0"/>
      <w:contextualSpacing w:val="0"/>
    </w:pPr>
    <w:rPr>
      <w:lang w:val="en-IN"/>
    </w:r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customStyle="1" w:styleId="computercode">
    <w:name w:val="computercode"/>
    <w:basedOn w:val="para"/>
    <w:next w:val="Normal"/>
    <w:rsid w:val="00DF0687"/>
    <w:pPr>
      <w:ind w:firstLine="0"/>
    </w:pPr>
    <w:rPr>
      <w:rFonts w:ascii="Courier New" w:hAnsi="Courier New"/>
    </w:r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paragraph" w:customStyle="1" w:styleId="motto">
    <w:name w:val="motto"/>
    <w:basedOn w:val="articlenote"/>
    <w:rsid w:val="00AD3BD2"/>
    <w:pPr>
      <w:ind w:left="238"/>
      <w:jc w:val="right"/>
    </w:pPr>
  </w:style>
  <w:style w:type="table" w:customStyle="1" w:styleId="Table0">
    <w:name w:val="Table"/>
    <w:basedOn w:val="TableNormal"/>
    <w:semiHidden/>
    <w:unhideWhenUsed/>
    <w:qFormat/>
    <w:tblPr/>
    <w:tblStylePr w:type="firstRow">
      <w:tblPr/>
      <w:tcPr>
        <w:tcBorders>
          <w:bottom w:val="single" w:sz="0" w:space="0" w:color="auto"/>
        </w:tcBorders>
        <w:vAlign w:val="bottom"/>
      </w:tcPr>
    </w:tblStylePr>
  </w:style>
  <w:style w:type="paragraph" w:customStyle="1" w:styleId="Compact">
    <w:name w:val="Compact"/>
    <w:basedOn w:val="BodyText"/>
    <w:qFormat/>
    <w:pPr>
      <w:spacing w:before="36" w:after="36"/>
    </w:pPr>
  </w:style>
  <w:style w:type="paragraph" w:styleId="BodyText">
    <w:name w:val="Body Text"/>
    <w:basedOn w:val="Normal"/>
    <w:link w:val="BodyTextChar"/>
    <w:qFormat/>
    <w:pPr>
      <w:spacing w:before="180" w:after="180"/>
    </w:pPr>
  </w:style>
  <w:style w:type="character" w:customStyle="1" w:styleId="BodyTextChar">
    <w:name w:val="Body Text Char"/>
    <w:basedOn w:val="DefaultParagraphFont"/>
    <w:link w:val="BodyText"/>
  </w:style>
  <w:style w:type="numbering" w:customStyle="1" w:styleId="Ulistt">
    <w:name w:val="Ulistt"/>
    <w:pPr>
      <w:numPr>
        <w:numId w:val="7"/>
      </w:numPr>
    </w:pPr>
  </w:style>
  <w:style w:type="numbering" w:customStyle="1" w:styleId="Olist">
    <w:name w:val="Olist"/>
    <w:pPr>
      <w:numPr>
        <w:numId w:val="5"/>
      </w:numPr>
    </w:pPr>
  </w:style>
  <w:style w:type="numbering" w:customStyle="1" w:styleId="UList">
    <w:name w:val="UList"/>
    <w:pPr>
      <w:numPr>
        <w:numId w:val="6"/>
      </w:numPr>
    </w:pPr>
  </w:style>
  <w:style w:type="character" w:styleId="UnresolvedMention">
    <w:name w:val="Unresolved Mention"/>
    <w:basedOn w:val="DefaultParagraphFont"/>
    <w:uiPriority w:val="99"/>
    <w:semiHidden/>
    <w:unhideWhenUsed/>
    <w:rsid w:val="00A51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0304-4076(94)01598-T" TargetMode="External"/><Relationship Id="rId18" Type="http://schemas.openxmlformats.org/officeDocument/2006/relationships/hyperlink" Target="https://doi.org/10.1126/science.adj0998" TargetMode="External"/><Relationship Id="rId26" Type="http://schemas.openxmlformats.org/officeDocument/2006/relationships/hyperlink" Target="https://doi.org/10.1353/eca.2016.0002" TargetMode="External"/><Relationship Id="rId3" Type="http://schemas.openxmlformats.org/officeDocument/2006/relationships/styles" Target="styles.xml"/><Relationship Id="rId21" Type="http://schemas.openxmlformats.org/officeDocument/2006/relationships/hyperlink" Target="https://doi.org/10.2307/239355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2116-012-9110-y" TargetMode="External"/><Relationship Id="rId17" Type="http://schemas.openxmlformats.org/officeDocument/2006/relationships/hyperlink" Target="https://doi.org/10.1002/smj.3286" TargetMode="External"/><Relationship Id="rId25" Type="http://schemas.openxmlformats.org/officeDocument/2006/relationships/hyperlink" Target="https://doi.org/10.1093/qje/qjt032"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787/5f65ff7e-en" TargetMode="External"/><Relationship Id="rId20" Type="http://schemas.openxmlformats.org/officeDocument/2006/relationships/hyperlink" Target="https://doi.org/10.1257/jep.9.4.97" TargetMode="External"/><Relationship Id="rId29" Type="http://schemas.openxmlformats.org/officeDocument/2006/relationships/hyperlink" Target="https://doi.org/10.1162/rest_a_007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15/9781400852253" TargetMode="External"/><Relationship Id="rId24" Type="http://schemas.openxmlformats.org/officeDocument/2006/relationships/hyperlink" Target="https://doi.org/10.1257/mac.20180386"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3982/ECTA19815" TargetMode="External"/><Relationship Id="rId23" Type="http://schemas.openxmlformats.org/officeDocument/2006/relationships/hyperlink" Target="https://doi.org/10.3386/w25631" TargetMode="External"/><Relationship Id="rId28" Type="http://schemas.openxmlformats.org/officeDocument/2006/relationships/hyperlink" Target="https://doi.org/10.1086/338747" TargetMode="External"/><Relationship Id="rId10" Type="http://schemas.openxmlformats.org/officeDocument/2006/relationships/image" Target="media/image2.png"/><Relationship Id="rId19" Type="http://schemas.openxmlformats.org/officeDocument/2006/relationships/hyperlink" Target="https://doi.org/10.1093/epolic/eiae042" TargetMode="External"/><Relationship Id="rId31" Type="http://schemas.openxmlformats.org/officeDocument/2006/relationships/hyperlink" Target="https://proceedings.neurips.cc/paper/2017/hash/8a20a8621978632d76c43dfd28b67767-Abstract.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86/705716" TargetMode="External"/><Relationship Id="rId22" Type="http://schemas.openxmlformats.org/officeDocument/2006/relationships/hyperlink" Target="https://doi.org/10.1016/j.jeem.2016.06.002" TargetMode="External"/><Relationship Id="rId27" Type="http://schemas.openxmlformats.org/officeDocument/2006/relationships/hyperlink" Target="https://doi.org/10.1093/qje/qjaa004" TargetMode="External"/><Relationship Id="rId30" Type="http://schemas.openxmlformats.org/officeDocument/2006/relationships/hyperlink" Target="https://doi.org/10.1257/aer.20181047" TargetMode="External"/><Relationship Id="rId35" Type="http://schemas.openxmlformats.org/officeDocument/2006/relationships/theme" Target="theme/theme1.xml"/><Relationship Id="rId8" Type="http://schemas.openxmlformats.org/officeDocument/2006/relationships/hyperlink" Target="mailto:truc.tc@vnp.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7AA7-E275-404D-9EE7-DFE69AE8D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25</Pages>
  <Words>6776</Words>
  <Characters>38628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AI, Green Technology, and Structural Change: OECD and Emerging-Market Evidence, with Focus on Vietnam and Southeast Asia</vt:lpstr>
    </vt:vector>
  </TitlesOfParts>
  <Company/>
  <LinksUpToDate>false</LinksUpToDate>
  <CharactersWithSpaces>45314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 Technology, and Structural Change: OECD and Emerging-Market Evidence, with Focus on Vietnam and Southeast Asia</dc:title>
  <dc:creator>Un-named</dc:creator>
  <cp:lastModifiedBy>Chánh Trực Trần</cp:lastModifiedBy>
  <cp:revision>103</cp:revision>
  <dcterms:created xsi:type="dcterms:W3CDTF">2026-07-26T17:36:00Z</dcterms:created>
  <dcterms:modified xsi:type="dcterms:W3CDTF">2026-09-10T11:48:00Z</dcterms:modified>
</cp:coreProperties>
</file>