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Stage 6: Label Comparison — 废弃文件隔离与目录管理规范</w:t>
      </w:r>
    </w:p>
    <w:p/>
    <w:p>
      <w:r>
        <w:t>**目的**：确保 Stage 6 实验不受旧代码/数据干扰，建立清晰的文件组织规范。</w:t>
      </w:r>
    </w:p>
    <w:p/>
    <w:p>
      <w:r>
        <w:t>---</w:t>
      </w:r>
    </w:p>
    <w:p/>
    <w:p>
      <w:pPr>
        <w:pStyle w:val="Heading2"/>
      </w:pPr>
      <w:r>
        <w:t>1. 废弃文件清单（已隔离到 `_deprecated/`）</w:t>
      </w:r>
    </w:p>
    <w:p/>
    <w:p>
      <w:pPr>
        <w:pStyle w:val="Heading3"/>
      </w:pPr>
      <w:r>
        <w:t>1.1 失效的实验结果（Stage 1-3）</w:t>
      </w:r>
    </w:p>
    <w:p/>
    <w:p>
      <w:r>
        <w:t>**原因**：确定性修复前（2026-10-07 09:44 之前）的所有结果不可复现。</w:t>
      </w:r>
    </w:p>
    <w:p/>
    <w:p>
      <w:r>
        <w:t>artifacts/reports/single/              → 失效（确定性修复前）</w:t>
      </w:r>
    </w:p>
    <w:p>
      <w:r>
        <w:t>artifacts/reports/single_linear/       → 失效（确定性修复前）</w:t>
      </w:r>
    </w:p>
    <w:p>
      <w:r>
        <w:t>artifacts/reports/sweep_h{0.5..0.9}/   → 失效（确定性修复前）</w:t>
      </w:r>
    </w:p>
    <w:p>
      <w:r>
        <w:t>artifacts/reports/phm2012/single_linear/  → 失效（修复前）</w:t>
      </w:r>
    </w:p>
    <w:p>
      <w:r>
        <w:t>artifacts/reports/cross_uda_linear/    → 失效（修复前）</w:t>
      </w:r>
    </w:p>
    <w:p>
      <w:r>
        <w:t>artifacts/reports/cross_source_only_linear/  → 失效（修复前）</w:t>
      </w:r>
    </w:p>
    <w:p/>
    <w:p>
      <w:r>
        <w:t>**处理方式**：</w:t>
      </w:r>
    </w:p>
    <w:p>
      <w:pPr>
        <w:pStyle w:val="ListBullet"/>
      </w:pPr>
      <w:r>
        <w:t>✅ 已在 `audit/STAGE1_PROTOCOL_FREEZE.md` 中标记为失效</w:t>
      </w:r>
    </w:p>
    <w:p>
      <w:pPr>
        <w:pStyle w:val="ListBullet"/>
      </w:pPr>
      <w:r>
        <w:t>⚠️ **不删除**（留作审计证据），但**不引用**</w:t>
      </w:r>
    </w:p>
    <w:p/>
    <w:p>
      <w:r>
        <w:t>---</w:t>
      </w:r>
    </w:p>
    <w:p/>
    <w:p>
      <w:pPr>
        <w:pStyle w:val="Heading3"/>
      </w:pPr>
      <w:r>
        <w:t>1.2 失效的脚本（旧版，已被 Stage 5 重构）</w:t>
      </w:r>
    </w:p>
    <w:p/>
    <w:p>
      <w:r>
        <w:t>scripts/01_*.py ~ 08_*.py              → 旧版数据处理脚本（已被 rulbench/ 替代）</w:t>
      </w:r>
    </w:p>
    <w:p>
      <w:r>
        <w:t>scripts/14_*.py ~ 18_*.py              → 旧版标签扫描脚本（已被 09-13 替代）</w:t>
      </w:r>
    </w:p>
    <w:p/>
    <w:p>
      <w:r>
        <w:t>**处理方式**：</w:t>
      </w:r>
    </w:p>
    <w:p>
      <w:pPr>
        <w:pStyle w:val="ListBullet"/>
      </w:pPr>
      <w:r>
        <w:t>✅ 保留在 `scripts/`（向后兼容，但不使用）</w:t>
      </w:r>
    </w:p>
    <w:p>
      <w:pPr>
        <w:pStyle w:val="ListBullet"/>
      </w:pPr>
      <w:r>
        <w:t>⚠️ Stage 6 **只用** `scripts/09_*.py` 及以后的脚本</w:t>
      </w:r>
    </w:p>
    <w:p/>
    <w:p>
      <w:r>
        <w:t>---</w:t>
      </w:r>
    </w:p>
    <w:p/>
    <w:p>
      <w:pPr>
        <w:pStyle w:val="Heading2"/>
      </w:pPr>
      <w:r>
        <w:t>2. 有效文件清单（当前可用）</w:t>
      </w:r>
    </w:p>
    <w:p/>
    <w:p>
      <w:pPr>
        <w:pStyle w:val="Heading3"/>
      </w:pPr>
      <w:r>
        <w:t>2.1 有效的实验结果</w:t>
      </w:r>
    </w:p>
    <w:p/>
    <w:p>
      <w:r>
        <w:t>| 目录 | 内容 | 状态 |</w:t>
      </w:r>
    </w:p>
    <w:p>
      <w:r>
        <w:t>|------|------|------|</w:t>
      </w:r>
    </w:p>
    <w:p>
      <w:r>
        <w:t>| `artifacts/reports/s5/` | Stage 5 全部结果（825 ckpt） | ✅ 可引用 |</w:t>
      </w:r>
    </w:p>
    <w:p>
      <w:r>
        <w:t>| `artifacts/reports/s5/single_linear/` | XJTU-SY linear 主结果 | ✅ 可引用 |</w:t>
      </w:r>
    </w:p>
    <w:p>
      <w:r>
        <w:t>| `artifacts/reports/s5/sweep_h0.8/` | XJTU-SY h=0.8 全阵容 | ✅ 可引用 |</w:t>
      </w:r>
    </w:p>
    <w:p>
      <w:r>
        <w:t>| `artifacts/reports/s5/phm2012_single_linear/` | PHM2012 linear | ✅ 可引用 |</w:t>
      </w:r>
    </w:p>
    <w:p>
      <w:r>
        <w:t>| `artifacts/reports/s4/` | Stage 4 消融实验（825 ckpt） | ✅ 可引用 |</w:t>
      </w:r>
    </w:p>
    <w:p>
      <w:r>
        <w:t>| `artifacts/reports/matched_fold{1..5}/` | 跨工况配对实验 | ✅ 可引用 |</w:t>
      </w:r>
    </w:p>
    <w:p/>
    <w:p>
      <w:pPr>
        <w:pStyle w:val="Heading3"/>
      </w:pPr>
      <w:r>
        <w:t>2.2 有效的脚本（Stage 5 后）</w:t>
      </w:r>
    </w:p>
    <w:p/>
    <w:p>
      <w:r>
        <w:t>| 脚本 | 功能 | 状态 |</w:t>
      </w:r>
    </w:p>
    <w:p>
      <w:r>
        <w:t>|------|------|------|</w:t>
      </w:r>
    </w:p>
    <w:p>
      <w:r>
        <w:t>| `scripts/09_label_baseline_anchors.py` | 标签基线计算 | ✅ 使用 |</w:t>
      </w:r>
    </w:p>
    <w:p>
      <w:r>
        <w:t>| `scripts/10_label_sensitivity.py` | 标签敏感性分析 | ✅ 使用 |</w:t>
      </w:r>
    </w:p>
    <w:p>
      <w:r>
        <w:t>| `scripts/11_make_figures.py` | 绘图 | ✅ 使用 |</w:t>
      </w:r>
    </w:p>
    <w:p>
      <w:r>
        <w:t>| `scripts/12_paper_tables.py` | 生成论文表格 | ✅ 使用 |</w:t>
      </w:r>
    </w:p>
    <w:p>
      <w:r>
        <w:t>| `scripts/13_render_html.py` | 渲染 HTML | ✅ 使用 |</w:t>
      </w:r>
    </w:p>
    <w:p>
      <w:r>
        <w:t>| `scripts/36_run_stage4.py` | Stage 4 实验 | ✅ 参考 |</w:t>
      </w:r>
    </w:p>
    <w:p>
      <w:r>
        <w:t>| `scripts/37_stage4_analysis.py` | Stage 4 分析 | ✅ 参考 |</w:t>
      </w:r>
    </w:p>
    <w:p/>
    <w:p>
      <w:r>
        <w:t>---</w:t>
      </w:r>
    </w:p>
    <w:p/>
    <w:p>
      <w:pPr>
        <w:pStyle w:val="Heading2"/>
      </w:pPr>
      <w:r>
        <w:t>3. Stage 6 目录规范（新建）</w:t>
      </w:r>
    </w:p>
    <w:p/>
    <w:p>
      <w:r>
        <w:t>experiments/stage6_label_comparison/</w:t>
      </w:r>
    </w:p>
    <w:p>
      <w:r>
        <w:t>│</w:t>
      </w:r>
    </w:p>
    <w:p>
      <w:r>
        <w:t>├── PLAN.md                           ← 实验计划（本目录的索引）</w:t>
      </w:r>
    </w:p>
    <w:p>
      <w:r>
        <w:t>├── README.md                         ← 实验说明与最终结果汇总</w:t>
      </w:r>
    </w:p>
    <w:p>
      <w:r>
        <w:t>│</w:t>
      </w:r>
    </w:p>
    <w:p>
      <w:r>
        <w:t>├── code/                             ← Stage 6 专用代码</w:t>
      </w:r>
    </w:p>
    <w:p>
      <w:r>
        <w:t>│   ├── label_functions.py            ← 标签函数实现</w:t>
      </w:r>
    </w:p>
    <w:p>
      <w:r>
        <w:t>│   ├── run_exp_concave_xjtu.py       ← XJTU-SY Exp-Concave 实验</w:t>
      </w:r>
    </w:p>
    <w:p>
      <w:r>
        <w:t>│   ├── run_exp_concave_phm.py        ← PHM2012 Exp-Concave 实验</w:t>
      </w:r>
    </w:p>
    <w:p>
      <w:r>
        <w:t>│   ├── run_crossover_aware.py        ← Crossover-aware 实验（可选）</w:t>
      </w:r>
    </w:p>
    <w:p>
      <w:r>
        <w:t>│   └── _tests/                       ← 单元测试</w:t>
      </w:r>
    </w:p>
    <w:p>
      <w:r>
        <w:t>│       ├── test_label_functions.py</w:t>
      </w:r>
    </w:p>
    <w:p>
      <w:r>
        <w:t>│       └── test_label_curves.py</w:t>
      </w:r>
    </w:p>
    <w:p>
      <w:r>
        <w:t>│</w:t>
      </w:r>
    </w:p>
    <w:p>
      <w:r>
        <w:t>├── results/                          ← 实验结果（checkpoint + 报告）</w:t>
      </w:r>
    </w:p>
    <w:p>
      <w:r>
        <w:t>│   ├── xjtu_exp_concave/</w:t>
      </w:r>
    </w:p>
    <w:p>
      <w:r>
        <w:t>│   │   ├── se_resnet_bigru__seed42.pt</w:t>
      </w:r>
    </w:p>
    <w:p>
      <w:r>
        <w:t>│   │   ├── report.json</w:t>
      </w:r>
    </w:p>
    <w:p>
      <w:r>
        <w:t>│   │   └── training_log.csv</w:t>
      </w:r>
    </w:p>
    <w:p>
      <w:r>
        <w:t>│   ├── phm_exp_concave/</w:t>
      </w:r>
    </w:p>
    <w:p>
      <w:r>
        <w:t>│   │   ├── se_resnet_bigru__seed42.pt</w:t>
      </w:r>
    </w:p>
    <w:p>
      <w:r>
        <w:t>│   │   ├── report.json</w:t>
      </w:r>
    </w:p>
    <w:p>
      <w:r>
        <w:t>│   │   └── training_log.csv</w:t>
      </w:r>
    </w:p>
    <w:p>
      <w:r>
        <w:t>│   └── xjtu_crossover_aware/         ← 可选</w:t>
      </w:r>
    </w:p>
    <w:p>
      <w:r>
        <w:t>│       ├── se_resnet_bigru__seed42.pt</w:t>
      </w:r>
    </w:p>
    <w:p>
      <w:r>
        <w:t>│       └── report.json</w:t>
      </w:r>
    </w:p>
    <w:p>
      <w:r>
        <w:t>│</w:t>
      </w:r>
    </w:p>
    <w:p>
      <w:r>
        <w:t>├── analysis/                         ← 对比分析</w:t>
      </w:r>
    </w:p>
    <w:p>
      <w:r>
        <w:t>│   ├── compare_labels.py             ← 对比脚本</w:t>
      </w:r>
    </w:p>
    <w:p>
      <w:r>
        <w:t>│   ├── comparison_table.csv          ← 主表格</w:t>
      </w:r>
    </w:p>
    <w:p>
      <w:r>
        <w:t>│   ├── comparison_summary.json       ← 机器可读结果</w:t>
      </w:r>
    </w:p>
    <w:p>
      <w:r>
        <w:t>│   └── figures/</w:t>
      </w:r>
    </w:p>
    <w:p>
      <w:r>
        <w:t>│       ├── label_curves.png          ← 4 种标签曲线</w:t>
      </w:r>
    </w:p>
    <w:p>
      <w:r>
        <w:t>│       ├── rmse_comparison.png       ← RMSE 柱状图</w:t>
      </w:r>
    </w:p>
    <w:p>
      <w:r>
        <w:t>│       └── li_vs_rmse.png            ← LI-RMSE 散点图</w:t>
      </w:r>
    </w:p>
    <w:p>
      <w:r>
        <w:t>│</w:t>
      </w:r>
    </w:p>
    <w:p>
      <w:r>
        <w:t>├── audit/                            ← 审计与质量控制</w:t>
      </w:r>
    </w:p>
    <w:p>
      <w:r>
        <w:t>│   ├── determinism_check.md          ← 确定性验证（重复训练）</w:t>
      </w:r>
    </w:p>
    <w:p>
      <w:r>
        <w:t>│   ├── protocol_compliance.md        ← A1-A10 合规性检查</w:t>
      </w:r>
    </w:p>
    <w:p>
      <w:r>
        <w:t>│   └── seed_log.json                 ← 播种记录</w:t>
      </w:r>
    </w:p>
    <w:p>
      <w:r>
        <w:t>│</w:t>
      </w:r>
    </w:p>
    <w:p>
      <w:r>
        <w:t>└── _deprecated/                      ← Stage 6 内部废弃文件</w:t>
      </w:r>
    </w:p>
    <w:p>
      <w:r>
        <w:t xml:space="preserve">    └── (实验失败的中间产物)</w:t>
      </w:r>
    </w:p>
    <w:p/>
    <w:p>
      <w:r>
        <w:t>---</w:t>
      </w:r>
    </w:p>
    <w:p/>
    <w:p>
      <w:pPr>
        <w:pStyle w:val="Heading2"/>
      </w:pPr>
      <w:r>
        <w:t>4. 命名规范</w:t>
      </w:r>
    </w:p>
    <w:p/>
    <w:p>
      <w:pPr>
        <w:pStyle w:val="Heading3"/>
      </w:pPr>
      <w:r>
        <w:t>4.1 文件命名</w:t>
      </w:r>
    </w:p>
    <w:p/>
    <w:p>
      <w:r>
        <w:t>| 类型 | 规范 | 示例 |</w:t>
      </w:r>
    </w:p>
    <w:p>
      <w:r>
        <w:t>|------|------|------|</w:t>
      </w:r>
    </w:p>
    <w:p>
      <w:r>
        <w:t>| 脚本 | `动词_描述.py` | `run_exp_concave_xjtu.py` |</w:t>
      </w:r>
    </w:p>
    <w:p>
      <w:r>
        <w:t>| 结果目录 | `数据集_标签/` | `xjtu_exp_concave/` |</w:t>
      </w:r>
    </w:p>
    <w:p>
      <w:r>
        <w:t>| checkpoint | `模型__seed种子.pt` | `se_resnet_bigru__seed42.pt` |</w:t>
      </w:r>
    </w:p>
    <w:p>
      <w:r>
        <w:t>| 报告 | `report.json` | 固定名称 |</w:t>
      </w:r>
    </w:p>
    <w:p>
      <w:r>
        <w:t>| 表格 | `描述_table.csv` | `comparison_table.csv` |</w:t>
      </w:r>
    </w:p>
    <w:p>
      <w:r>
        <w:t>| 图片 | `描述.png` | `label_curves.png` |</w:t>
      </w:r>
    </w:p>
    <w:p/>
    <w:p>
      <w:pPr>
        <w:pStyle w:val="Heading3"/>
      </w:pPr>
      <w:r>
        <w:t>4.2 变量命名（代码中）</w:t>
      </w:r>
    </w:p>
    <w:p/>
    <w:p>
      <w:r>
        <w:t>| 概念 | 变量名 | 反例（禁止） |</w:t>
      </w:r>
    </w:p>
    <w:p>
      <w:r>
        <w:t>|------|--------|-------------|</w:t>
      </w:r>
    </w:p>
    <w:p>
      <w:r>
        <w:t>| 线性标签 | `linear` | `h0` / `lin` |</w:t>
      </w:r>
    </w:p>
    <w:p>
      <w:r>
        <w:t>| 分段标签 | `piecewise_h08` | `pw` / `piece` |</w:t>
      </w:r>
    </w:p>
    <w:p>
      <w:r>
        <w:t>| Exp-Concave | `exp_concave_a20` | `ec` / `nonlinear` |</w:t>
      </w:r>
    </w:p>
    <w:p>
      <w:r>
        <w:t>| Crossover-aware | `crossover_h058` | `ca` / `cross` |</w:t>
      </w:r>
    </w:p>
    <w:p/>
    <w:p>
      <w:pPr>
        <w:pStyle w:val="Heading3"/>
      </w:pPr>
      <w:r>
        <w:t>4.3 实验 ID（结果目录）</w:t>
      </w:r>
    </w:p>
    <w:p/>
    <w:p>
      <w:r>
        <w:t>格式：`{dataset}_{label}_{optional_suffix}/`</w:t>
      </w:r>
    </w:p>
    <w:p/>
    <w:p>
      <w:pPr>
        <w:pStyle w:val="ListBullet"/>
      </w:pPr>
      <w:r>
        <w:t>`xjtu_exp_concave/` ✅</w:t>
      </w:r>
    </w:p>
    <w:p>
      <w:pPr>
        <w:pStyle w:val="ListBullet"/>
      </w:pPr>
      <w:r>
        <w:t>`xjtu_exp_concave_alpha15/` ✅（如果测试不同 α）</w:t>
      </w:r>
    </w:p>
    <w:p>
      <w:pPr>
        <w:pStyle w:val="ListBullet"/>
      </w:pPr>
      <w:r>
        <w:t>`phm_exp_concave/` ✅</w:t>
      </w:r>
    </w:p>
    <w:p>
      <w:pPr>
        <w:pStyle w:val="ListBullet"/>
      </w:pPr>
      <w:r>
        <w:t>`xjtu_crossover_h058/` ✅</w:t>
      </w:r>
    </w:p>
    <w:p/>
    <w:p>
      <w:r>
        <w:t>---</w:t>
      </w:r>
    </w:p>
    <w:p/>
    <w:p>
      <w:pPr>
        <w:pStyle w:val="Heading2"/>
      </w:pPr>
      <w:r>
        <w:t>5. 版本控制规则</w:t>
      </w:r>
    </w:p>
    <w:p/>
    <w:p>
      <w:pPr>
        <w:pStyle w:val="Heading3"/>
      </w:pPr>
      <w:r>
        <w:t>5.1 Git 管理（如果使用）</w:t>
      </w:r>
    </w:p>
    <w:p/>
    <w:p>
      <w:r>
        <w:t>**纳入版本控制**：</w:t>
      </w:r>
    </w:p>
    <w:p>
      <w:r>
        <w:t>experiments/stage6_label_comparison/</w:t>
      </w:r>
    </w:p>
    <w:p>
      <w:r>
        <w:t>├── PLAN.md</w:t>
      </w:r>
    </w:p>
    <w:p>
      <w:r>
        <w:t>├── README.md</w:t>
      </w:r>
    </w:p>
    <w:p>
      <w:r>
        <w:t>├── code/*.py</w:t>
      </w:r>
    </w:p>
    <w:p>
      <w:r>
        <w:t>├── analysis/*.py</w:t>
      </w:r>
    </w:p>
    <w:p>
      <w:r>
        <w:t>├── audit/*.md</w:t>
      </w:r>
    </w:p>
    <w:p>
      <w:r>
        <w:t>└── .gitignore           ← 排除 results/ 和大文件</w:t>
      </w:r>
    </w:p>
    <w:p/>
    <w:p>
      <w:r>
        <w:t>**排除版本控制**：</w:t>
      </w:r>
    </w:p>
    <w:p>
      <w:pPr>
        <w:pStyle w:val="Heading1"/>
      </w:pPr>
      <w:r>
        <w:t>.gitignore for Stage 6</w:t>
      </w:r>
    </w:p>
    <w:p>
      <w:r>
        <w:t>results/                 # checkpoint 太大（用 Git LFS 或外部存储）</w:t>
      </w:r>
    </w:p>
    <w:p>
      <w:r>
        <w:t>analysis/figures/*.png   # 可重新生成</w:t>
      </w:r>
    </w:p>
    <w:p>
      <w:r>
        <w:t>*.pyc</w:t>
      </w:r>
    </w:p>
    <w:p>
      <w:r>
        <w:t>__pycache__/</w:t>
      </w:r>
    </w:p>
    <w:p>
      <w:r>
        <w:t>.DS_Store</w:t>
      </w:r>
    </w:p>
    <w:p/>
    <w:p>
      <w:pPr>
        <w:pStyle w:val="Heading3"/>
      </w:pPr>
      <w:r>
        <w:t>5.2 备份策略</w:t>
      </w:r>
    </w:p>
    <w:p/>
    <w:p>
      <w:r>
        <w:t>| 内容 | 备份方式 | 频率 |</w:t>
      </w:r>
    </w:p>
    <w:p>
      <w:r>
        <w:t>|------|---------|------|</w:t>
      </w:r>
    </w:p>
    <w:p>
      <w:r>
        <w:t>| 代码（`code/`） | Git | 每次修改 |</w:t>
      </w:r>
    </w:p>
    <w:p>
      <w:r>
        <w:t>| checkpoint（`results/`） | 本地 ZIP | 实验完成后 |</w:t>
      </w:r>
    </w:p>
    <w:p>
      <w:r>
        <w:t>| 表格/报告 | Git | 每次更新 |</w:t>
      </w:r>
    </w:p>
    <w:p>
      <w:r>
        <w:t>| 审计文档 | Git | 每次验证后 |</w:t>
      </w:r>
    </w:p>
    <w:p/>
    <w:p>
      <w:r>
        <w:t>**备份命令**（实验完成后）：</w:t>
      </w:r>
    </w:p>
    <w:p>
      <w:r>
        <w:t>cd experiments/stage6_label_comparison</w:t>
      </w:r>
    </w:p>
    <w:p>
      <w:r>
        <w:t>zip -r stage6_results_backup_$(date +%Y%m%d).zip results/ analysis/</w:t>
      </w:r>
    </w:p>
    <w:p>
      <w:r>
        <w:t>mv stage6_results_backup_*.zip ../../_backups/</w:t>
      </w:r>
    </w:p>
    <w:p/>
    <w:p>
      <w:r>
        <w:t>---</w:t>
      </w:r>
    </w:p>
    <w:p/>
    <w:p>
      <w:pPr>
        <w:pStyle w:val="Heading2"/>
      </w:pPr>
      <w:r>
        <w:t>6. 质量控制清单</w:t>
      </w:r>
    </w:p>
    <w:p/>
    <w:p>
      <w:pPr>
        <w:pStyle w:val="Heading3"/>
      </w:pPr>
      <w:r>
        <w:t>6.1 代码质量</w:t>
      </w:r>
    </w:p>
    <w:p/>
    <w:p>
      <w:pPr>
        <w:pStyle w:val="ListBullet"/>
      </w:pPr>
      <w:r>
        <w:t>[ ] 所有标签函数有单元测试（`code/_tests/`）</w:t>
      </w:r>
    </w:p>
    <w:p>
      <w:pPr>
        <w:pStyle w:val="ListBullet"/>
      </w:pPr>
      <w:r>
        <w:t>[ ] 代码有 docstring（说明参数、返回值）</w:t>
      </w:r>
    </w:p>
    <w:p>
      <w:pPr>
        <w:pStyle w:val="ListBullet"/>
      </w:pPr>
      <w:r>
        <w:t>[ ] 关键步骤有注释（为什么这样做）</w:t>
      </w:r>
    </w:p>
    <w:p>
      <w:pPr>
        <w:pStyle w:val="ListBullet"/>
      </w:pPr>
      <w:r>
        <w:t>[ ] 无硬编码路径（用相对路径或配置文件）</w:t>
      </w:r>
    </w:p>
    <w:p/>
    <w:p>
      <w:pPr>
        <w:pStyle w:val="Heading3"/>
      </w:pPr>
      <w:r>
        <w:t>6.2 实验质量</w:t>
      </w:r>
    </w:p>
    <w:p/>
    <w:p>
      <w:pPr>
        <w:pStyle w:val="ListBullet"/>
      </w:pPr>
      <w:r>
        <w:t>[ ] 每个实验有 `report.json`（记录超参、RMSE、播种）</w:t>
      </w:r>
    </w:p>
    <w:p>
      <w:pPr>
        <w:pStyle w:val="ListBullet"/>
      </w:pPr>
      <w:r>
        <w:t>[ ] 确定性验证通过（重复训练 RMSE 一致）</w:t>
      </w:r>
    </w:p>
    <w:p>
      <w:pPr>
        <w:pStyle w:val="ListBullet"/>
      </w:pPr>
      <w:r>
        <w:t>[ ] A1-A10 协议合规（`audit/protocol_compliance.md` 检查）</w:t>
      </w:r>
    </w:p>
    <w:p>
      <w:pPr>
        <w:pStyle w:val="ListBullet"/>
      </w:pPr>
      <w:r>
        <w:t>[ ] 结果可追溯（checkpoint 文件名包含 seed）</w:t>
      </w:r>
    </w:p>
    <w:p/>
    <w:p>
      <w:pPr>
        <w:pStyle w:val="Heading3"/>
      </w:pPr>
      <w:r>
        <w:t>6.3 文档质量</w:t>
      </w:r>
    </w:p>
    <w:p/>
    <w:p>
      <w:pPr>
        <w:pStyle w:val="ListBullet"/>
      </w:pPr>
      <w:r>
        <w:t>[ ] `README.md` 包含主要数字（RMSE 表格）</w:t>
      </w:r>
    </w:p>
    <w:p>
      <w:pPr>
        <w:pStyle w:val="ListBullet"/>
      </w:pPr>
      <w:r>
        <w:t>[ ] `PLAN.md` 实时更新进度（✅ / ⚠️ / ❌）</w:t>
      </w:r>
    </w:p>
    <w:p>
      <w:pPr>
        <w:pStyle w:val="ListBullet"/>
      </w:pPr>
      <w:r>
        <w:t>[ ] `audit/*.md` 记录验证过程（不是结论，是证据）</w:t>
      </w:r>
    </w:p>
    <w:p/>
    <w:p>
      <w:r>
        <w:t>---</w:t>
      </w:r>
    </w:p>
    <w:p/>
    <w:p>
      <w:pPr>
        <w:pStyle w:val="Heading2"/>
      </w:pPr>
      <w:r>
        <w:t>7. 与主项目的集成</w:t>
      </w:r>
    </w:p>
    <w:p/>
    <w:p>
      <w:pPr>
        <w:pStyle w:val="Heading3"/>
      </w:pPr>
      <w:r>
        <w:t>7.1 Stage 6 完成后，需要同步到主项目</w:t>
      </w:r>
    </w:p>
    <w:p/>
    <w:p>
      <w:r>
        <w:t>| Stage 6 产物 | 主项目位置 | 操作 |</w:t>
      </w:r>
    </w:p>
    <w:p>
      <w:r>
        <w:t>|-------------|-----------|------|</w:t>
      </w:r>
    </w:p>
    <w:p>
      <w:r>
        <w:t>| `results/xjtu_exp_concave/` | `artifacts/reports/s6_xjtu_exp_concave/` | 复制 |</w:t>
      </w:r>
    </w:p>
    <w:p>
      <w:r>
        <w:t>| `results/phm_exp_concave/` | `artifacts/reports/s6_phm_exp_concave/` | 复制 |</w:t>
      </w:r>
    </w:p>
    <w:p>
      <w:r>
        <w:t>| `analysis/comparison_table.csv` | `paper/tables/label_comparison.csv` | 复制 |</w:t>
      </w:r>
    </w:p>
    <w:p>
      <w:r>
        <w:t>| `analysis/figures/*.png` | `paper/figures/` | 复制并重命名 |</w:t>
      </w:r>
    </w:p>
    <w:p>
      <w:r>
        <w:t>| `code/label_functions.py` | `rulbench/data/labels.py` | 合并 |</w:t>
      </w:r>
    </w:p>
    <w:p/>
    <w:p>
      <w:pPr>
        <w:pStyle w:val="Heading3"/>
      </w:pPr>
      <w:r>
        <w:t>7.2 主项目脚本需要更新</w:t>
      </w:r>
    </w:p>
    <w:p/>
    <w:p>
      <w:pPr>
        <w:pStyle w:val="ListBullet"/>
      </w:pPr>
      <w:r>
        <w:t>[ ] `scripts/12_paper_tables.py` 加入 Stage 6 表格生成</w:t>
      </w:r>
    </w:p>
    <w:p>
      <w:pPr>
        <w:pStyle w:val="ListBullet"/>
      </w:pPr>
      <w:r>
        <w:t>[ ] `scripts/11_make_figures.py` 加入标签对比图</w:t>
      </w:r>
    </w:p>
    <w:p>
      <w:pPr>
        <w:pStyle w:val="ListBullet"/>
      </w:pPr>
      <w:r>
        <w:t>[ ] `scripts/13_render_html.py` 渲染新表格/图片</w:t>
      </w:r>
    </w:p>
    <w:p/>
    <w:p>
      <w:r>
        <w:t>---</w:t>
      </w:r>
    </w:p>
    <w:p/>
    <w:p>
      <w:pPr>
        <w:pStyle w:val="Heading2"/>
      </w:pPr>
      <w:r>
        <w:t>8. 故障排查指南</w:t>
      </w:r>
    </w:p>
    <w:p/>
    <w:p>
      <w:pPr>
        <w:pStyle w:val="Heading3"/>
      </w:pPr>
      <w:r>
        <w:t>问题 1：训练不收敛（Exp-Concave）</w:t>
      </w:r>
    </w:p>
    <w:p/>
    <w:p>
      <w:r>
        <w:t>**症状**：loss 震荡 / RMSE &gt; 100</w:t>
      </w:r>
    </w:p>
    <w:p/>
    <w:p>
      <w:r>
        <w:t>**可能原因**：</w:t>
      </w:r>
    </w:p>
    <w:p>
      <w:pPr>
        <w:pStyle w:val="ListNumber"/>
      </w:pPr>
      <w:r>
        <w:t>α 参数太大（标签曲线太陡）</w:t>
      </w:r>
    </w:p>
    <w:p>
      <w:pPr>
        <w:pStyle w:val="ListNumber"/>
      </w:pPr>
      <w:r>
        <w:t>学习率不匹配</w:t>
      </w:r>
    </w:p>
    <w:p/>
    <w:p>
      <w:r>
        <w:t>**解决方案**：</w:t>
      </w:r>
    </w:p>
    <w:p>
      <w:pPr>
        <w:pStyle w:val="ListNumber"/>
      </w:pPr>
      <w:r>
        <w:t>降低 α（2.0 → 1.5 → 1.0）</w:t>
      </w:r>
    </w:p>
    <w:p>
      <w:pPr>
        <w:pStyle w:val="ListNumber"/>
      </w:pPr>
      <w:r>
        <w:t>调整学习率（0.001 → 0.0005）</w:t>
      </w:r>
    </w:p>
    <w:p>
      <w:pPr>
        <w:pStyle w:val="ListNumber"/>
      </w:pPr>
      <w:r>
        <w:t>检查标签函数是否有 bug（单元测试）</w:t>
      </w:r>
    </w:p>
    <w:p/>
    <w:p>
      <w:r>
        <w:t>---</w:t>
      </w:r>
    </w:p>
    <w:p/>
    <w:p>
      <w:pPr>
        <w:pStyle w:val="Heading3"/>
      </w:pPr>
      <w:r>
        <w:t>问题 2：结果与 Stage 5 差异过大</w:t>
      </w:r>
    </w:p>
    <w:p/>
    <w:p>
      <w:r>
        <w:t>**症状**：相同标签（linear），Stage 6 RMSE 与 s5/ 不一致</w:t>
      </w:r>
    </w:p>
    <w:p/>
    <w:p>
      <w:r>
        <w:t>**可能原因**：</w:t>
      </w:r>
    </w:p>
    <w:p>
      <w:pPr>
        <w:pStyle w:val="ListNumber"/>
      </w:pPr>
      <w:r>
        <w:t>数据预处理不同</w:t>
      </w:r>
    </w:p>
    <w:p>
      <w:pPr>
        <w:pStyle w:val="ListNumber"/>
      </w:pPr>
      <w:r>
        <w:t>模型初始化种子不同</w:t>
      </w:r>
    </w:p>
    <w:p>
      <w:pPr>
        <w:pStyle w:val="ListNumber"/>
      </w:pPr>
      <w:r>
        <w:t>训练超参不同</w:t>
      </w:r>
    </w:p>
    <w:p/>
    <w:p>
      <w:r>
        <w:t>**解决方案**：</w:t>
      </w:r>
    </w:p>
    <w:p>
      <w:pPr>
        <w:pStyle w:val="ListNumber"/>
      </w:pPr>
      <w:r>
        <w:t>检查 `rulbench/data/build.py` 是否被修改</w:t>
      </w:r>
    </w:p>
    <w:p>
      <w:pPr>
        <w:pStyle w:val="ListNumber"/>
      </w:pPr>
      <w:r>
        <w:t>确认 seed 一致（训练 seed=42，数据 seed=0）</w:t>
      </w:r>
    </w:p>
    <w:p>
      <w:pPr>
        <w:pStyle w:val="ListNumber"/>
      </w:pPr>
      <w:r>
        <w:t>对比 `report.json` 中的超参</w:t>
      </w:r>
    </w:p>
    <w:p/>
    <w:p>
      <w:r>
        <w:t>---</w:t>
      </w:r>
    </w:p>
    <w:p/>
    <w:p>
      <w:pPr>
        <w:pStyle w:val="Heading3"/>
      </w:pPr>
      <w:r>
        <w:t>问题 3：确定性验证失败</w:t>
      </w:r>
    </w:p>
    <w:p/>
    <w:p>
      <w:r>
        <w:t>**症状**：重复训练 RMSE 差异 &gt; 0.1 min</w:t>
      </w:r>
    </w:p>
    <w:p/>
    <w:p>
      <w:r>
        <w:t>**可能原因**：</w:t>
      </w:r>
    </w:p>
    <w:p>
      <w:pPr>
        <w:pStyle w:val="ListNumber"/>
      </w:pPr>
      <w:r>
        <w:t>未播种（CUDA / numpy / random）</w:t>
      </w:r>
    </w:p>
    <w:p>
      <w:pPr>
        <w:pStyle w:val="ListNumber"/>
      </w:pPr>
      <w:r>
        <w:t>数据 shuffle 未固定</w:t>
      </w:r>
    </w:p>
    <w:p>
      <w:pPr>
        <w:pStyle w:val="ListNumber"/>
      </w:pPr>
      <w:r>
        <w:t>MC-Dropout 未播种（评测时）</w:t>
      </w:r>
    </w:p>
    <w:p/>
    <w:p>
      <w:r>
        <w:t>**解决方案**：</w:t>
      </w:r>
    </w:p>
    <w:p>
      <w:pPr>
        <w:pStyle w:val="ListNumber"/>
      </w:pPr>
      <w:r>
        <w:t>检查 `seed_everything()` 调用</w:t>
      </w:r>
    </w:p>
    <w:p>
      <w:pPr>
        <w:pStyle w:val="ListNumber"/>
      </w:pPr>
      <w:r>
        <w:t>检查 DataLoader(shuffle=False, ...)</w:t>
      </w:r>
    </w:p>
    <w:p>
      <w:pPr>
        <w:pStyle w:val="ListNumber"/>
      </w:pPr>
      <w:r>
        <w:t>检查 `predict_seed(seed=...)` 参数</w:t>
      </w:r>
    </w:p>
    <w:p/>
    <w:p>
      <w:r>
        <w:t>---</w:t>
      </w:r>
    </w:p>
    <w:p/>
    <w:p>
      <w:pPr>
        <w:pStyle w:val="Heading2"/>
      </w:pPr>
      <w:r>
        <w:t>9. 联系人与责任</w:t>
      </w:r>
    </w:p>
    <w:p/>
    <w:p>
      <w:r>
        <w:t>| 角色 | 负责人 | 职责 |</w:t>
      </w:r>
    </w:p>
    <w:p>
      <w:r>
        <w:t>|------|--------|------|</w:t>
      </w:r>
    </w:p>
    <w:p>
      <w:r>
        <w:t>| 实验执行 | 用户 | 运行训练、记录结果 |</w:t>
      </w:r>
    </w:p>
    <w:p>
      <w:r>
        <w:t>| 代码实现 | Claude | 编写标签函数、脚本框架 |</w:t>
      </w:r>
    </w:p>
    <w:p>
      <w:r>
        <w:t>| 质量审计 | 双方 | 确定性验证、协议合规 |</w:t>
      </w:r>
    </w:p>
    <w:p>
      <w:r>
        <w:t>| 论文整合 | Claude | 表格生成、图片绘制、文字修改 |</w:t>
      </w:r>
    </w:p>
    <w:p/>
    <w:p>
      <w:r>
        <w:t>---</w:t>
      </w:r>
    </w:p>
    <w:p/>
    <w:p>
      <w:r>
        <w:t>**最后更新**：2026-10-15 13:17</w:t>
      </w:r>
    </w:p>
    <w:p>
      <w:r>
        <w:t>**下一步行动**：用户确认后，开始编写 `code/label_functions.py`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