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4788" w:rsidRDefault="00CE7EC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rsidR="00F04788" w:rsidRDefault="00CE7EC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rsidR="00F04788" w:rsidRDefault="00CE7EC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rsidR="00F04788" w:rsidRDefault="00CE7EC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6]</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F04788">
        <w:tc>
          <w:tcPr>
            <w:tcW w:w="171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rsidR="00F04788" w:rsidRDefault="00F911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Thanh Đài</w:t>
            </w:r>
          </w:p>
        </w:tc>
        <w:tc>
          <w:tcPr>
            <w:tcW w:w="198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rsidR="00F04788" w:rsidRDefault="00F911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N25DTCN005</w:t>
            </w:r>
          </w:p>
        </w:tc>
      </w:tr>
      <w:tr w:rsidR="00F04788">
        <w:tc>
          <w:tcPr>
            <w:tcW w:w="171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rsidR="00F04788" w:rsidRDefault="00F911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CNTT7</w:t>
            </w:r>
          </w:p>
        </w:tc>
        <w:tc>
          <w:tcPr>
            <w:tcW w:w="198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Agile-Scrum_[HoTenKhongDau]_De06.docx.</w:t>
      </w: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F04788">
        <w:trPr>
          <w:tblHeader/>
        </w:trPr>
        <w:tc>
          <w:tcPr>
            <w:tcW w:w="180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F04788">
        <w:trPr>
          <w:trHeight w:val="850"/>
        </w:trPr>
        <w:tc>
          <w:tcPr>
            <w:tcW w:w="1804" w:type="dxa"/>
            <w:shd w:val="clear" w:color="auto" w:fill="auto"/>
            <w:tcMar>
              <w:top w:w="60" w:type="dxa"/>
              <w:left w:w="60" w:type="dxa"/>
              <w:bottom w:w="60" w:type="dxa"/>
              <w:right w:w="60" w:type="dxa"/>
            </w:tcMar>
          </w:tcPr>
          <w:p w:rsidR="00F04788" w:rsidRDefault="00F911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nông trại</w:t>
            </w:r>
          </w:p>
        </w:tc>
        <w:tc>
          <w:tcPr>
            <w:tcW w:w="1984" w:type="dxa"/>
            <w:shd w:val="clear" w:color="auto" w:fill="auto"/>
            <w:tcMar>
              <w:top w:w="60" w:type="dxa"/>
              <w:left w:w="60" w:type="dxa"/>
              <w:bottom w:w="60" w:type="dxa"/>
              <w:right w:w="60" w:type="dxa"/>
            </w:tcMar>
          </w:tcPr>
          <w:p w:rsidR="00F04788" w:rsidRDefault="00F911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công nhân và khu vườn</w:t>
            </w:r>
          </w:p>
        </w:tc>
        <w:tc>
          <w:tcPr>
            <w:tcW w:w="902"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rsidR="00F04788" w:rsidRDefault="00F911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quản lý tôi muốn có một danh sách cụ thể của tất cả công nhân làm việc ở đây.Để có thể phân chia nhân công sao cho hợp lí và tối ưu</w:t>
            </w:r>
          </w:p>
        </w:tc>
      </w:tr>
      <w:tr w:rsidR="00F04788">
        <w:trPr>
          <w:trHeight w:val="850"/>
        </w:trPr>
        <w:tc>
          <w:tcPr>
            <w:tcW w:w="1804" w:type="dxa"/>
            <w:shd w:val="clear" w:color="auto" w:fill="auto"/>
            <w:tcMar>
              <w:top w:w="60" w:type="dxa"/>
              <w:left w:w="60" w:type="dxa"/>
              <w:bottom w:w="60" w:type="dxa"/>
              <w:right w:w="60" w:type="dxa"/>
            </w:tcMar>
          </w:tcPr>
          <w:p w:rsidR="00F04788" w:rsidRDefault="00F911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shd w:val="clear" w:color="auto" w:fill="auto"/>
            <w:tcMar>
              <w:top w:w="60" w:type="dxa"/>
              <w:left w:w="60" w:type="dxa"/>
              <w:bottom w:w="60" w:type="dxa"/>
              <w:right w:w="60" w:type="dxa"/>
            </w:tcMar>
          </w:tcPr>
          <w:p w:rsidR="00F04788" w:rsidRDefault="00F911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cập nhập điểm đánh giá sau công việc.Cảnh báo khi phân bón vượt định mức</w:t>
            </w:r>
          </w:p>
        </w:tc>
        <w:tc>
          <w:tcPr>
            <w:tcW w:w="902"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rsidR="00F04788" w:rsidRDefault="00F911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quản lý tôi muốn hệ thống phải tự cập nhập điểm đánh giá sau công việc để dễ dàng quản lí hơn và phải có hệ thống cảnh báo khi phân bón vượt mức định mức để giảm thiểu rủi ro</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F04788">
        <w:trPr>
          <w:tblHeader/>
        </w:trPr>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F04788">
        <w:trPr>
          <w:trHeight w:val="568"/>
        </w:trPr>
        <w:tc>
          <w:tcPr>
            <w:tcW w:w="2256" w:type="dxa"/>
            <w:shd w:val="clear" w:color="auto" w:fill="auto"/>
            <w:tcMar>
              <w:top w:w="60" w:type="dxa"/>
              <w:left w:w="60" w:type="dxa"/>
              <w:bottom w:w="60" w:type="dxa"/>
              <w:right w:w="60" w:type="dxa"/>
            </w:tcMar>
          </w:tcPr>
          <w:p w:rsidR="00F04788" w:rsidRDefault="009C3F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valuable</w:t>
            </w:r>
          </w:p>
        </w:tc>
        <w:tc>
          <w:tcPr>
            <w:tcW w:w="6764" w:type="dxa"/>
            <w:shd w:val="clear" w:color="auto" w:fill="auto"/>
            <w:tcMar>
              <w:top w:w="60" w:type="dxa"/>
              <w:left w:w="60" w:type="dxa"/>
              <w:bottom w:w="60" w:type="dxa"/>
              <w:right w:w="60" w:type="dxa"/>
            </w:tcMar>
          </w:tcPr>
          <w:p w:rsidR="00F04788" w:rsidRDefault="009C3F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Gắn với US-01. Với số lượng nhân sự khá đông và rất khó để kiểm soát thông qua danh sách</w:t>
            </w:r>
          </w:p>
        </w:tc>
      </w:tr>
      <w:tr w:rsidR="00F04788">
        <w:trPr>
          <w:trHeight w:val="568"/>
        </w:trPr>
        <w:tc>
          <w:tcPr>
            <w:tcW w:w="2256" w:type="dxa"/>
            <w:shd w:val="clear" w:color="auto" w:fill="auto"/>
            <w:tcMar>
              <w:top w:w="60" w:type="dxa"/>
              <w:left w:w="60" w:type="dxa"/>
              <w:bottom w:w="60" w:type="dxa"/>
              <w:right w:w="60" w:type="dxa"/>
            </w:tcMar>
          </w:tcPr>
          <w:p w:rsidR="00F04788" w:rsidRDefault="009C3F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shd w:val="clear" w:color="auto" w:fill="auto"/>
            <w:tcMar>
              <w:top w:w="60" w:type="dxa"/>
              <w:left w:w="60" w:type="dxa"/>
              <w:bottom w:w="60" w:type="dxa"/>
              <w:right w:w="60" w:type="dxa"/>
            </w:tcMar>
          </w:tcPr>
          <w:p w:rsidR="00F04788" w:rsidRDefault="009C3F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Gắn với US-</w:t>
            </w:r>
            <w:proofErr w:type="gramStart"/>
            <w:r>
              <w:rPr>
                <w:rFonts w:ascii="Times New Roman" w:eastAsia="Times New Roman" w:hAnsi="Times New Roman" w:cs="Times New Roman"/>
                <w:sz w:val="24"/>
                <w:szCs w:val="24"/>
              </w:rPr>
              <w:t>02 .</w:t>
            </w:r>
            <w:proofErr w:type="gramEnd"/>
            <w:r>
              <w:rPr>
                <w:rFonts w:ascii="Times New Roman" w:eastAsia="Times New Roman" w:hAnsi="Times New Roman" w:cs="Times New Roman"/>
                <w:sz w:val="24"/>
                <w:szCs w:val="24"/>
              </w:rPr>
              <w:t xml:space="preserve"> Mặc dù đã có hệ thống cảnh báo phân vượt mức tuy nhiên nhân công vẫn có thể có sai sót gây ảnh hưởng đến chất lượng</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F04788">
        <w:trPr>
          <w:tblHeader/>
        </w:trPr>
        <w:tc>
          <w:tcPr>
            <w:tcW w:w="1172"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F04788">
        <w:trPr>
          <w:trHeight w:val="680"/>
        </w:trPr>
        <w:tc>
          <w:tcPr>
            <w:tcW w:w="1172"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rsidR="00F04788" w:rsidRDefault="009C3F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quản lí tôi cần hệ thống để cho nhân công tương tác để chọn ca làm việc và hiển thị được bên giao diện quản lí nhằm dễ nắm bắt và phân chia hợp lí</w:t>
            </w:r>
          </w:p>
        </w:tc>
      </w:tr>
      <w:tr w:rsidR="00F04788">
        <w:trPr>
          <w:trHeight w:val="680"/>
        </w:trPr>
        <w:tc>
          <w:tcPr>
            <w:tcW w:w="1172"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rsidR="00F04788" w:rsidRDefault="009C3F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nhân công việc sai sót là không thể tránh khỏi thế nên hệ thống cần phải tính toán đo đạc lượng phân hợp lí để khi tưới sẽ giảm thiểu rủi ro xuống mức thấp nhấp có thể</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F04788">
        <w:trPr>
          <w:tblHeader/>
        </w:trPr>
        <w:tc>
          <w:tcPr>
            <w:tcW w:w="1172"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F04788">
        <w:trPr>
          <w:trHeight w:val="568"/>
        </w:trPr>
        <w:tc>
          <w:tcPr>
            <w:tcW w:w="1172"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rsidR="00F04788" w:rsidRDefault="00544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shd w:val="clear" w:color="auto" w:fill="auto"/>
            <w:tcMar>
              <w:top w:w="60" w:type="dxa"/>
              <w:left w:w="60" w:type="dxa"/>
              <w:bottom w:w="60" w:type="dxa"/>
              <w:right w:w="60" w:type="dxa"/>
            </w:tcMar>
          </w:tcPr>
          <w:p w:rsidR="00F04788" w:rsidRDefault="00544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Khi vận hành một nông trại thì thứ đầu tiên cần phải quán triệt đó là về mặt nhân sự và khu vườn. Để có thể phân bố công việc sao cho hợp lí đồng thời đảm bảo đúng tiến độ làm việc</w:t>
            </w:r>
          </w:p>
        </w:tc>
      </w:tr>
      <w:tr w:rsidR="00F04788">
        <w:trPr>
          <w:trHeight w:val="568"/>
        </w:trPr>
        <w:tc>
          <w:tcPr>
            <w:tcW w:w="1172"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rsidR="00F04788" w:rsidRDefault="00544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shd w:val="clear" w:color="auto" w:fill="auto"/>
            <w:tcMar>
              <w:top w:w="60" w:type="dxa"/>
              <w:left w:w="60" w:type="dxa"/>
              <w:bottom w:w="60" w:type="dxa"/>
              <w:right w:w="60" w:type="dxa"/>
            </w:tcMar>
          </w:tcPr>
          <w:p w:rsidR="00F04788" w:rsidRDefault="00544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Việc cập nhập điểm tự động sau công việc là vô cùng cần thiết khi dễ dàng đánh giá được năng suất của nhân công một cách thuận lợi</w:t>
            </w:r>
          </w:p>
          <w:p w:rsidR="005441C3" w:rsidRDefault="00544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Đồng thời cũng đưa ra những cảnh báo khi phân bón vượt mức quy định. Tránh làm ảnh hưởng đến chất lượng sản phẩm cũng như người tiêu dùng, gây ra hậu quả nghiêm trọng</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F04788">
        <w:trPr>
          <w:tblHeader/>
        </w:trPr>
        <w:tc>
          <w:tcPr>
            <w:tcW w:w="180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04788">
        <w:trPr>
          <w:trHeight w:val="1248"/>
        </w:trPr>
        <w:tc>
          <w:tcPr>
            <w:tcW w:w="180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rsidR="00F04788" w:rsidRDefault="00544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nhân A đăng nhập, phiếu công việc CV-001</w:t>
            </w:r>
          </w:p>
        </w:tc>
        <w:tc>
          <w:tcPr>
            <w:tcW w:w="1804" w:type="dxa"/>
            <w:shd w:val="clear" w:color="auto" w:fill="auto"/>
            <w:tcMar>
              <w:top w:w="60" w:type="dxa"/>
              <w:left w:w="60" w:type="dxa"/>
              <w:bottom w:w="60" w:type="dxa"/>
              <w:right w:w="60" w:type="dxa"/>
            </w:tcMar>
          </w:tcPr>
          <w:p w:rsidR="00F04788" w:rsidRDefault="00544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 mở phiếu công</w:t>
            </w:r>
            <w:r w:rsidR="00072104">
              <w:rPr>
                <w:rFonts w:ascii="Times New Roman" w:eastAsia="Times New Roman" w:hAnsi="Times New Roman" w:cs="Times New Roman"/>
                <w:sz w:val="24"/>
                <w:szCs w:val="24"/>
              </w:rPr>
              <w:t xml:space="preserve"> việc CV-001</w:t>
            </w:r>
          </w:p>
        </w:tc>
        <w:tc>
          <w:tcPr>
            <w:tcW w:w="3156" w:type="dxa"/>
            <w:shd w:val="clear" w:color="auto" w:fill="auto"/>
            <w:tcMar>
              <w:top w:w="60" w:type="dxa"/>
              <w:left w:w="60" w:type="dxa"/>
              <w:bottom w:w="60" w:type="dxa"/>
              <w:right w:w="60" w:type="dxa"/>
            </w:tcMar>
          </w:tcPr>
          <w:p w:rsidR="00F04788" w:rsidRDefault="0007210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Then A mở phiếu công việc </w:t>
            </w:r>
          </w:p>
          <w:p w:rsidR="00072104" w:rsidRDefault="0007210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hiển thị thông báo Hợp Lệ </w:t>
            </w:r>
          </w:p>
          <w:p w:rsidR="00072104" w:rsidRDefault="0007210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hiển thị toàn bộ thông tiên chi tiết trên phiếu công việc</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F04788">
        <w:trPr>
          <w:tblHeader/>
        </w:trPr>
        <w:tc>
          <w:tcPr>
            <w:tcW w:w="270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04788">
        <w:trPr>
          <w:trHeight w:val="1020"/>
        </w:trPr>
        <w:tc>
          <w:tcPr>
            <w:tcW w:w="270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(2a) Không thuộc quyền</w:t>
            </w:r>
          </w:p>
        </w:tc>
        <w:tc>
          <w:tcPr>
            <w:tcW w:w="6314" w:type="dxa"/>
            <w:shd w:val="clear" w:color="auto" w:fill="auto"/>
            <w:tcMar>
              <w:top w:w="60" w:type="dxa"/>
              <w:left w:w="60" w:type="dxa"/>
              <w:bottom w:w="60" w:type="dxa"/>
              <w:right w:w="60" w:type="dxa"/>
            </w:tcMar>
          </w:tcPr>
          <w:p w:rsidR="00F04788" w:rsidRDefault="0007210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-Then A mở phiếu công việc</w:t>
            </w:r>
          </w:p>
          <w:p w:rsidR="00072104" w:rsidRDefault="0007210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And hiển thị Công việc đang trống</w:t>
            </w:r>
          </w:p>
          <w:p w:rsidR="00072104" w:rsidRDefault="0007210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hiện mục phản hồi để công nhân A báo cáo </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04788">
        <w:trPr>
          <w:tblHeader/>
        </w:trPr>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F04788">
        <w:trPr>
          <w:trHeight w:val="510"/>
        </w:trPr>
        <w:tc>
          <w:tcPr>
            <w:tcW w:w="22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04788">
        <w:trPr>
          <w:tblHeader/>
        </w:trPr>
        <w:tc>
          <w:tcPr>
            <w:tcW w:w="9020"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F04788">
        <w:trPr>
          <w:trHeight w:val="738"/>
        </w:trPr>
        <w:tc>
          <w:tcPr>
            <w:tcW w:w="9020" w:type="dxa"/>
            <w:shd w:val="clear" w:color="auto" w:fill="auto"/>
            <w:tcMar>
              <w:top w:w="60" w:type="dxa"/>
              <w:left w:w="60" w:type="dxa"/>
              <w:bottom w:w="60" w:type="dxa"/>
              <w:right w:w="60" w:type="dxa"/>
            </w:tcMar>
          </w:tcPr>
          <w:p w:rsidR="00F04788" w:rsidRDefault="00CE7EC2" w:rsidP="00CE7EC2">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phạm vi sẽ là từng phần một</w:t>
            </w:r>
          </w:p>
          <w:p w:rsidR="00CE7EC2" w:rsidRPr="00CE7EC2" w:rsidRDefault="00CE7EC2" w:rsidP="00CE7EC2">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phạm vi sẽ bao quát hết cả sản phẩm</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F04788">
        <w:trPr>
          <w:tblHeader/>
        </w:trPr>
        <w:tc>
          <w:tcPr>
            <w:tcW w:w="1172"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F04788">
        <w:trPr>
          <w:trHeight w:val="568"/>
        </w:trPr>
        <w:tc>
          <w:tcPr>
            <w:tcW w:w="1172"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lí cần 2 bảng đó là bảng công nhân và bảng khu vườn việc làm độ phức tạp của công việc cao hơn</w:t>
            </w:r>
          </w:p>
        </w:tc>
      </w:tr>
      <w:tr w:rsidR="00F04788">
        <w:trPr>
          <w:trHeight w:val="568"/>
        </w:trPr>
        <w:tc>
          <w:tcPr>
            <w:tcW w:w="1172"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Khi xem xét độ ẩm qua cảm biển và gửi về hệ thống nên độ phức tạp công việc sẽ thấp hơn</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04788">
        <w:trPr>
          <w:tblHeader/>
        </w:trPr>
        <w:tc>
          <w:tcPr>
            <w:tcW w:w="9020"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w:t>
            </w:r>
            <w:r>
              <w:rPr>
                <w:rFonts w:ascii="Times New Roman" w:eastAsia="Times New Roman" w:hAnsi="Times New Roman" w:cs="Times New Roman"/>
                <w:b/>
                <w:bCs/>
                <w:sz w:val="24"/>
                <w:szCs w:val="24"/>
              </w:rPr>
              <w:t>(thẻ 1, 3, 3, 8)</w:t>
            </w:r>
            <w:r>
              <w:rPr>
                <w:rFonts w:ascii="Times New Roman" w:eastAsia="Times New Roman" w:hAnsi="Times New Roman" w:cs="Times New Roman"/>
                <w:b/>
                <w:bCs/>
                <w:sz w:val="24"/>
                <w:szCs w:val="24"/>
              </w:rPr>
              <w:t>: đội nên làm gì tiếp theo?</w:t>
            </w:r>
          </w:p>
        </w:tc>
      </w:tr>
      <w:tr w:rsidR="00F04788">
        <w:trPr>
          <w:trHeight w:val="794"/>
        </w:trPr>
        <w:tc>
          <w:tcPr>
            <w:tcW w:w="9020" w:type="dxa"/>
            <w:shd w:val="clear" w:color="auto" w:fill="auto"/>
            <w:tcMar>
              <w:top w:w="60" w:type="dxa"/>
              <w:left w:w="60" w:type="dxa"/>
              <w:bottom w:w="60" w:type="dxa"/>
              <w:right w:w="60" w:type="dxa"/>
            </w:tcMar>
          </w:tcPr>
          <w:p w:rsidR="00F04788" w:rsidRPr="00CE7EC2" w:rsidRDefault="00CE7EC2" w:rsidP="00CE7EC2">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cần chú tâm vào những công việc có độ phức tạp lớn và tỉ mỉ để tránh sai sót và cũng không được bỏ qua những công việc đơn giản</w:t>
            </w:r>
            <w:bookmarkStart w:id="0" w:name="_GoBack"/>
            <w:bookmarkEnd w:id="0"/>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04788">
        <w:trPr>
          <w:tblHeader/>
        </w:trPr>
        <w:tc>
          <w:tcPr>
            <w:tcW w:w="31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04788">
        <w:trPr>
          <w:trHeight w:val="624"/>
        </w:trPr>
        <w:tc>
          <w:tcPr>
            <w:tcW w:w="31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rsidR="00F04788" w:rsidRDefault="00F0478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04788">
        <w:trPr>
          <w:trHeight w:val="624"/>
        </w:trPr>
        <w:tc>
          <w:tcPr>
            <w:tcW w:w="31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rsidR="00F04788" w:rsidRDefault="00F0478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04788">
        <w:trPr>
          <w:trHeight w:val="624"/>
        </w:trPr>
        <w:tc>
          <w:tcPr>
            <w:tcW w:w="31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rsidR="00F04788" w:rsidRDefault="00F0478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04788">
        <w:trPr>
          <w:trHeight w:val="624"/>
        </w:trPr>
        <w:tc>
          <w:tcPr>
            <w:tcW w:w="31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rsidR="00F04788" w:rsidRDefault="00F0478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F04788">
        <w:trPr>
          <w:tblHeader/>
        </w:trPr>
        <w:tc>
          <w:tcPr>
            <w:tcW w:w="4962"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F04788">
        <w:trPr>
          <w:trHeight w:val="510"/>
        </w:trPr>
        <w:tc>
          <w:tcPr>
            <w:tcW w:w="4962" w:type="dxa"/>
            <w:shd w:val="clear" w:color="auto" w:fill="auto"/>
            <w:tcMar>
              <w:top w:w="60" w:type="dxa"/>
              <w:left w:w="60" w:type="dxa"/>
              <w:bottom w:w="60" w:type="dxa"/>
              <w:right w:w="60" w:type="dxa"/>
            </w:tcMar>
          </w:tcPr>
          <w:p w:rsidR="00F04788" w:rsidRDefault="00426E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phiếu công việc sao cho dễ nhìn, dễ dùng</w:t>
            </w:r>
          </w:p>
        </w:tc>
        <w:tc>
          <w:tcPr>
            <w:tcW w:w="2256" w:type="dxa"/>
            <w:shd w:val="clear" w:color="auto" w:fill="auto"/>
            <w:tcMar>
              <w:top w:w="60" w:type="dxa"/>
              <w:left w:w="60" w:type="dxa"/>
              <w:bottom w:w="60" w:type="dxa"/>
              <w:right w:w="60" w:type="dxa"/>
            </w:tcMar>
          </w:tcPr>
          <w:p w:rsidR="00F04788" w:rsidRDefault="00426E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shd w:val="clear" w:color="auto" w:fill="auto"/>
            <w:tcMar>
              <w:top w:w="60" w:type="dxa"/>
              <w:left w:w="60" w:type="dxa"/>
              <w:bottom w:w="60" w:type="dxa"/>
              <w:right w:w="60" w:type="dxa"/>
            </w:tcMar>
          </w:tcPr>
          <w:p w:rsidR="00F04788" w:rsidRDefault="006C1B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giờ</w:t>
            </w:r>
          </w:p>
        </w:tc>
      </w:tr>
      <w:tr w:rsidR="00F04788">
        <w:trPr>
          <w:trHeight w:val="510"/>
        </w:trPr>
        <w:tc>
          <w:tcPr>
            <w:tcW w:w="4962" w:type="dxa"/>
            <w:shd w:val="clear" w:color="auto" w:fill="auto"/>
            <w:tcMar>
              <w:top w:w="60" w:type="dxa"/>
              <w:left w:w="60" w:type="dxa"/>
              <w:bottom w:w="60" w:type="dxa"/>
              <w:right w:w="60" w:type="dxa"/>
            </w:tcMar>
          </w:tcPr>
          <w:p w:rsidR="00F04788" w:rsidRDefault="00426E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Tiến hành code giao diện theo thiết kế và hoàn tất các chức năng</w:t>
            </w:r>
          </w:p>
        </w:tc>
        <w:tc>
          <w:tcPr>
            <w:tcW w:w="2256" w:type="dxa"/>
            <w:shd w:val="clear" w:color="auto" w:fill="auto"/>
            <w:tcMar>
              <w:top w:w="60" w:type="dxa"/>
              <w:left w:w="60" w:type="dxa"/>
              <w:bottom w:w="60" w:type="dxa"/>
              <w:right w:w="60" w:type="dxa"/>
            </w:tcMar>
          </w:tcPr>
          <w:p w:rsidR="00F04788" w:rsidRDefault="00426E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1804" w:type="dxa"/>
            <w:shd w:val="clear" w:color="auto" w:fill="auto"/>
            <w:tcMar>
              <w:top w:w="60" w:type="dxa"/>
              <w:left w:w="60" w:type="dxa"/>
              <w:bottom w:w="60" w:type="dxa"/>
              <w:right w:w="60" w:type="dxa"/>
            </w:tcMar>
          </w:tcPr>
          <w:p w:rsidR="00F04788" w:rsidRDefault="006C1B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 giờ</w:t>
            </w:r>
          </w:p>
        </w:tc>
      </w:tr>
      <w:tr w:rsidR="00F04788">
        <w:trPr>
          <w:trHeight w:val="510"/>
        </w:trPr>
        <w:tc>
          <w:tcPr>
            <w:tcW w:w="4962" w:type="dxa"/>
            <w:shd w:val="clear" w:color="auto" w:fill="auto"/>
            <w:tcMar>
              <w:top w:w="60" w:type="dxa"/>
              <w:left w:w="60" w:type="dxa"/>
              <w:bottom w:w="60" w:type="dxa"/>
              <w:right w:w="60" w:type="dxa"/>
            </w:tcMar>
          </w:tcPr>
          <w:p w:rsidR="00F04788" w:rsidRDefault="00426E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w:t>
            </w:r>
          </w:p>
        </w:tc>
        <w:tc>
          <w:tcPr>
            <w:tcW w:w="2256" w:type="dxa"/>
            <w:shd w:val="clear" w:color="auto" w:fill="auto"/>
            <w:tcMar>
              <w:top w:w="60" w:type="dxa"/>
              <w:left w:w="60" w:type="dxa"/>
              <w:bottom w:w="60" w:type="dxa"/>
              <w:right w:w="60" w:type="dxa"/>
            </w:tcMar>
          </w:tcPr>
          <w:p w:rsidR="00F04788" w:rsidRDefault="00426E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shd w:val="clear" w:color="auto" w:fill="auto"/>
            <w:tcMar>
              <w:top w:w="60" w:type="dxa"/>
              <w:left w:w="60" w:type="dxa"/>
              <w:bottom w:w="60" w:type="dxa"/>
              <w:right w:w="60" w:type="dxa"/>
            </w:tcMar>
          </w:tcPr>
          <w:p w:rsidR="00F04788" w:rsidRDefault="006C1B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giờ</w:t>
            </w:r>
          </w:p>
        </w:tc>
      </w:tr>
      <w:tr w:rsidR="00F04788">
        <w:trPr>
          <w:trHeight w:val="510"/>
        </w:trPr>
        <w:tc>
          <w:tcPr>
            <w:tcW w:w="4962"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rsidR="00F04788" w:rsidRDefault="00F0478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rsidR="00F04788" w:rsidRDefault="006C1B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 giờ</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04788">
        <w:trPr>
          <w:tblHeader/>
        </w:trPr>
        <w:tc>
          <w:tcPr>
            <w:tcW w:w="31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04788">
        <w:trPr>
          <w:trHeight w:val="794"/>
        </w:trPr>
        <w:tc>
          <w:tcPr>
            <w:tcW w:w="31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rsidR="00F04788" w:rsidRDefault="00426E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với lí tưởng là 14,4 thì thực tế lại là 24 chênh lệch tầm 6,6 thì tiến độ đang Behind Schedule</w:t>
            </w:r>
          </w:p>
        </w:tc>
      </w:tr>
      <w:tr w:rsidR="00F04788">
        <w:trPr>
          <w:trHeight w:val="794"/>
        </w:trPr>
        <w:tc>
          <w:tcPr>
            <w:tcW w:w="3156" w:type="dxa"/>
            <w:shd w:val="clear" w:color="auto" w:fill="auto"/>
            <w:tcMar>
              <w:top w:w="60" w:type="dxa"/>
              <w:left w:w="60" w:type="dxa"/>
              <w:bottom w:w="60" w:type="dxa"/>
              <w:right w:w="60" w:type="dxa"/>
            </w:tcMar>
          </w:tcPr>
          <w:p w:rsidR="00F04788" w:rsidRDefault="00CE7EC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rsidR="00F04788" w:rsidRDefault="00426E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Khoảng thời gian đầu thì mức lí tưởng và thực tế tương đồng nhau nhưng càng về sau độ chênh lệch ngày càng cao hơn</w:t>
            </w:r>
            <w:r w:rsidR="006C1BF1">
              <w:rPr>
                <w:rFonts w:ascii="Times New Roman" w:eastAsia="Times New Roman" w:hAnsi="Times New Roman" w:cs="Times New Roman"/>
                <w:sz w:val="24"/>
                <w:szCs w:val="24"/>
              </w:rPr>
              <w:t xml:space="preserve">. Điều này có thể gây chậm tiến độ và ảnh hưởng công việc </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p w:rsidR="00F04788" w:rsidRDefault="00CE7EC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04788">
        <w:trPr>
          <w:tblHeader/>
        </w:trPr>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F04788">
        <w:trPr>
          <w:trHeight w:val="510"/>
        </w:trPr>
        <w:tc>
          <w:tcPr>
            <w:tcW w:w="2256" w:type="dxa"/>
            <w:shd w:val="clear" w:color="auto" w:fill="auto"/>
            <w:tcMar>
              <w:top w:w="60" w:type="dxa"/>
              <w:left w:w="60" w:type="dxa"/>
              <w:bottom w:w="60" w:type="dxa"/>
              <w:right w:w="60" w:type="dxa"/>
            </w:tcMar>
          </w:tcPr>
          <w:p w:rsidR="00F04788" w:rsidRDefault="006C1B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2256" w:type="dxa"/>
            <w:shd w:val="clear" w:color="auto" w:fill="auto"/>
            <w:tcMar>
              <w:top w:w="60" w:type="dxa"/>
              <w:left w:w="60" w:type="dxa"/>
              <w:bottom w:w="60" w:type="dxa"/>
              <w:right w:w="60" w:type="dxa"/>
            </w:tcMar>
          </w:tcPr>
          <w:p w:rsidR="00F04788" w:rsidRDefault="006C1B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shd w:val="clear" w:color="auto" w:fill="auto"/>
            <w:tcMar>
              <w:top w:w="60" w:type="dxa"/>
              <w:left w:w="60" w:type="dxa"/>
              <w:bottom w:w="60" w:type="dxa"/>
              <w:right w:w="60" w:type="dxa"/>
            </w:tcMar>
          </w:tcPr>
          <w:p w:rsidR="00F04788" w:rsidRDefault="006C1B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shd w:val="clear" w:color="auto" w:fill="auto"/>
            <w:tcMar>
              <w:top w:w="60" w:type="dxa"/>
              <w:left w:w="60" w:type="dxa"/>
              <w:bottom w:w="60" w:type="dxa"/>
              <w:right w:w="60" w:type="dxa"/>
            </w:tcMar>
          </w:tcPr>
          <w:p w:rsidR="00F04788" w:rsidRDefault="006C1B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bl>
    <w:p w:rsidR="00F04788" w:rsidRDefault="00F0478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04788">
        <w:trPr>
          <w:tblHeader/>
        </w:trPr>
        <w:tc>
          <w:tcPr>
            <w:tcW w:w="9020" w:type="dxa"/>
            <w:shd w:val="clear" w:color="auto" w:fill="8EAADB"/>
            <w:tcMar>
              <w:top w:w="60" w:type="dxa"/>
              <w:left w:w="60" w:type="dxa"/>
              <w:bottom w:w="60" w:type="dxa"/>
              <w:right w:w="60" w:type="dxa"/>
            </w:tcMar>
          </w:tcPr>
          <w:p w:rsidR="00F04788" w:rsidRDefault="00CE7EC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F04788">
        <w:trPr>
          <w:trHeight w:val="850"/>
        </w:trPr>
        <w:tc>
          <w:tcPr>
            <w:tcW w:w="9020" w:type="dxa"/>
            <w:shd w:val="clear" w:color="auto" w:fill="auto"/>
            <w:tcMar>
              <w:top w:w="60" w:type="dxa"/>
              <w:left w:w="60" w:type="dxa"/>
              <w:bottom w:w="60" w:type="dxa"/>
              <w:right w:w="60" w:type="dxa"/>
            </w:tcMar>
          </w:tcPr>
          <w:p w:rsidR="00F04788" w:rsidRDefault="006C1BF1" w:rsidP="006C1BF1">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Tiếp nhận đề nghị và xem xét các khía cạnh của đề nghị có phù hợp hay không</w:t>
            </w:r>
          </w:p>
          <w:p w:rsidR="006C1BF1" w:rsidRDefault="006C1BF1" w:rsidP="006C1BF1">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nêu quan điểm cá nhân của mình cho Stakeholder để 2 bên có thể tìm được tiếng nói chung</w:t>
            </w:r>
          </w:p>
          <w:p w:rsidR="006C1BF1" w:rsidRPr="006C1BF1" w:rsidRDefault="006C1BF1" w:rsidP="006C1BF1">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Sau khi thống nhất được rồi thì sẽ đưa ra quyết định</w:t>
            </w:r>
          </w:p>
        </w:tc>
      </w:tr>
    </w:tbl>
    <w:p w:rsidR="00F04788" w:rsidRDefault="00F0478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F0478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37C43C88-B7B8-4C0D-9576-9F5EFD6FC614}"/>
  </w:font>
  <w:font w:name="Calibri">
    <w:panose1 w:val="020F0502020204030204"/>
    <w:charset w:val="00"/>
    <w:family w:val="swiss"/>
    <w:pitch w:val="variable"/>
    <w:sig w:usb0="E4002EFF" w:usb1="C200247B" w:usb2="00000009" w:usb3="00000000" w:csb0="000001FF" w:csb1="00000000"/>
    <w:embedRegular r:id="rId2" w:fontKey="{F6BD8F4C-6934-49BC-84FA-93F416F216DF}"/>
  </w:font>
  <w:font w:name="Cambria">
    <w:panose1 w:val="02040503050406030204"/>
    <w:charset w:val="00"/>
    <w:family w:val="roman"/>
    <w:pitch w:val="variable"/>
    <w:sig w:usb0="E00006FF" w:usb1="420024FF" w:usb2="02000000" w:usb3="00000000" w:csb0="0000019F" w:csb1="00000000"/>
    <w:embedRegular r:id="rId3" w:fontKey="{7B4489D0-2DB0-4A7C-9068-D110F018D82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D21DD"/>
    <w:multiLevelType w:val="hybridMultilevel"/>
    <w:tmpl w:val="E4A668FE"/>
    <w:lvl w:ilvl="0" w:tplc="AB126E38">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701D4"/>
    <w:multiLevelType w:val="hybridMultilevel"/>
    <w:tmpl w:val="8A0A0A36"/>
    <w:lvl w:ilvl="0" w:tplc="AF280418">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2737D"/>
    <w:multiLevelType w:val="hybridMultilevel"/>
    <w:tmpl w:val="C5144B38"/>
    <w:lvl w:ilvl="0" w:tplc="2298A38C">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788"/>
    <w:rsid w:val="00072104"/>
    <w:rsid w:val="00426EF4"/>
    <w:rsid w:val="005441C3"/>
    <w:rsid w:val="006C1BF1"/>
    <w:rsid w:val="009C3F32"/>
    <w:rsid w:val="00CE7EC2"/>
    <w:rsid w:val="00F04788"/>
    <w:rsid w:val="00F91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E5814"/>
  <w15:docId w15:val="{E16A54EE-5E11-40FC-9048-4181CD804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6C1B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FPTSHOP</cp:lastModifiedBy>
  <cp:revision>3</cp:revision>
  <dcterms:created xsi:type="dcterms:W3CDTF">2026-10-26T03:42:00Z</dcterms:created>
  <dcterms:modified xsi:type="dcterms:W3CDTF">2026-10-26T04:52:00Z</dcterms:modified>
</cp:coreProperties>
</file>