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outlineLvl w:val="0"/>
      </w:pPr>
      <w:r>
        <w:rPr>
          <w:rFonts w:hint="eastAsia"/>
        </w:rPr>
        <w:t>架构：</w:t>
      </w:r>
    </w:p>
    <w:p>
      <w:pPr>
        <w:spacing w:line="240" w:lineRule="auto"/>
        <w:ind w:firstLine="420"/>
        <w:outlineLvl w:val="1"/>
      </w:pPr>
      <w:r>
        <w:rPr>
          <w:rFonts w:hint="eastAsia"/>
        </w:rPr>
        <w:t>架构图</w:t>
      </w:r>
    </w:p>
    <w:p>
      <w:pPr>
        <w:spacing w:line="240" w:lineRule="auto"/>
        <w:ind w:firstLine="420"/>
        <w:outlineLvl w:val="1"/>
      </w:pPr>
      <w:r>
        <w:rPr>
          <w:rFonts w:hint="eastAsia"/>
        </w:rPr>
        <w:t>8组成：</w:t>
      </w:r>
    </w:p>
    <w:p>
      <w:pPr>
        <w:spacing w:line="240" w:lineRule="auto"/>
        <w:ind w:firstLine="420"/>
        <w:outlineLvl w:val="2"/>
      </w:pPr>
      <w:r>
        <w:rPr>
          <w:rFonts w:hint="eastAsia"/>
        </w:rPr>
        <w:t>Module 组成：5部分。</w:t>
      </w:r>
    </w:p>
    <w:p>
      <w:pPr>
        <w:spacing w:line="240" w:lineRule="auto"/>
        <w:outlineLvl w:val="0"/>
      </w:pPr>
      <w:r>
        <w:rPr>
          <w:rFonts w:hint="eastAsia"/>
        </w:rPr>
        <w:t>根模块</w:t>
      </w:r>
    </w:p>
    <w:p>
      <w:pPr>
        <w:spacing w:line="240" w:lineRule="auto"/>
        <w:ind w:firstLine="420"/>
        <w:outlineLvl w:val="2"/>
      </w:pPr>
      <w:r>
        <w:rPr>
          <w:rFonts w:hint="eastAsia"/>
        </w:rPr>
        <w:t>Module 组成：5部分。</w:t>
      </w:r>
    </w:p>
    <w:p>
      <w:pPr>
        <w:spacing w:line="240" w:lineRule="auto"/>
        <w:outlineLvl w:val="0"/>
      </w:pPr>
      <w:r>
        <w:rPr>
          <w:rFonts w:hint="eastAsia"/>
        </w:rPr>
        <w:t>显示数据</w:t>
      </w:r>
    </w:p>
    <w:p>
      <w:pPr>
        <w:spacing w:line="240" w:lineRule="auto"/>
        <w:ind w:firstLine="420"/>
        <w:outlineLvl w:val="1"/>
      </w:pPr>
      <w:r>
        <w:rPr>
          <w:rFonts w:hint="eastAsia"/>
        </w:rPr>
        <w:t>3方式</w:t>
      </w:r>
    </w:p>
    <w:p>
      <w:pPr>
        <w:spacing w:line="240" w:lineRule="auto"/>
        <w:ind w:left="420" w:firstLine="420"/>
        <w:outlineLvl w:val="2"/>
      </w:pPr>
      <w:r>
        <w:rPr>
          <w:rFonts w:hint="eastAsia"/>
        </w:rPr>
        <w:t>插值:{{var}}</w:t>
      </w:r>
    </w:p>
    <w:p>
      <w:pPr>
        <w:spacing w:line="240" w:lineRule="auto"/>
        <w:ind w:left="420" w:firstLine="420"/>
        <w:outlineLvl w:val="2"/>
      </w:pPr>
      <w:r>
        <w:rPr>
          <w:rFonts w:hint="eastAsia"/>
        </w:rPr>
        <w:t>NgFor</w:t>
      </w:r>
      <w:r>
        <w:t>:</w:t>
      </w:r>
      <w:r>
        <w:rPr>
          <w:rFonts w:hint="eastAsia"/>
        </w:rPr>
        <w:t xml:space="preserve"> &lt;li *ngFor = </w:t>
      </w:r>
      <w:r>
        <w:t>“</w:t>
      </w:r>
      <w:r>
        <w:rPr>
          <w:rFonts w:hint="eastAsia"/>
        </w:rPr>
        <w:t>let todo of todoes</w:t>
      </w:r>
      <w:r>
        <w:t>”</w:t>
      </w:r>
      <w:r>
        <w:rPr>
          <w:rFonts w:hint="eastAsia"/>
        </w:rPr>
        <w:t>&gt;  {{todo</w:t>
      </w:r>
      <w:r>
        <w:t>.desc</w:t>
      </w:r>
      <w:r>
        <w:rPr>
          <w:rFonts w:hint="eastAsia"/>
        </w:rPr>
        <w:t>}}</w:t>
      </w:r>
      <w:r>
        <w:t xml:space="preserve"> &lt;/li&gt;</w:t>
      </w:r>
    </w:p>
    <w:p>
      <w:pPr>
        <w:spacing w:line="240" w:lineRule="auto"/>
        <w:ind w:left="420" w:firstLine="420"/>
        <w:outlineLvl w:val="2"/>
      </w:pPr>
      <w:r>
        <w:rPr>
          <w:rFonts w:hint="eastAsia"/>
        </w:rPr>
        <w:t>用构造</w:t>
      </w:r>
      <w:r>
        <w:t>函数的参数直接定义属性。</w:t>
      </w:r>
    </w:p>
    <w:p>
      <w:pPr>
        <w:spacing w:line="240" w:lineRule="auto"/>
        <w:ind w:left="420" w:firstLine="420"/>
        <w:outlineLvl w:val="2"/>
      </w:pPr>
      <w:r>
        <w:t>ng</w:t>
      </w:r>
      <w:r>
        <w:rPr>
          <w:rFonts w:hint="eastAsia"/>
        </w:rPr>
        <w:t>if</w:t>
      </w:r>
      <w:r>
        <w:t>: &lt;p  *ngIf = “heros.length &gt; 3” &gt; There are many heros!&lt;/p&gt;</w:t>
      </w:r>
    </w:p>
    <w:p>
      <w:pPr>
        <w:spacing w:line="240" w:lineRule="auto"/>
        <w:outlineLvl w:val="0"/>
      </w:pPr>
      <w:r>
        <w:rPr>
          <w:rFonts w:hint="eastAsia"/>
        </w:rPr>
        <w:t>用户输入</w:t>
      </w:r>
    </w:p>
    <w:p>
      <w:pPr>
        <w:spacing w:line="240" w:lineRule="auto"/>
        <w:ind w:firstLine="420"/>
        <w:outlineLvl w:val="1"/>
      </w:pPr>
      <w:r>
        <w:rPr>
          <w:rFonts w:hint="eastAsia"/>
        </w:rPr>
        <w:t>绑定</w:t>
      </w:r>
      <w:r>
        <w:t>到用户输入</w:t>
      </w:r>
      <w:r>
        <w:rPr>
          <w:rFonts w:hint="eastAsia"/>
        </w:rPr>
        <w:t>事件： &lt;</w:t>
      </w:r>
      <w:r>
        <w:t>button (click) = “onClickMe()”&gt; Click me &lt;/button&gt;</w:t>
      </w:r>
    </w:p>
    <w:p>
      <w:pPr>
        <w:spacing w:line="240" w:lineRule="auto"/>
        <w:ind w:firstLine="420"/>
        <w:outlineLvl w:val="1"/>
      </w:pPr>
      <w:bookmarkStart w:id="0" w:name="OLE_LINK2"/>
      <w:bookmarkStart w:id="1" w:name="OLE_LINK1"/>
      <w:r>
        <w:rPr>
          <w:rFonts w:hint="eastAsia"/>
        </w:rPr>
        <w:t>通过$event对象</w:t>
      </w:r>
      <w:r>
        <w:t>取得用户输入：</w:t>
      </w:r>
    </w:p>
    <w:bookmarkEnd w:id="0"/>
    <w:bookmarkEnd w:id="1"/>
    <w:p>
      <w:pPr>
        <w:spacing w:line="240" w:lineRule="auto"/>
        <w:ind w:firstLine="418"/>
        <w:rPr>
          <w:rFonts w:hint="eastAsia"/>
        </w:rPr>
      </w:pPr>
      <w:r>
        <w:t>H</w:t>
      </w:r>
      <w:r>
        <w:rPr>
          <w:rFonts w:hint="eastAsia"/>
        </w:rPr>
        <w:t>tml:</w:t>
      </w:r>
    </w:p>
    <w:p>
      <w:pPr>
        <w:spacing w:line="240" w:lineRule="auto"/>
        <w:ind w:firstLine="418"/>
      </w:pPr>
      <w:r>
        <w:rPr>
          <w:rFonts w:hint="eastAsia"/>
        </w:rPr>
        <w:t>&lt;</w:t>
      </w:r>
      <w:r>
        <w:t xml:space="preserve">input (keyup) = “onKey($event)”&gt; </w:t>
      </w:r>
    </w:p>
    <w:p>
      <w:pPr>
        <w:spacing w:line="240" w:lineRule="auto"/>
        <w:ind w:firstLine="418"/>
      </w:pPr>
      <w:r>
        <w:t>&lt;p&gt; {{value}} &lt;/p&gt;</w:t>
      </w:r>
    </w:p>
    <w:p>
      <w:pPr>
        <w:spacing w:line="240" w:lineRule="auto"/>
        <w:ind w:firstLine="418"/>
      </w:pPr>
      <w:r>
        <w:t>Component:</w:t>
      </w:r>
    </w:p>
    <w:p>
      <w:pPr>
        <w:spacing w:line="240" w:lineRule="auto"/>
        <w:ind w:firstLine="418"/>
      </w:pPr>
      <w:r>
        <w:t>onKey(event: keyboardEvent){</w:t>
      </w:r>
    </w:p>
    <w:p>
      <w:pPr>
        <w:spacing w:line="240" w:lineRule="auto"/>
        <w:ind w:firstLine="418"/>
        <w:rPr>
          <w:rFonts w:hint="eastAsia"/>
        </w:rPr>
      </w:pPr>
      <w:r>
        <w:t>this.values + = event.target.value+’|’;}</w:t>
      </w:r>
    </w:p>
    <w:p>
      <w:pPr>
        <w:spacing w:line="240" w:lineRule="auto"/>
        <w:ind w:firstLine="420"/>
        <w:outlineLvl w:val="1"/>
      </w:pPr>
      <w:r>
        <w:rPr>
          <w:rFonts w:hint="eastAsia"/>
        </w:rPr>
        <w:t>从模板</w:t>
      </w:r>
      <w:r>
        <w:t>引用变量中获得用户输入：</w:t>
      </w:r>
    </w:p>
    <w:p>
      <w:pPr>
        <w:spacing w:line="240" w:lineRule="auto"/>
        <w:ind w:firstLine="418"/>
        <w:rPr>
          <w:rFonts w:hint="eastAsia"/>
        </w:rPr>
      </w:pPr>
      <w:bookmarkStart w:id="2" w:name="OLE_LINK4"/>
      <w:bookmarkStart w:id="3" w:name="OLE_LINK3"/>
      <w:r>
        <w:t>H</w:t>
      </w:r>
      <w:r>
        <w:rPr>
          <w:rFonts w:hint="eastAsia"/>
        </w:rPr>
        <w:t>tml</w:t>
      </w:r>
      <w:r>
        <w:t>：</w:t>
      </w:r>
    </w:p>
    <w:p>
      <w:pPr>
        <w:spacing w:line="240" w:lineRule="auto"/>
        <w:ind w:firstLine="418"/>
      </w:pPr>
      <w:r>
        <w:t>&lt;input #box (keyup) = “onKey(box.value)”&gt;</w:t>
      </w:r>
    </w:p>
    <w:bookmarkEnd w:id="2"/>
    <w:bookmarkEnd w:id="3"/>
    <w:p>
      <w:pPr>
        <w:spacing w:line="240" w:lineRule="auto"/>
        <w:ind w:firstLine="420"/>
        <w:outlineLvl w:val="1"/>
      </w:pPr>
      <w:r>
        <w:rPr>
          <w:rFonts w:hint="eastAsia"/>
        </w:rPr>
        <w:t>按键事件过滤：</w:t>
      </w:r>
    </w:p>
    <w:p>
      <w:pPr>
        <w:spacing w:line="240" w:lineRule="auto"/>
        <w:ind w:firstLine="418"/>
        <w:rPr>
          <w:rFonts w:hint="eastAsia"/>
        </w:rPr>
      </w:pPr>
      <w:r>
        <w:t>H</w:t>
      </w:r>
      <w:r>
        <w:rPr>
          <w:rFonts w:hint="eastAsia"/>
        </w:rPr>
        <w:t>tml</w:t>
      </w:r>
      <w:r>
        <w:t>：</w:t>
      </w:r>
    </w:p>
    <w:p>
      <w:pPr>
        <w:spacing w:line="240" w:lineRule="auto"/>
        <w:ind w:firstLine="418"/>
      </w:pPr>
      <w:r>
        <w:t>&lt;input #box (keyup</w:t>
      </w:r>
      <w:r>
        <w:rPr>
          <w:rFonts w:hint="eastAsia"/>
        </w:rPr>
        <w:t>.enter</w:t>
      </w:r>
      <w:r>
        <w:t>) = “onKey(box.value)”</w:t>
      </w:r>
    </w:p>
    <w:p>
      <w:pPr>
        <w:spacing w:line="240" w:lineRule="auto"/>
        <w:ind w:firstLine="418"/>
        <w:rPr>
          <w:rFonts w:hint="eastAsia"/>
        </w:rPr>
      </w:pPr>
      <w:r>
        <w:t>(blur) = “onKey(box.value)”&gt;</w:t>
      </w:r>
    </w:p>
    <w:p>
      <w:pPr>
        <w:spacing w:line="240" w:lineRule="auto"/>
        <w:outlineLvl w:val="0"/>
      </w:pPr>
      <w:r>
        <w:rPr>
          <w:rFonts w:hint="eastAsia"/>
        </w:rPr>
        <w:t>表单</w:t>
      </w:r>
    </w:p>
    <w:p>
      <w:pPr>
        <w:spacing w:line="240" w:lineRule="auto"/>
        <w:outlineLvl w:val="1"/>
      </w:pPr>
      <w:r>
        <w:rPr>
          <w:rFonts w:hint="eastAsia"/>
        </w:rPr>
        <w:t>[</w:t>
      </w:r>
      <w:r>
        <w:t>(ngModel)</w:t>
      </w:r>
      <w:r>
        <w:rPr>
          <w:rFonts w:hint="eastAsia"/>
        </w:rPr>
        <w:t>]</w:t>
      </w:r>
      <w: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Component.ts: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{FormsModule}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@angular/forms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&lt;form #heroForm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ngForm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name属性的用途是有效性验证和对表单元素变更进行追踪。在表单中使用[(ngModel)]时，必须要定义name attribute。</w:t>
      </w:r>
    </w:p>
    <w:p>
      <w:pPr>
        <w:spacing w:line="240" w:lineRule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通过ngModel跟踪修改状态与有效性验证： ng-untouched/ng-touched; ng-dirty/ng-pristine;ng-valid/ng-invalid</w:t>
      </w:r>
    </w:p>
    <w:p>
      <w:pPr>
        <w:spacing w:line="240" w:lineRule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button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btn btn-default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(click)=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newHero(); heroForm.reset()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&gt; </w:t>
      </w:r>
    </w:p>
    <w:p>
      <w:pPr>
        <w:spacing w:line="240" w:lineRule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使用ngSubmit 提交表单。&lt;form (ngSubmit)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onSubmit()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#heroForm=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ngForm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依赖注入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Angular的依赖注入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配置注入器：在angular的启动过程中就会自动创建一个应用级注入器。要么在NgModule中注册提供商，要么在应用组件中提供。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在NgModule中注册提供商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Providers:[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userService,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{provide: APP_CONFIG, useValue:HERO_DI_CONFIG}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创建被注册日志服务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注入器提供商们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provider类和一个提供商的字面量 [{provide: Logger, useClass: Logger}]第一个属性是token,是key，用于定位以来至和注册提供商。第二个属性是一个提供商定义对象，知道如何创建依赖值。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备选的类provider,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带依赖的类provider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别名类provider: [NewLogger, {provide: Logger, useExisting:NewLogger}]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值提供商：[{provide: Logger, useValue:silentLogger}]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工厂提供商</w:t>
      </w:r>
      <w:bookmarkStart w:id="6" w:name="_GoBack"/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依赖注入令牌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可选依赖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直接使用注入器</w:t>
      </w:r>
    </w:p>
    <w:p>
      <w:pPr>
        <w:spacing w:line="240" w:lineRule="auto"/>
        <w:outlineLvl w:val="0"/>
        <w:rPr>
          <w:rFonts w:hint="eastAsia"/>
        </w:rPr>
      </w:pPr>
      <w:r>
        <w:rPr>
          <w:rFonts w:hint="eastAsia"/>
        </w:rPr>
        <w:t>模板语法</w:t>
      </w:r>
    </w:p>
    <w:p>
      <w:pPr>
        <w:spacing w:line="240" w:lineRule="auto"/>
        <w:ind w:firstLine="420"/>
        <w:outlineLvl w:val="1"/>
      </w:pPr>
      <w:r>
        <w:rPr>
          <w:rFonts w:hint="eastAsia"/>
        </w:rPr>
        <w:t>模板中的</w:t>
      </w:r>
      <w:r>
        <w:t>HTML：</w:t>
      </w:r>
      <w:r>
        <w:rPr>
          <w:rFonts w:hint="eastAsia"/>
        </w:rPr>
        <w:t xml:space="preserve"> </w:t>
      </w:r>
      <w:r>
        <w:t>&lt;script&gt;</w:t>
      </w:r>
      <w:r>
        <w:rPr>
          <w:rFonts w:hint="eastAsia"/>
        </w:rPr>
        <w:t>会被</w:t>
      </w:r>
      <w:r>
        <w:t>忽略</w:t>
      </w:r>
    </w:p>
    <w:p>
      <w:pPr>
        <w:spacing w:line="240" w:lineRule="auto"/>
        <w:ind w:firstLine="420"/>
        <w:outlineLvl w:val="1"/>
      </w:pPr>
      <w:r>
        <w:rPr>
          <w:rFonts w:hint="eastAsia"/>
        </w:rPr>
        <w:t>插值</w:t>
      </w:r>
      <w:r>
        <w:t>表达式</w:t>
      </w:r>
    </w:p>
    <w:p>
      <w:pPr>
        <w:spacing w:line="240" w:lineRule="auto"/>
        <w:ind w:firstLine="420"/>
        <w:outlineLvl w:val="1"/>
      </w:pPr>
      <w:r>
        <w:rPr>
          <w:rFonts w:hint="eastAsia"/>
        </w:rPr>
        <w:t>模板表达式。 有一些</w:t>
      </w:r>
      <w:r>
        <w:t>JS的合法表达式会被禁止（</w:t>
      </w:r>
      <w:r>
        <w:rPr>
          <w:rFonts w:hint="eastAsia"/>
        </w:rPr>
        <w:t>=</w:t>
      </w:r>
      <w:r>
        <w:t>，+=，-=，new</w:t>
      </w:r>
      <w:r>
        <w:rPr>
          <w:rFonts w:hint="eastAsia"/>
        </w:rPr>
        <w:t>，</w:t>
      </w:r>
      <w:r>
        <w:t>++，--）</w:t>
      </w:r>
      <w:r>
        <w:rPr>
          <w:rFonts w:hint="eastAsia"/>
        </w:rPr>
        <w:t>不支持</w:t>
      </w:r>
      <w:r>
        <w:t>位运算</w:t>
      </w:r>
      <w:r>
        <w:rPr>
          <w:rFonts w:hint="eastAsia"/>
        </w:rPr>
        <w:t>|和&amp;。</w:t>
      </w:r>
      <w:r>
        <w:t>模板</w:t>
      </w:r>
      <w:r>
        <w:rPr>
          <w:rFonts w:hint="eastAsia"/>
        </w:rPr>
        <w:t>表达式中</w:t>
      </w:r>
      <w:r>
        <w:t>的</w:t>
      </w:r>
      <w:r>
        <w:rPr>
          <w:rFonts w:hint="eastAsia"/>
        </w:rPr>
        <w:t>|和</w:t>
      </w:r>
      <w:r>
        <w:t>？</w:t>
      </w:r>
      <w:r>
        <w:rPr>
          <w:rFonts w:hint="eastAsia"/>
        </w:rPr>
        <w:t>是模板</w:t>
      </w:r>
      <w:r>
        <w:t>表达式定义的。</w:t>
      </w:r>
    </w:p>
    <w:p>
      <w:pPr>
        <w:spacing w:line="240" w:lineRule="auto"/>
        <w:ind w:firstLine="420"/>
        <w:outlineLvl w:val="1"/>
      </w:pPr>
      <w:r>
        <w:rPr>
          <w:rFonts w:hint="eastAsia"/>
        </w:rPr>
        <w:t>表达式上下文</w:t>
      </w:r>
      <w:r>
        <w:t>：</w:t>
      </w:r>
      <w:r>
        <w:rPr>
          <w:rFonts w:hint="eastAsia"/>
        </w:rPr>
        <w:t xml:space="preserve"> 模板输入</w:t>
      </w:r>
      <w:r>
        <w:t>变量（</w:t>
      </w:r>
      <w:r>
        <w:rPr>
          <w:rFonts w:hint="eastAsia"/>
        </w:rPr>
        <w:t>let hero</w:t>
      </w:r>
      <w:r>
        <w:t>）</w:t>
      </w:r>
      <w:r>
        <w:rPr>
          <w:rFonts w:hint="eastAsia"/>
        </w:rPr>
        <w:t>和</w:t>
      </w:r>
      <w:r>
        <w:t>模板引用变量</w:t>
      </w:r>
      <w:r>
        <w:rPr>
          <w:rFonts w:hint="eastAsia"/>
        </w:rPr>
        <w:t>(#heroInput如果</w:t>
      </w:r>
      <w:r>
        <w:t>要引用的变量名存在于一个以上的命名空间，那么模板变量时最优先的。例如</w:t>
      </w:r>
      <w:r>
        <w:rPr>
          <w:rFonts w:hint="eastAsia"/>
        </w:rPr>
        <w:t>组件和</w:t>
      </w:r>
      <w:r>
        <w:t>模板中同时存在同名变量，优先使用模板变量。</w:t>
      </w:r>
      <w:r>
        <w:rPr>
          <w:rFonts w:hint="eastAsia"/>
        </w:rPr>
        <w:t>模板</w:t>
      </w:r>
      <w:r>
        <w:t>表达式不能引用全局命名空间中的任何东西</w:t>
      </w:r>
      <w:r>
        <w:rPr>
          <w:rFonts w:hint="eastAsia"/>
        </w:rPr>
        <w:t>。</w:t>
      </w:r>
      <w:r>
        <w:t>只能</w:t>
      </w:r>
      <w:r>
        <w:rPr>
          <w:rFonts w:hint="eastAsia"/>
        </w:rPr>
        <w:t>引用</w:t>
      </w:r>
      <w:r>
        <w:t>表达式上下文的成员。</w:t>
      </w:r>
    </w:p>
    <w:p>
      <w:pPr>
        <w:spacing w:line="240" w:lineRule="auto"/>
        <w:ind w:firstLine="420"/>
        <w:outlineLvl w:val="1"/>
      </w:pPr>
      <w:r>
        <w:rPr>
          <w:rFonts w:hint="eastAsia"/>
        </w:rPr>
        <w:t>表达式</w:t>
      </w:r>
      <w:r>
        <w:t>指南：</w:t>
      </w:r>
    </w:p>
    <w:p>
      <w:pPr>
        <w:spacing w:line="240" w:lineRule="auto"/>
        <w:ind w:left="420" w:firstLine="420"/>
        <w:outlineLvl w:val="2"/>
      </w:pPr>
      <w:r>
        <w:rPr>
          <w:rFonts w:hint="eastAsia"/>
        </w:rPr>
        <w:t>没有可见的</w:t>
      </w:r>
      <w:r>
        <w:t>副作用</w:t>
      </w:r>
    </w:p>
    <w:p>
      <w:pPr>
        <w:spacing w:line="240" w:lineRule="auto"/>
        <w:ind w:left="420" w:firstLine="420"/>
        <w:outlineLvl w:val="2"/>
      </w:pPr>
      <w:r>
        <w:rPr>
          <w:rFonts w:hint="eastAsia"/>
        </w:rPr>
        <w:t>执行</w:t>
      </w:r>
      <w:r>
        <w:t>迅速</w:t>
      </w:r>
    </w:p>
    <w:p>
      <w:pPr>
        <w:spacing w:line="240" w:lineRule="auto"/>
        <w:ind w:left="420" w:firstLine="420"/>
        <w:outlineLvl w:val="2"/>
      </w:pPr>
      <w:r>
        <w:rPr>
          <w:rFonts w:hint="eastAsia"/>
        </w:rPr>
        <w:t>非常简单</w:t>
      </w:r>
    </w:p>
    <w:p>
      <w:pPr>
        <w:spacing w:line="240" w:lineRule="auto"/>
        <w:ind w:left="420" w:firstLine="420"/>
        <w:outlineLvl w:val="2"/>
      </w:pPr>
      <w:r>
        <w:rPr>
          <w:rFonts w:hint="eastAsia"/>
        </w:rPr>
        <w:t>幂</w:t>
      </w:r>
      <w:r>
        <w:t>等性</w:t>
      </w:r>
      <w:r>
        <w:rPr>
          <w:rFonts w:hint="eastAsia"/>
        </w:rPr>
        <w:t>：</w:t>
      </w:r>
      <w:r>
        <w:t>连续调用两次应该返回同一个值</w:t>
      </w:r>
    </w:p>
    <w:p>
      <w:pPr>
        <w:spacing w:line="240" w:lineRule="auto"/>
        <w:ind w:firstLine="420"/>
        <w:outlineLvl w:val="1"/>
      </w:pPr>
      <w:r>
        <w:rPr>
          <w:rFonts w:hint="eastAsia"/>
        </w:rPr>
        <w:t>模板语句</w:t>
      </w:r>
      <w:r>
        <w:t>：</w:t>
      </w:r>
      <w:r>
        <w:rPr>
          <w:rFonts w:hint="eastAsia"/>
        </w:rPr>
        <w:t>支持</w:t>
      </w:r>
      <w:r>
        <w:t>=和表达式</w:t>
      </w:r>
      <w:r>
        <w:rPr>
          <w:rFonts w:hint="eastAsia"/>
        </w:rPr>
        <w:t>链；</w:t>
      </w:r>
      <w:r>
        <w:t>但是new，++，--</w:t>
      </w:r>
      <w:r>
        <w:rPr>
          <w:rFonts w:hint="eastAsia"/>
        </w:rPr>
        <w:t>，</w:t>
      </w:r>
      <w:r>
        <w:t>+=，</w:t>
      </w:r>
      <w:r>
        <w:rPr>
          <w:rFonts w:hint="eastAsia"/>
        </w:rPr>
        <w:t>-</w:t>
      </w:r>
      <w:r>
        <w:t>=，</w:t>
      </w:r>
      <w:r>
        <w:rPr>
          <w:rFonts w:hint="eastAsia"/>
        </w:rPr>
        <w:t>|，</w:t>
      </w:r>
      <w:r>
        <w:t>&amp;</w:t>
      </w:r>
      <w:r>
        <w:rPr>
          <w:rFonts w:hint="eastAsia"/>
        </w:rPr>
        <w:t>和</w:t>
      </w:r>
      <w:r>
        <w:t>模板</w:t>
      </w:r>
      <w:r>
        <w:rPr>
          <w:rFonts w:hint="eastAsia"/>
        </w:rPr>
        <w:t>表达式</w:t>
      </w:r>
      <w:r>
        <w:t>运算符</w:t>
      </w:r>
    </w:p>
    <w:p>
      <w:pPr>
        <w:spacing w:line="240" w:lineRule="auto"/>
        <w:ind w:firstLine="420"/>
        <w:outlineLvl w:val="1"/>
        <w:rPr>
          <w:rFonts w:hint="eastAsia"/>
        </w:rPr>
      </w:pPr>
      <w:bookmarkStart w:id="4" w:name="OLE_LINK5"/>
      <w:bookmarkStart w:id="5" w:name="OLE_LINK6"/>
      <w:r>
        <w:rPr>
          <w:rFonts w:hint="eastAsia"/>
        </w:rPr>
        <w:t>语句上下文</w:t>
      </w:r>
    </w:p>
    <w:bookmarkEnd w:id="4"/>
    <w:bookmarkEnd w:id="5"/>
    <w:p>
      <w:pPr>
        <w:spacing w:line="240" w:lineRule="auto"/>
        <w:ind w:firstLine="418"/>
        <w:outlineLvl w:val="2"/>
      </w:pPr>
      <w:r>
        <w:rPr>
          <w:rFonts w:hint="eastAsia"/>
        </w:rPr>
        <w:t>没有可见的</w:t>
      </w:r>
      <w:r>
        <w:t>副作用</w:t>
      </w:r>
    </w:p>
    <w:p>
      <w:pPr>
        <w:spacing w:line="240" w:lineRule="auto"/>
        <w:ind w:firstLine="420"/>
        <w:outlineLvl w:val="1"/>
      </w:pPr>
      <w:r>
        <w:rPr>
          <w:rFonts w:hint="eastAsia"/>
        </w:rPr>
        <w:t>绑定</w:t>
      </w:r>
    </w:p>
    <w:p>
      <w:pPr>
        <w:spacing w:line="240" w:lineRule="auto"/>
        <w:ind w:firstLine="418"/>
        <w:outlineLvl w:val="2"/>
      </w:pPr>
      <w:r>
        <w:rPr>
          <w:rFonts w:hint="eastAsia"/>
        </w:rPr>
        <w:t>属性</w:t>
      </w:r>
      <w:r>
        <w:t>绑定</w:t>
      </w:r>
      <w:r>
        <w:rPr>
          <w:rFonts w:hint="eastAsia"/>
        </w:rPr>
        <w:t>(</w:t>
      </w:r>
      <w:r>
        <w:t>property binding</w:t>
      </w:r>
      <w:r>
        <w:rPr>
          <w:rFonts w:hint="eastAsia"/>
        </w:rPr>
        <w:t>)</w:t>
      </w:r>
      <w:r>
        <w:t xml:space="preserve"> &lt;img [src] = “heroImageUrl”&gt;</w:t>
      </w:r>
    </w:p>
    <w:p>
      <w:pPr>
        <w:spacing w:line="240" w:lineRule="auto"/>
        <w:ind w:firstLine="418"/>
        <w:outlineLvl w:val="2"/>
      </w:pPr>
      <w:r>
        <w:rPr>
          <w:rFonts w:hint="eastAsia"/>
        </w:rPr>
        <w:t>单向输入</w:t>
      </w:r>
    </w:p>
    <w:p>
      <w:pPr>
        <w:spacing w:line="240" w:lineRule="auto"/>
        <w:ind w:firstLine="418"/>
        <w:outlineLvl w:val="2"/>
        <w:rPr>
          <w:rFonts w:hint="eastAsia"/>
        </w:rPr>
      </w:pPr>
      <w:r>
        <w:rPr>
          <w:rFonts w:hint="eastAsia"/>
        </w:rPr>
        <w:t>绑定目标</w:t>
      </w:r>
    </w:p>
    <w:p>
      <w:pPr>
        <w:spacing w:line="240" w:lineRule="auto"/>
        <w:ind w:firstLine="418"/>
        <w:outlineLvl w:val="2"/>
      </w:pPr>
    </w:p>
    <w:p>
      <w:pPr>
        <w:spacing w:line="240" w:lineRule="auto"/>
        <w:ind w:firstLine="420"/>
        <w:outlineLvl w:val="1"/>
        <w:rPr>
          <w:rFonts w:hint="eastAsia"/>
        </w:rPr>
      </w:pPr>
    </w:p>
    <w:p>
      <w:pPr>
        <w:spacing w:line="240" w:lineRule="auto"/>
        <w:ind w:firstLine="418"/>
        <w:outlineLvl w:val="2"/>
        <w:rPr>
          <w:rFonts w:hint="eastAsia"/>
        </w:rPr>
      </w:pPr>
    </w:p>
    <w:p>
      <w:pPr>
        <w:spacing w:line="240" w:lineRule="auto"/>
        <w:outlineLvl w:val="2"/>
        <w:rPr>
          <w:rFonts w:hint="eastAsia"/>
        </w:rPr>
      </w:pPr>
    </w:p>
    <w:p>
      <w:pPr>
        <w:spacing w:line="240" w:lineRule="auto"/>
        <w:outlineLvl w:val="1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19FE"/>
    <w:rsid w:val="000D39BA"/>
    <w:rsid w:val="001534ED"/>
    <w:rsid w:val="0015395E"/>
    <w:rsid w:val="00172A27"/>
    <w:rsid w:val="002C342C"/>
    <w:rsid w:val="00524A7E"/>
    <w:rsid w:val="00743EA4"/>
    <w:rsid w:val="007F36FD"/>
    <w:rsid w:val="008764AF"/>
    <w:rsid w:val="00900AA1"/>
    <w:rsid w:val="00B243A4"/>
    <w:rsid w:val="00C327D1"/>
    <w:rsid w:val="00C912F9"/>
    <w:rsid w:val="00CC4169"/>
    <w:rsid w:val="00D82A84"/>
    <w:rsid w:val="22C87BAA"/>
    <w:rsid w:val="2E444559"/>
    <w:rsid w:val="34F50B22"/>
    <w:rsid w:val="4216104A"/>
    <w:rsid w:val="48C3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uiPriority w:val="0"/>
    <w:pPr>
      <w:spacing w:after="160" w:line="259" w:lineRule="auto"/>
    </w:pPr>
    <w:rPr>
      <w:rFonts w:ascii="Times New Roman" w:hAnsi="Times New Roman" w:eastAsiaTheme="minorEastAsia" w:cstheme="minorBidi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2</Pages>
  <Words>154</Words>
  <Characters>880</Characters>
  <Lines>7</Lines>
  <Paragraphs>2</Paragraphs>
  <TotalTime>0</TotalTime>
  <ScaleCrop>false</ScaleCrop>
  <LinksUpToDate>false</LinksUpToDate>
  <CharactersWithSpaces>1032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Tony</dc:creator>
  <cp:lastModifiedBy>Tony</cp:lastModifiedBy>
  <dcterms:modified xsi:type="dcterms:W3CDTF">2017-07-05T14:49:54Z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