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8E8C6" w14:textId="1C383071" w:rsidR="000F6AEF" w:rsidRPr="000F6AEF" w:rsidRDefault="000F6AEF">
      <w:pPr>
        <w:rPr>
          <w:b/>
          <w:bCs/>
          <w:sz w:val="32"/>
          <w:szCs w:val="32"/>
        </w:rPr>
      </w:pPr>
      <w:r w:rsidRPr="000F6AEF">
        <w:rPr>
          <w:b/>
          <w:bCs/>
          <w:sz w:val="32"/>
          <w:szCs w:val="32"/>
        </w:rPr>
        <w:t>Introduction</w:t>
      </w:r>
      <w:r>
        <w:rPr>
          <w:b/>
          <w:bCs/>
          <w:sz w:val="32"/>
          <w:szCs w:val="32"/>
        </w:rPr>
        <w:br/>
      </w:r>
      <w:r>
        <w:t xml:space="preserve">      </w:t>
      </w:r>
      <w:r>
        <w:tab/>
      </w:r>
      <w:r w:rsidRPr="000F6AEF">
        <w:t>The Extract, Transform, and Load (ETL) procedures for the data warehouse of Hokie Resort Hotels are the subject of this paper, which outlines the execution of Milestone 2 of Project 2. A complete data warehouse is necessary for Hokie Resort Hotels to assist with strategic decision-making after acquiring two hotel chains with more than 200 sites. This milestone expands upon the dimensional model created in the first milestone by showing how to retrieve data from the two live databases, modify it so it fits the star schema, and then put it into the data warehouse. Revenue optimization, customer satisfaction factors, and cross-selling potential are the three main management problems that the implementation seeks to answer. Data warehouse-to-operational database mapping, SQL ETL processes, and sample data for analyzing hotel-wide business trends are all part of this milestone.</w:t>
      </w:r>
      <w:r>
        <w:br/>
      </w:r>
      <w:r w:rsidRPr="000F6AEF">
        <w:rPr>
          <w:b/>
          <w:bCs/>
          <w:sz w:val="32"/>
          <w:szCs w:val="32"/>
        </w:rPr>
        <w:t>Operational Database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2908"/>
        <w:gridCol w:w="4526"/>
      </w:tblGrid>
      <w:tr w:rsidR="000F6AEF" w:rsidRPr="007A695D" w14:paraId="51EC9DEC" w14:textId="77777777" w:rsidTr="00F40407">
        <w:trPr>
          <w:tblHeader/>
          <w:tblCellSpacing w:w="15" w:type="dxa"/>
        </w:trPr>
        <w:tc>
          <w:tcPr>
            <w:tcW w:w="0" w:type="auto"/>
            <w:vAlign w:val="center"/>
            <w:hideMark/>
          </w:tcPr>
          <w:p w14:paraId="65B6CFCA" w14:textId="77777777" w:rsidR="000F6AEF" w:rsidRPr="007A695D" w:rsidRDefault="000F6AEF" w:rsidP="00F40407">
            <w:pPr>
              <w:rPr>
                <w:b/>
                <w:bCs/>
              </w:rPr>
            </w:pPr>
            <w:r w:rsidRPr="007A695D">
              <w:rPr>
                <w:b/>
                <w:bCs/>
              </w:rPr>
              <w:t>Data Warehouse Table</w:t>
            </w:r>
          </w:p>
        </w:tc>
        <w:tc>
          <w:tcPr>
            <w:tcW w:w="0" w:type="auto"/>
            <w:vAlign w:val="center"/>
            <w:hideMark/>
          </w:tcPr>
          <w:p w14:paraId="314E6CBF" w14:textId="77777777" w:rsidR="000F6AEF" w:rsidRPr="007A695D" w:rsidRDefault="000F6AEF" w:rsidP="00F40407">
            <w:pPr>
              <w:rPr>
                <w:b/>
                <w:bCs/>
              </w:rPr>
            </w:pPr>
            <w:r w:rsidRPr="007A695D">
              <w:rPr>
                <w:b/>
                <w:bCs/>
              </w:rPr>
              <w:t>Operational DB Table</w:t>
            </w:r>
          </w:p>
        </w:tc>
        <w:tc>
          <w:tcPr>
            <w:tcW w:w="0" w:type="auto"/>
            <w:vAlign w:val="center"/>
            <w:hideMark/>
          </w:tcPr>
          <w:p w14:paraId="28AEB899" w14:textId="77777777" w:rsidR="000F6AEF" w:rsidRPr="007A695D" w:rsidRDefault="000F6AEF" w:rsidP="00F40407">
            <w:pPr>
              <w:rPr>
                <w:b/>
                <w:bCs/>
              </w:rPr>
            </w:pPr>
            <w:r w:rsidRPr="007A695D">
              <w:rPr>
                <w:b/>
                <w:bCs/>
              </w:rPr>
              <w:t>Aggregation/Summary</w:t>
            </w:r>
          </w:p>
        </w:tc>
      </w:tr>
      <w:tr w:rsidR="000F6AEF" w:rsidRPr="007A695D" w14:paraId="7598F65C" w14:textId="77777777" w:rsidTr="00F40407">
        <w:trPr>
          <w:tblCellSpacing w:w="15" w:type="dxa"/>
        </w:trPr>
        <w:tc>
          <w:tcPr>
            <w:tcW w:w="0" w:type="auto"/>
            <w:vAlign w:val="center"/>
            <w:hideMark/>
          </w:tcPr>
          <w:p w14:paraId="7D73467D" w14:textId="77777777" w:rsidR="000F6AEF" w:rsidRPr="007A695D" w:rsidRDefault="000F6AEF" w:rsidP="00F40407">
            <w:proofErr w:type="spellStart"/>
            <w:r w:rsidRPr="007A695D">
              <w:t>GuestDim</w:t>
            </w:r>
            <w:proofErr w:type="spellEnd"/>
          </w:p>
        </w:tc>
        <w:tc>
          <w:tcPr>
            <w:tcW w:w="0" w:type="auto"/>
            <w:vAlign w:val="center"/>
            <w:hideMark/>
          </w:tcPr>
          <w:p w14:paraId="4A642EDB" w14:textId="77777777" w:rsidR="000F6AEF" w:rsidRPr="007A695D" w:rsidRDefault="000F6AEF" w:rsidP="00F40407">
            <w:r w:rsidRPr="007A695D">
              <w:t xml:space="preserve">Corp1: Guest, </w:t>
            </w:r>
            <w:proofErr w:type="spellStart"/>
            <w:r w:rsidRPr="007A695D">
              <w:t>GuestProfile</w:t>
            </w:r>
            <w:proofErr w:type="spellEnd"/>
          </w:p>
        </w:tc>
        <w:tc>
          <w:tcPr>
            <w:tcW w:w="0" w:type="auto"/>
            <w:vAlign w:val="center"/>
            <w:hideMark/>
          </w:tcPr>
          <w:p w14:paraId="006674BC" w14:textId="77777777" w:rsidR="000F6AEF" w:rsidRPr="007A695D" w:rsidRDefault="000F6AEF" w:rsidP="00F40407">
            <w:r w:rsidRPr="007A695D">
              <w:t>No aggregation, each row is an instance in the DW.</w:t>
            </w:r>
          </w:p>
        </w:tc>
      </w:tr>
      <w:tr w:rsidR="000F6AEF" w:rsidRPr="007A695D" w14:paraId="1F244B32" w14:textId="77777777" w:rsidTr="00F40407">
        <w:trPr>
          <w:tblCellSpacing w:w="15" w:type="dxa"/>
        </w:trPr>
        <w:tc>
          <w:tcPr>
            <w:tcW w:w="0" w:type="auto"/>
            <w:vAlign w:val="center"/>
            <w:hideMark/>
          </w:tcPr>
          <w:p w14:paraId="08300BC2" w14:textId="77777777" w:rsidR="000F6AEF" w:rsidRPr="007A695D" w:rsidRDefault="000F6AEF" w:rsidP="00F40407">
            <w:proofErr w:type="spellStart"/>
            <w:r w:rsidRPr="007A695D">
              <w:t>GuestDim</w:t>
            </w:r>
            <w:proofErr w:type="spellEnd"/>
          </w:p>
        </w:tc>
        <w:tc>
          <w:tcPr>
            <w:tcW w:w="0" w:type="auto"/>
            <w:vAlign w:val="center"/>
            <w:hideMark/>
          </w:tcPr>
          <w:p w14:paraId="363FB55E" w14:textId="77777777" w:rsidR="000F6AEF" w:rsidRPr="007A695D" w:rsidRDefault="000F6AEF" w:rsidP="00F40407">
            <w:r w:rsidRPr="007A695D">
              <w:t xml:space="preserve">Corp2: Customer, </w:t>
            </w:r>
            <w:proofErr w:type="spellStart"/>
            <w:r w:rsidRPr="007A695D">
              <w:t>CustomerAccount</w:t>
            </w:r>
            <w:proofErr w:type="spellEnd"/>
          </w:p>
        </w:tc>
        <w:tc>
          <w:tcPr>
            <w:tcW w:w="0" w:type="auto"/>
            <w:vAlign w:val="center"/>
            <w:hideMark/>
          </w:tcPr>
          <w:p w14:paraId="451DB136" w14:textId="77777777" w:rsidR="000F6AEF" w:rsidRPr="007A695D" w:rsidRDefault="000F6AEF" w:rsidP="00F40407">
            <w:r w:rsidRPr="007A695D">
              <w:t>No aggregation, each row is an instance in the DW.</w:t>
            </w:r>
          </w:p>
        </w:tc>
      </w:tr>
      <w:tr w:rsidR="000F6AEF" w:rsidRPr="007A695D" w14:paraId="09FB63F3" w14:textId="77777777" w:rsidTr="00F40407">
        <w:trPr>
          <w:tblCellSpacing w:w="15" w:type="dxa"/>
        </w:trPr>
        <w:tc>
          <w:tcPr>
            <w:tcW w:w="0" w:type="auto"/>
            <w:vAlign w:val="center"/>
            <w:hideMark/>
          </w:tcPr>
          <w:p w14:paraId="4E658A31" w14:textId="77777777" w:rsidR="000F6AEF" w:rsidRPr="007A695D" w:rsidRDefault="000F6AEF" w:rsidP="00F40407">
            <w:proofErr w:type="spellStart"/>
            <w:r w:rsidRPr="007A695D">
              <w:t>HotelDim</w:t>
            </w:r>
            <w:proofErr w:type="spellEnd"/>
          </w:p>
        </w:tc>
        <w:tc>
          <w:tcPr>
            <w:tcW w:w="0" w:type="auto"/>
            <w:vAlign w:val="center"/>
            <w:hideMark/>
          </w:tcPr>
          <w:p w14:paraId="28734927" w14:textId="77777777" w:rsidR="000F6AEF" w:rsidRPr="007A695D" w:rsidRDefault="000F6AEF" w:rsidP="00F40407">
            <w:r w:rsidRPr="007A695D">
              <w:t xml:space="preserve">Corp1: Property, </w:t>
            </w:r>
            <w:proofErr w:type="spellStart"/>
            <w:r w:rsidRPr="007A695D">
              <w:t>PropertyDetail</w:t>
            </w:r>
            <w:proofErr w:type="spellEnd"/>
          </w:p>
        </w:tc>
        <w:tc>
          <w:tcPr>
            <w:tcW w:w="0" w:type="auto"/>
            <w:vAlign w:val="center"/>
            <w:hideMark/>
          </w:tcPr>
          <w:p w14:paraId="69CA1E5A" w14:textId="77777777" w:rsidR="000F6AEF" w:rsidRPr="007A695D" w:rsidRDefault="000F6AEF" w:rsidP="00F40407">
            <w:r w:rsidRPr="007A695D">
              <w:t>No aggregation, each row is an instance in the DW.</w:t>
            </w:r>
          </w:p>
        </w:tc>
      </w:tr>
      <w:tr w:rsidR="000F6AEF" w:rsidRPr="007A695D" w14:paraId="27E65DA4" w14:textId="77777777" w:rsidTr="00F40407">
        <w:trPr>
          <w:tblCellSpacing w:w="15" w:type="dxa"/>
        </w:trPr>
        <w:tc>
          <w:tcPr>
            <w:tcW w:w="0" w:type="auto"/>
            <w:vAlign w:val="center"/>
            <w:hideMark/>
          </w:tcPr>
          <w:p w14:paraId="0C36216B" w14:textId="77777777" w:rsidR="000F6AEF" w:rsidRPr="007A695D" w:rsidRDefault="000F6AEF" w:rsidP="00F40407">
            <w:proofErr w:type="spellStart"/>
            <w:r w:rsidRPr="007A695D">
              <w:t>HotelDim</w:t>
            </w:r>
            <w:proofErr w:type="spellEnd"/>
          </w:p>
        </w:tc>
        <w:tc>
          <w:tcPr>
            <w:tcW w:w="0" w:type="auto"/>
            <w:vAlign w:val="center"/>
            <w:hideMark/>
          </w:tcPr>
          <w:p w14:paraId="13ACCBEF" w14:textId="77777777" w:rsidR="000F6AEF" w:rsidRPr="007A695D" w:rsidRDefault="000F6AEF" w:rsidP="00F40407">
            <w:r w:rsidRPr="007A695D">
              <w:t xml:space="preserve">Corp2: Hotel, </w:t>
            </w:r>
            <w:proofErr w:type="spellStart"/>
            <w:r w:rsidRPr="007A695D">
              <w:t>HotelFacilities</w:t>
            </w:r>
            <w:proofErr w:type="spellEnd"/>
          </w:p>
        </w:tc>
        <w:tc>
          <w:tcPr>
            <w:tcW w:w="0" w:type="auto"/>
            <w:vAlign w:val="center"/>
            <w:hideMark/>
          </w:tcPr>
          <w:p w14:paraId="67183CEE" w14:textId="77777777" w:rsidR="000F6AEF" w:rsidRPr="007A695D" w:rsidRDefault="000F6AEF" w:rsidP="00F40407">
            <w:r w:rsidRPr="007A695D">
              <w:t>No aggregation, each row is an instance in the DW.</w:t>
            </w:r>
          </w:p>
        </w:tc>
      </w:tr>
      <w:tr w:rsidR="000F6AEF" w:rsidRPr="007A695D" w14:paraId="61A0983E" w14:textId="77777777" w:rsidTr="00F40407">
        <w:trPr>
          <w:tblCellSpacing w:w="15" w:type="dxa"/>
        </w:trPr>
        <w:tc>
          <w:tcPr>
            <w:tcW w:w="0" w:type="auto"/>
            <w:vAlign w:val="center"/>
            <w:hideMark/>
          </w:tcPr>
          <w:p w14:paraId="4BA314A0" w14:textId="77777777" w:rsidR="000F6AEF" w:rsidRPr="007A695D" w:rsidRDefault="000F6AEF" w:rsidP="00F40407">
            <w:r w:rsidRPr="007A695D">
              <w:t>RoomDim</w:t>
            </w:r>
          </w:p>
        </w:tc>
        <w:tc>
          <w:tcPr>
            <w:tcW w:w="0" w:type="auto"/>
            <w:vAlign w:val="center"/>
            <w:hideMark/>
          </w:tcPr>
          <w:p w14:paraId="4A5B12DE" w14:textId="77777777" w:rsidR="000F6AEF" w:rsidRPr="007A695D" w:rsidRDefault="000F6AEF" w:rsidP="00F40407">
            <w:r w:rsidRPr="007A695D">
              <w:t xml:space="preserve">Corp1: Room, </w:t>
            </w:r>
            <w:proofErr w:type="spellStart"/>
            <w:r w:rsidRPr="007A695D">
              <w:t>RoomType</w:t>
            </w:r>
            <w:proofErr w:type="spellEnd"/>
          </w:p>
        </w:tc>
        <w:tc>
          <w:tcPr>
            <w:tcW w:w="0" w:type="auto"/>
            <w:vAlign w:val="center"/>
            <w:hideMark/>
          </w:tcPr>
          <w:p w14:paraId="22EFB933" w14:textId="77777777" w:rsidR="000F6AEF" w:rsidRPr="007A695D" w:rsidRDefault="000F6AEF" w:rsidP="00F40407">
            <w:r w:rsidRPr="007A695D">
              <w:t>No aggregation, each row is an instance in the DW.</w:t>
            </w:r>
          </w:p>
        </w:tc>
      </w:tr>
      <w:tr w:rsidR="000F6AEF" w:rsidRPr="007A695D" w14:paraId="080104DE" w14:textId="77777777" w:rsidTr="00F40407">
        <w:trPr>
          <w:tblCellSpacing w:w="15" w:type="dxa"/>
        </w:trPr>
        <w:tc>
          <w:tcPr>
            <w:tcW w:w="0" w:type="auto"/>
            <w:vAlign w:val="center"/>
            <w:hideMark/>
          </w:tcPr>
          <w:p w14:paraId="68FD5DA2" w14:textId="77777777" w:rsidR="000F6AEF" w:rsidRPr="007A695D" w:rsidRDefault="000F6AEF" w:rsidP="00F40407">
            <w:r w:rsidRPr="007A695D">
              <w:t>RoomDim</w:t>
            </w:r>
          </w:p>
        </w:tc>
        <w:tc>
          <w:tcPr>
            <w:tcW w:w="0" w:type="auto"/>
            <w:vAlign w:val="center"/>
            <w:hideMark/>
          </w:tcPr>
          <w:p w14:paraId="5AFE0B42" w14:textId="77777777" w:rsidR="000F6AEF" w:rsidRPr="007A695D" w:rsidRDefault="000F6AEF" w:rsidP="00F40407">
            <w:r w:rsidRPr="007A695D">
              <w:t xml:space="preserve">Corp2: Accommodation, </w:t>
            </w:r>
            <w:proofErr w:type="spellStart"/>
            <w:r w:rsidRPr="007A695D">
              <w:t>RoomCategory</w:t>
            </w:r>
            <w:proofErr w:type="spellEnd"/>
          </w:p>
        </w:tc>
        <w:tc>
          <w:tcPr>
            <w:tcW w:w="0" w:type="auto"/>
            <w:vAlign w:val="center"/>
            <w:hideMark/>
          </w:tcPr>
          <w:p w14:paraId="5F02C308" w14:textId="77777777" w:rsidR="000F6AEF" w:rsidRPr="007A695D" w:rsidRDefault="000F6AEF" w:rsidP="00F40407">
            <w:r w:rsidRPr="007A695D">
              <w:t>No aggregation, each row is an instance in the DW.</w:t>
            </w:r>
          </w:p>
        </w:tc>
      </w:tr>
      <w:tr w:rsidR="000F6AEF" w:rsidRPr="007A695D" w14:paraId="35C3EFBA" w14:textId="77777777" w:rsidTr="00F40407">
        <w:trPr>
          <w:tblCellSpacing w:w="15" w:type="dxa"/>
        </w:trPr>
        <w:tc>
          <w:tcPr>
            <w:tcW w:w="0" w:type="auto"/>
            <w:vAlign w:val="center"/>
            <w:hideMark/>
          </w:tcPr>
          <w:p w14:paraId="2A246EE6" w14:textId="77777777" w:rsidR="000F6AEF" w:rsidRPr="007A695D" w:rsidRDefault="000F6AEF" w:rsidP="00F40407">
            <w:proofErr w:type="spellStart"/>
            <w:r w:rsidRPr="007A695D">
              <w:t>EventDim</w:t>
            </w:r>
            <w:proofErr w:type="spellEnd"/>
          </w:p>
        </w:tc>
        <w:tc>
          <w:tcPr>
            <w:tcW w:w="0" w:type="auto"/>
            <w:vAlign w:val="center"/>
            <w:hideMark/>
          </w:tcPr>
          <w:p w14:paraId="52BF3483" w14:textId="77777777" w:rsidR="000F6AEF" w:rsidRPr="007A695D" w:rsidRDefault="000F6AEF" w:rsidP="00F40407">
            <w:r w:rsidRPr="007A695D">
              <w:t xml:space="preserve">Corp1: Event, </w:t>
            </w:r>
            <w:proofErr w:type="spellStart"/>
            <w:r w:rsidRPr="007A695D">
              <w:t>EventSchedule</w:t>
            </w:r>
            <w:proofErr w:type="spellEnd"/>
          </w:p>
        </w:tc>
        <w:tc>
          <w:tcPr>
            <w:tcW w:w="0" w:type="auto"/>
            <w:vAlign w:val="center"/>
            <w:hideMark/>
          </w:tcPr>
          <w:p w14:paraId="0C4E5FF5" w14:textId="77777777" w:rsidR="000F6AEF" w:rsidRPr="007A695D" w:rsidRDefault="000F6AEF" w:rsidP="00F40407">
            <w:r w:rsidRPr="007A695D">
              <w:t>No aggregation, each row is an instance in the DW.</w:t>
            </w:r>
          </w:p>
        </w:tc>
      </w:tr>
      <w:tr w:rsidR="000F6AEF" w:rsidRPr="007A695D" w14:paraId="158EEA30" w14:textId="77777777" w:rsidTr="00F40407">
        <w:trPr>
          <w:tblCellSpacing w:w="15" w:type="dxa"/>
        </w:trPr>
        <w:tc>
          <w:tcPr>
            <w:tcW w:w="0" w:type="auto"/>
            <w:vAlign w:val="center"/>
            <w:hideMark/>
          </w:tcPr>
          <w:p w14:paraId="38D0957A" w14:textId="77777777" w:rsidR="000F6AEF" w:rsidRPr="007A695D" w:rsidRDefault="000F6AEF" w:rsidP="00F40407">
            <w:proofErr w:type="spellStart"/>
            <w:r w:rsidRPr="007A695D">
              <w:t>EventDim</w:t>
            </w:r>
            <w:proofErr w:type="spellEnd"/>
          </w:p>
        </w:tc>
        <w:tc>
          <w:tcPr>
            <w:tcW w:w="0" w:type="auto"/>
            <w:vAlign w:val="center"/>
            <w:hideMark/>
          </w:tcPr>
          <w:p w14:paraId="35033A2B" w14:textId="77777777" w:rsidR="000F6AEF" w:rsidRPr="007A695D" w:rsidRDefault="000F6AEF" w:rsidP="00F40407">
            <w:r w:rsidRPr="007A695D">
              <w:t xml:space="preserve">Corp2: Functions, </w:t>
            </w:r>
            <w:proofErr w:type="spellStart"/>
            <w:r w:rsidRPr="007A695D">
              <w:t>FunctionBooking</w:t>
            </w:r>
            <w:proofErr w:type="spellEnd"/>
          </w:p>
        </w:tc>
        <w:tc>
          <w:tcPr>
            <w:tcW w:w="0" w:type="auto"/>
            <w:vAlign w:val="center"/>
            <w:hideMark/>
          </w:tcPr>
          <w:p w14:paraId="57DB5D16" w14:textId="77777777" w:rsidR="000F6AEF" w:rsidRPr="007A695D" w:rsidRDefault="000F6AEF" w:rsidP="00F40407">
            <w:r w:rsidRPr="007A695D">
              <w:t>No aggregation, each row is an instance in the DW.</w:t>
            </w:r>
          </w:p>
        </w:tc>
      </w:tr>
      <w:tr w:rsidR="000F6AEF" w:rsidRPr="007A695D" w14:paraId="5E48D4DD" w14:textId="77777777" w:rsidTr="00F40407">
        <w:trPr>
          <w:tblCellSpacing w:w="15" w:type="dxa"/>
        </w:trPr>
        <w:tc>
          <w:tcPr>
            <w:tcW w:w="0" w:type="auto"/>
            <w:vAlign w:val="center"/>
            <w:hideMark/>
          </w:tcPr>
          <w:p w14:paraId="26BAFB12" w14:textId="77777777" w:rsidR="000F6AEF" w:rsidRPr="007A695D" w:rsidRDefault="000F6AEF" w:rsidP="00F40407">
            <w:proofErr w:type="spellStart"/>
            <w:r w:rsidRPr="007A695D">
              <w:lastRenderedPageBreak/>
              <w:t>TimeDim</w:t>
            </w:r>
            <w:proofErr w:type="spellEnd"/>
          </w:p>
        </w:tc>
        <w:tc>
          <w:tcPr>
            <w:tcW w:w="0" w:type="auto"/>
            <w:vAlign w:val="center"/>
            <w:hideMark/>
          </w:tcPr>
          <w:p w14:paraId="6E3EADE3" w14:textId="77777777" w:rsidR="000F6AEF" w:rsidRPr="007A695D" w:rsidRDefault="000F6AEF" w:rsidP="00F40407">
            <w:r w:rsidRPr="007A695D">
              <w:t>Generated from date fields in both DBs</w:t>
            </w:r>
          </w:p>
        </w:tc>
        <w:tc>
          <w:tcPr>
            <w:tcW w:w="0" w:type="auto"/>
            <w:vAlign w:val="center"/>
            <w:hideMark/>
          </w:tcPr>
          <w:p w14:paraId="75A1E130" w14:textId="77777777" w:rsidR="000F6AEF" w:rsidRPr="007A695D" w:rsidRDefault="000F6AEF" w:rsidP="00F40407">
            <w:r w:rsidRPr="007A695D">
              <w:t>No direct source table. Generated from date fields in reservation and booking tables.</w:t>
            </w:r>
          </w:p>
        </w:tc>
      </w:tr>
      <w:tr w:rsidR="000F6AEF" w:rsidRPr="007A695D" w14:paraId="138E07DC" w14:textId="77777777" w:rsidTr="00F40407">
        <w:trPr>
          <w:tblCellSpacing w:w="15" w:type="dxa"/>
        </w:trPr>
        <w:tc>
          <w:tcPr>
            <w:tcW w:w="0" w:type="auto"/>
            <w:vAlign w:val="center"/>
            <w:hideMark/>
          </w:tcPr>
          <w:p w14:paraId="2B1B07D1" w14:textId="77777777" w:rsidR="000F6AEF" w:rsidRPr="007A695D" w:rsidRDefault="000F6AEF" w:rsidP="00F40407">
            <w:proofErr w:type="spellStart"/>
            <w:r w:rsidRPr="007A695D">
              <w:t>ReservationFact</w:t>
            </w:r>
            <w:proofErr w:type="spellEnd"/>
          </w:p>
        </w:tc>
        <w:tc>
          <w:tcPr>
            <w:tcW w:w="0" w:type="auto"/>
            <w:vAlign w:val="center"/>
            <w:hideMark/>
          </w:tcPr>
          <w:p w14:paraId="4707951F" w14:textId="77777777" w:rsidR="000F6AEF" w:rsidRPr="007A695D" w:rsidRDefault="000F6AEF" w:rsidP="00F40407">
            <w:r w:rsidRPr="007A695D">
              <w:t xml:space="preserve">Corp1: Booking, </w:t>
            </w:r>
            <w:proofErr w:type="spellStart"/>
            <w:r w:rsidRPr="007A695D">
              <w:t>BookingDetail</w:t>
            </w:r>
            <w:proofErr w:type="spellEnd"/>
            <w:r w:rsidRPr="007A695D">
              <w:t xml:space="preserve">, </w:t>
            </w:r>
            <w:proofErr w:type="spellStart"/>
            <w:r w:rsidRPr="007A695D">
              <w:t>PaymentTransaction</w:t>
            </w:r>
            <w:proofErr w:type="spellEnd"/>
          </w:p>
        </w:tc>
        <w:tc>
          <w:tcPr>
            <w:tcW w:w="0" w:type="auto"/>
            <w:vAlign w:val="center"/>
            <w:hideMark/>
          </w:tcPr>
          <w:p w14:paraId="08F0A8F2" w14:textId="77777777" w:rsidR="000F6AEF" w:rsidRPr="007A695D" w:rsidRDefault="000F6AEF" w:rsidP="00F40407">
            <w:r w:rsidRPr="007A695D">
              <w:t xml:space="preserve">Aggregated. Room revenue summed from </w:t>
            </w:r>
            <w:proofErr w:type="spellStart"/>
            <w:r w:rsidRPr="007A695D">
              <w:t>BookingDetail</w:t>
            </w:r>
            <w:proofErr w:type="spellEnd"/>
            <w:r w:rsidRPr="007A695D">
              <w:t xml:space="preserve">. Ancillary revenue </w:t>
            </w:r>
            <w:proofErr w:type="gramStart"/>
            <w:r w:rsidRPr="007A695D">
              <w:t>summed</w:t>
            </w:r>
            <w:proofErr w:type="gramEnd"/>
            <w:r w:rsidRPr="007A695D">
              <w:t xml:space="preserve"> from </w:t>
            </w:r>
            <w:proofErr w:type="spellStart"/>
            <w:r w:rsidRPr="007A695D">
              <w:t>PaymentTransaction</w:t>
            </w:r>
            <w:proofErr w:type="spellEnd"/>
            <w:r w:rsidRPr="007A695D">
              <w:t>.</w:t>
            </w:r>
          </w:p>
        </w:tc>
      </w:tr>
      <w:tr w:rsidR="000F6AEF" w:rsidRPr="007A695D" w14:paraId="24821C09" w14:textId="77777777" w:rsidTr="00F40407">
        <w:trPr>
          <w:tblCellSpacing w:w="15" w:type="dxa"/>
        </w:trPr>
        <w:tc>
          <w:tcPr>
            <w:tcW w:w="0" w:type="auto"/>
            <w:vAlign w:val="center"/>
            <w:hideMark/>
          </w:tcPr>
          <w:p w14:paraId="4AD04263" w14:textId="77777777" w:rsidR="000F6AEF" w:rsidRPr="007A695D" w:rsidRDefault="000F6AEF" w:rsidP="00F40407">
            <w:proofErr w:type="spellStart"/>
            <w:r w:rsidRPr="007A695D">
              <w:t>ReservationFact</w:t>
            </w:r>
            <w:proofErr w:type="spellEnd"/>
          </w:p>
        </w:tc>
        <w:tc>
          <w:tcPr>
            <w:tcW w:w="0" w:type="auto"/>
            <w:vAlign w:val="center"/>
            <w:hideMark/>
          </w:tcPr>
          <w:p w14:paraId="328FA409" w14:textId="77777777" w:rsidR="000F6AEF" w:rsidRPr="007A695D" w:rsidRDefault="000F6AEF" w:rsidP="00F40407">
            <w:r w:rsidRPr="007A695D">
              <w:t xml:space="preserve">Corp2: Reservation, </w:t>
            </w:r>
            <w:proofErr w:type="spellStart"/>
            <w:r w:rsidRPr="007A695D">
              <w:t>StayDetail</w:t>
            </w:r>
            <w:proofErr w:type="spellEnd"/>
            <w:r w:rsidRPr="007A695D">
              <w:t xml:space="preserve">, </w:t>
            </w:r>
            <w:proofErr w:type="spellStart"/>
            <w:r w:rsidRPr="007A695D">
              <w:t>ServiceCharge</w:t>
            </w:r>
            <w:proofErr w:type="spellEnd"/>
          </w:p>
        </w:tc>
        <w:tc>
          <w:tcPr>
            <w:tcW w:w="0" w:type="auto"/>
            <w:vAlign w:val="center"/>
            <w:hideMark/>
          </w:tcPr>
          <w:p w14:paraId="4B94BF77" w14:textId="77777777" w:rsidR="000F6AEF" w:rsidRPr="007A695D" w:rsidRDefault="000F6AEF" w:rsidP="00F40407">
            <w:r w:rsidRPr="007A695D">
              <w:t xml:space="preserve">Aggregated. Room charges </w:t>
            </w:r>
            <w:proofErr w:type="gramStart"/>
            <w:r w:rsidRPr="007A695D">
              <w:t>summed</w:t>
            </w:r>
            <w:proofErr w:type="gramEnd"/>
            <w:r w:rsidRPr="007A695D">
              <w:t xml:space="preserve"> from </w:t>
            </w:r>
            <w:proofErr w:type="spellStart"/>
            <w:r w:rsidRPr="007A695D">
              <w:t>StayDetail</w:t>
            </w:r>
            <w:proofErr w:type="spellEnd"/>
            <w:r w:rsidRPr="007A695D">
              <w:t xml:space="preserve">. Ancillary charges </w:t>
            </w:r>
            <w:proofErr w:type="gramStart"/>
            <w:r w:rsidRPr="007A695D">
              <w:t>summed</w:t>
            </w:r>
            <w:proofErr w:type="gramEnd"/>
            <w:r w:rsidRPr="007A695D">
              <w:t xml:space="preserve"> from </w:t>
            </w:r>
            <w:proofErr w:type="spellStart"/>
            <w:r w:rsidRPr="007A695D">
              <w:t>ServiceCharge</w:t>
            </w:r>
            <w:proofErr w:type="spellEnd"/>
            <w:r w:rsidRPr="007A695D">
              <w:t xml:space="preserve"> tables.</w:t>
            </w:r>
          </w:p>
        </w:tc>
      </w:tr>
    </w:tbl>
    <w:p w14:paraId="7CF88C68" w14:textId="77777777" w:rsidR="00815F02" w:rsidRPr="00815F02" w:rsidRDefault="000F6AEF" w:rsidP="00815F02">
      <w:r>
        <w:br/>
      </w:r>
      <w:r w:rsidR="00815F02" w:rsidRPr="00815F02">
        <w:t>The transformation process involves several key operations:</w:t>
      </w:r>
    </w:p>
    <w:p w14:paraId="662F5FB3" w14:textId="77777777" w:rsidR="00815F02" w:rsidRPr="00815F02" w:rsidRDefault="00815F02" w:rsidP="00815F02">
      <w:pPr>
        <w:numPr>
          <w:ilvl w:val="0"/>
          <w:numId w:val="1"/>
        </w:numPr>
      </w:pPr>
      <w:r w:rsidRPr="00815F02">
        <w:rPr>
          <w:b/>
          <w:bCs/>
        </w:rPr>
        <w:t>Dimension Loading</w:t>
      </w:r>
      <w:r w:rsidRPr="00815F02">
        <w:t>: For dimension tables (</w:t>
      </w:r>
      <w:proofErr w:type="spellStart"/>
      <w:r w:rsidRPr="00815F02">
        <w:t>GuestDim</w:t>
      </w:r>
      <w:proofErr w:type="spellEnd"/>
      <w:r w:rsidRPr="00815F02">
        <w:t xml:space="preserve">, </w:t>
      </w:r>
      <w:proofErr w:type="spellStart"/>
      <w:r w:rsidRPr="00815F02">
        <w:t>HotelDim</w:t>
      </w:r>
      <w:proofErr w:type="spellEnd"/>
      <w:r w:rsidRPr="00815F02">
        <w:t xml:space="preserve">, RoomDim, </w:t>
      </w:r>
      <w:proofErr w:type="spellStart"/>
      <w:r w:rsidRPr="00815F02">
        <w:t>EventDim</w:t>
      </w:r>
      <w:proofErr w:type="spellEnd"/>
      <w:r w:rsidRPr="00815F02">
        <w:t xml:space="preserve">), the transformation primarily involves mapping fields from operational tables to the dimension tables without significant aggregation. However, some derived attributes are included: </w:t>
      </w:r>
    </w:p>
    <w:p w14:paraId="427741D9" w14:textId="77777777" w:rsidR="00815F02" w:rsidRPr="00815F02" w:rsidRDefault="00815F02" w:rsidP="00815F02">
      <w:pPr>
        <w:numPr>
          <w:ilvl w:val="1"/>
          <w:numId w:val="1"/>
        </w:numPr>
      </w:pPr>
      <w:r w:rsidRPr="00815F02">
        <w:t xml:space="preserve">In </w:t>
      </w:r>
      <w:proofErr w:type="spellStart"/>
      <w:r w:rsidRPr="00815F02">
        <w:t>GuestDim</w:t>
      </w:r>
      <w:proofErr w:type="spellEnd"/>
      <w:r w:rsidRPr="00815F02">
        <w:t xml:space="preserve">, </w:t>
      </w:r>
      <w:proofErr w:type="spellStart"/>
      <w:r w:rsidRPr="00815F02">
        <w:t>TotalStays</w:t>
      </w:r>
      <w:proofErr w:type="spellEnd"/>
      <w:r w:rsidRPr="00815F02">
        <w:t xml:space="preserve"> </w:t>
      </w:r>
      <w:proofErr w:type="gramStart"/>
      <w:r w:rsidRPr="00815F02">
        <w:t>is</w:t>
      </w:r>
      <w:proofErr w:type="gramEnd"/>
      <w:r w:rsidRPr="00815F02">
        <w:t xml:space="preserve"> calculated by counting bookings for each guest</w:t>
      </w:r>
    </w:p>
    <w:p w14:paraId="74260A47" w14:textId="77777777" w:rsidR="00815F02" w:rsidRPr="00815F02" w:rsidRDefault="00815F02" w:rsidP="00815F02">
      <w:pPr>
        <w:numPr>
          <w:ilvl w:val="1"/>
          <w:numId w:val="1"/>
        </w:numPr>
      </w:pPr>
      <w:r w:rsidRPr="00815F02">
        <w:t xml:space="preserve">In </w:t>
      </w:r>
      <w:proofErr w:type="spellStart"/>
      <w:r w:rsidRPr="00815F02">
        <w:t>HotelDim</w:t>
      </w:r>
      <w:proofErr w:type="spellEnd"/>
      <w:r w:rsidRPr="00815F02">
        <w:t xml:space="preserve">, </w:t>
      </w:r>
      <w:proofErr w:type="spellStart"/>
      <w:r w:rsidRPr="00815F02">
        <w:t>TotalRooms</w:t>
      </w:r>
      <w:proofErr w:type="spellEnd"/>
      <w:r w:rsidRPr="00815F02">
        <w:t xml:space="preserve"> is determined by counting the rooms associated with each hotel</w:t>
      </w:r>
    </w:p>
    <w:p w14:paraId="72654DEF" w14:textId="77777777" w:rsidR="00815F02" w:rsidRPr="00815F02" w:rsidRDefault="00815F02" w:rsidP="00815F02">
      <w:pPr>
        <w:numPr>
          <w:ilvl w:val="0"/>
          <w:numId w:val="1"/>
        </w:numPr>
      </w:pPr>
      <w:r w:rsidRPr="00815F02">
        <w:rPr>
          <w:b/>
          <w:bCs/>
        </w:rPr>
        <w:t>Fact Table Aggregation</w:t>
      </w:r>
      <w:r w:rsidRPr="00815F02">
        <w:t xml:space="preserve">: For the </w:t>
      </w:r>
      <w:proofErr w:type="spellStart"/>
      <w:r w:rsidRPr="00815F02">
        <w:t>ReservationFact</w:t>
      </w:r>
      <w:proofErr w:type="spellEnd"/>
      <w:r w:rsidRPr="00815F02">
        <w:t xml:space="preserve"> table, several aggregations are performed: </w:t>
      </w:r>
    </w:p>
    <w:p w14:paraId="336BCBAD" w14:textId="77777777" w:rsidR="00815F02" w:rsidRPr="00815F02" w:rsidRDefault="00815F02" w:rsidP="00815F02">
      <w:pPr>
        <w:numPr>
          <w:ilvl w:val="1"/>
          <w:numId w:val="1"/>
        </w:numPr>
      </w:pPr>
      <w:proofErr w:type="spellStart"/>
      <w:r w:rsidRPr="00815F02">
        <w:t>TotalRoomRevenue</w:t>
      </w:r>
      <w:proofErr w:type="spellEnd"/>
      <w:r w:rsidRPr="00815F02">
        <w:t xml:space="preserve"> is calculated by summing room charges from </w:t>
      </w:r>
      <w:proofErr w:type="spellStart"/>
      <w:r w:rsidRPr="00815F02">
        <w:t>BookingDetail</w:t>
      </w:r>
      <w:proofErr w:type="spellEnd"/>
      <w:r w:rsidRPr="00815F02">
        <w:t>/</w:t>
      </w:r>
      <w:proofErr w:type="spellStart"/>
      <w:r w:rsidRPr="00815F02">
        <w:t>StayDetail</w:t>
      </w:r>
      <w:proofErr w:type="spellEnd"/>
      <w:r w:rsidRPr="00815F02">
        <w:t xml:space="preserve"> tables</w:t>
      </w:r>
    </w:p>
    <w:p w14:paraId="49717D72" w14:textId="77777777" w:rsidR="00815F02" w:rsidRPr="00815F02" w:rsidRDefault="00815F02" w:rsidP="00815F02">
      <w:pPr>
        <w:numPr>
          <w:ilvl w:val="1"/>
          <w:numId w:val="1"/>
        </w:numPr>
      </w:pPr>
      <w:proofErr w:type="spellStart"/>
      <w:r w:rsidRPr="00815F02">
        <w:t>TotalAncillaryRevenue</w:t>
      </w:r>
      <w:proofErr w:type="spellEnd"/>
      <w:r w:rsidRPr="00815F02">
        <w:t xml:space="preserve"> is calculated by summing amounts from </w:t>
      </w:r>
      <w:proofErr w:type="spellStart"/>
      <w:r w:rsidRPr="00815F02">
        <w:t>PaymentTransaction</w:t>
      </w:r>
      <w:proofErr w:type="spellEnd"/>
      <w:r w:rsidRPr="00815F02">
        <w:t>/</w:t>
      </w:r>
      <w:proofErr w:type="spellStart"/>
      <w:r w:rsidRPr="00815F02">
        <w:t>ServiceCharge</w:t>
      </w:r>
      <w:proofErr w:type="spellEnd"/>
      <w:r w:rsidRPr="00815F02">
        <w:t xml:space="preserve"> tables with the type 'Ancillary'</w:t>
      </w:r>
    </w:p>
    <w:p w14:paraId="21E650D6" w14:textId="77777777" w:rsidR="00815F02" w:rsidRPr="00815F02" w:rsidRDefault="00815F02" w:rsidP="00815F02">
      <w:pPr>
        <w:numPr>
          <w:ilvl w:val="0"/>
          <w:numId w:val="1"/>
        </w:numPr>
      </w:pPr>
      <w:r w:rsidRPr="00815F02">
        <w:rPr>
          <w:b/>
          <w:bCs/>
        </w:rPr>
        <w:t>Time Dimension</w:t>
      </w:r>
      <w:r w:rsidRPr="00815F02">
        <w:t xml:space="preserve">: The </w:t>
      </w:r>
      <w:proofErr w:type="spellStart"/>
      <w:r w:rsidRPr="00815F02">
        <w:t>TimeDim</w:t>
      </w:r>
      <w:proofErr w:type="spellEnd"/>
      <w:r w:rsidRPr="00815F02">
        <w:t xml:space="preserve"> table is populated based on dates from the operational databases, with additional attributes derived from the date values: </w:t>
      </w:r>
    </w:p>
    <w:p w14:paraId="1BB7F417" w14:textId="77777777" w:rsidR="00815F02" w:rsidRPr="00815F02" w:rsidRDefault="00815F02" w:rsidP="00815F02">
      <w:pPr>
        <w:numPr>
          <w:ilvl w:val="1"/>
          <w:numId w:val="1"/>
        </w:numPr>
      </w:pPr>
      <w:proofErr w:type="spellStart"/>
      <w:r w:rsidRPr="00815F02">
        <w:t>DayOfWeek</w:t>
      </w:r>
      <w:proofErr w:type="spellEnd"/>
      <w:r w:rsidRPr="00815F02">
        <w:t xml:space="preserve">, </w:t>
      </w:r>
      <w:proofErr w:type="spellStart"/>
      <w:r w:rsidRPr="00815F02">
        <w:t>DayName</w:t>
      </w:r>
      <w:proofErr w:type="spellEnd"/>
      <w:r w:rsidRPr="00815F02">
        <w:t xml:space="preserve">, </w:t>
      </w:r>
      <w:proofErr w:type="spellStart"/>
      <w:r w:rsidRPr="00815F02">
        <w:t>MonthNumber</w:t>
      </w:r>
      <w:proofErr w:type="spellEnd"/>
      <w:r w:rsidRPr="00815F02">
        <w:t xml:space="preserve">, </w:t>
      </w:r>
      <w:proofErr w:type="spellStart"/>
      <w:r w:rsidRPr="00815F02">
        <w:t>MonthName</w:t>
      </w:r>
      <w:proofErr w:type="spellEnd"/>
      <w:r w:rsidRPr="00815F02">
        <w:t>, Quarter, and Year are all derived from the date</w:t>
      </w:r>
    </w:p>
    <w:p w14:paraId="7B1BE1BB" w14:textId="77777777" w:rsidR="00815F02" w:rsidRPr="00815F02" w:rsidRDefault="00815F02" w:rsidP="00815F02">
      <w:pPr>
        <w:numPr>
          <w:ilvl w:val="1"/>
          <w:numId w:val="1"/>
        </w:numPr>
      </w:pPr>
      <w:proofErr w:type="spellStart"/>
      <w:r w:rsidRPr="00815F02">
        <w:lastRenderedPageBreak/>
        <w:t>IsHighSeason</w:t>
      </w:r>
      <w:proofErr w:type="spellEnd"/>
      <w:r w:rsidRPr="00815F02">
        <w:t xml:space="preserve"> is determined based on the month (June-September and December are marked as high season)</w:t>
      </w:r>
    </w:p>
    <w:p w14:paraId="77AFB8CB" w14:textId="77777777" w:rsidR="00815F02" w:rsidRPr="00815F02" w:rsidRDefault="00815F02" w:rsidP="00815F02">
      <w:pPr>
        <w:numPr>
          <w:ilvl w:val="0"/>
          <w:numId w:val="1"/>
        </w:numPr>
      </w:pPr>
      <w:r w:rsidRPr="00815F02">
        <w:rPr>
          <w:b/>
          <w:bCs/>
        </w:rPr>
        <w:t>Foreign Key Resolution</w:t>
      </w:r>
      <w:r w:rsidRPr="00815F02">
        <w:t>: The ETL process resolves relationships between dimension and fact tables by looking up dimension keys based on business keys from the operational systems</w:t>
      </w:r>
    </w:p>
    <w:p w14:paraId="6C3FD5F4" w14:textId="3C584AAA" w:rsidR="00000A52" w:rsidRPr="00000A52" w:rsidRDefault="00815F02" w:rsidP="00000A52">
      <w:r w:rsidRPr="00815F02">
        <w:rPr>
          <w:b/>
          <w:bCs/>
          <w:sz w:val="32"/>
          <w:szCs w:val="32"/>
        </w:rPr>
        <w:t>ETL Procedures</w:t>
      </w:r>
      <w:r w:rsidR="00000A52">
        <w:rPr>
          <w:b/>
          <w:bCs/>
          <w:sz w:val="32"/>
          <w:szCs w:val="32"/>
        </w:rPr>
        <w:br/>
      </w:r>
      <w:r w:rsidR="00000A52" w:rsidRPr="00000A52">
        <w:t>Complete SQL code for all ETL procedures has been implemented and saved as separate files:</w:t>
      </w:r>
    </w:p>
    <w:p w14:paraId="67FFE58D" w14:textId="77777777" w:rsidR="00000A52" w:rsidRPr="00000A52" w:rsidRDefault="00000A52" w:rsidP="00000A52">
      <w:r w:rsidRPr="00000A52">
        <w:t>- Load_GuestDim_From_Corp1.sql (4 KB)</w:t>
      </w:r>
    </w:p>
    <w:p w14:paraId="5F16526C" w14:textId="77777777" w:rsidR="00000A52" w:rsidRPr="00000A52" w:rsidRDefault="00000A52" w:rsidP="00000A52">
      <w:r w:rsidRPr="00000A52">
        <w:t>- Load_HotelDim_From_Corp2_Procedure.sql (3 KB)</w:t>
      </w:r>
    </w:p>
    <w:p w14:paraId="7664F144" w14:textId="77777777" w:rsidR="00000A52" w:rsidRPr="00000A52" w:rsidRDefault="00000A52" w:rsidP="00000A52">
      <w:r w:rsidRPr="00000A52">
        <w:t>- Load_ReservationFact_From_Corp1_Procedure.sql (7 KB)</w:t>
      </w:r>
    </w:p>
    <w:p w14:paraId="2DD8FFCE" w14:textId="5E23DF49" w:rsidR="00000A52" w:rsidRPr="00000A52" w:rsidRDefault="00000A52" w:rsidP="00000A52">
      <w:r w:rsidRPr="00000A52">
        <w:t>- Load_ReservationFact_From_Corp2_Procedure.sql (8 KB)</w:t>
      </w:r>
    </w:p>
    <w:p w14:paraId="0F281849" w14:textId="43FAB7E7" w:rsidR="00815F02" w:rsidRPr="00815F02" w:rsidRDefault="00000A52" w:rsidP="00000A52">
      <w:pPr>
        <w:rPr>
          <w:b/>
          <w:bCs/>
        </w:rPr>
      </w:pPr>
      <w:r w:rsidRPr="00000A52">
        <w:t xml:space="preserve">These procedure files contain the full implementation details including cursor declarations, variable handling, transformation logic, and data loading operations. Key sections of each procedure are described below, with the complete code available in the </w:t>
      </w:r>
      <w:r w:rsidRPr="00000A52">
        <w:t>reference</w:t>
      </w:r>
      <w:r w:rsidRPr="00000A52">
        <w:t xml:space="preserve"> files.</w:t>
      </w:r>
      <w:r w:rsidR="00815F02">
        <w:rPr>
          <w:b/>
          <w:bCs/>
          <w:sz w:val="32"/>
          <w:szCs w:val="32"/>
        </w:rPr>
        <w:br/>
      </w:r>
      <w:r w:rsidR="00815F02">
        <w:t xml:space="preserve"> </w:t>
      </w:r>
      <w:r w:rsidR="00815F02" w:rsidRPr="00815F02">
        <w:rPr>
          <w:b/>
          <w:bCs/>
        </w:rPr>
        <w:t>Load_GuestDim_From_Corp1 Procedure</w:t>
      </w:r>
    </w:p>
    <w:p w14:paraId="10385734" w14:textId="77777777" w:rsidR="00815F02" w:rsidRPr="00815F02" w:rsidRDefault="00815F02" w:rsidP="00815F02">
      <w:r w:rsidRPr="00815F02">
        <w:t xml:space="preserve">This procedure extracts guest data from Corp1's Guest and </w:t>
      </w:r>
      <w:proofErr w:type="spellStart"/>
      <w:r w:rsidRPr="00815F02">
        <w:t>GuestProfile</w:t>
      </w:r>
      <w:proofErr w:type="spellEnd"/>
      <w:r w:rsidRPr="00815F02">
        <w:t xml:space="preserve"> tables and loads it into the </w:t>
      </w:r>
      <w:proofErr w:type="spellStart"/>
      <w:r w:rsidRPr="00815F02">
        <w:t>GuestDim</w:t>
      </w:r>
      <w:proofErr w:type="spellEnd"/>
      <w:r w:rsidRPr="00815F02">
        <w:t xml:space="preserve"> table. It uses a cursor to iterate through guest records, looking up information like loyalty tier and calculating total stays. For each guest, it either inserts a new record or updates an existing one based on the </w:t>
      </w:r>
      <w:proofErr w:type="spellStart"/>
      <w:r w:rsidRPr="00815F02">
        <w:t>GuestID</w:t>
      </w:r>
      <w:proofErr w:type="spellEnd"/>
      <w:r w:rsidRPr="00815F02">
        <w:t>.</w:t>
      </w:r>
    </w:p>
    <w:p w14:paraId="5C761F96" w14:textId="77777777" w:rsidR="00815F02" w:rsidRPr="00815F02" w:rsidRDefault="00815F02" w:rsidP="00815F02">
      <w:pPr>
        <w:rPr>
          <w:b/>
          <w:bCs/>
        </w:rPr>
      </w:pPr>
      <w:r w:rsidRPr="00815F02">
        <w:rPr>
          <w:b/>
          <w:bCs/>
        </w:rPr>
        <w:t>Load_HotelDim_From_Corp2 Procedure</w:t>
      </w:r>
    </w:p>
    <w:p w14:paraId="3AA69216" w14:textId="77777777" w:rsidR="00815F02" w:rsidRPr="00815F02" w:rsidRDefault="00815F02" w:rsidP="00815F02">
      <w:r w:rsidRPr="00815F02">
        <w:t xml:space="preserve">This procedure extracts hotel data from Corp2's Hotel and </w:t>
      </w:r>
      <w:proofErr w:type="spellStart"/>
      <w:r w:rsidRPr="00815F02">
        <w:t>HotelFacilities</w:t>
      </w:r>
      <w:proofErr w:type="spellEnd"/>
      <w:r w:rsidRPr="00815F02">
        <w:t xml:space="preserve"> tables and loads it into the </w:t>
      </w:r>
      <w:proofErr w:type="spellStart"/>
      <w:r w:rsidRPr="00815F02">
        <w:t>HotelDim</w:t>
      </w:r>
      <w:proofErr w:type="spellEnd"/>
      <w:r w:rsidRPr="00815F02">
        <w:t xml:space="preserve"> table. It retrieves information such as hotel details, star ratings, and calculates the total number of rooms. Similar to the guest procedure, it handles both inserts and updates based on the </w:t>
      </w:r>
      <w:proofErr w:type="spellStart"/>
      <w:r w:rsidRPr="00815F02">
        <w:t>HotelID</w:t>
      </w:r>
      <w:proofErr w:type="spellEnd"/>
      <w:r w:rsidRPr="00815F02">
        <w:t>.</w:t>
      </w:r>
    </w:p>
    <w:p w14:paraId="233F329B" w14:textId="77777777" w:rsidR="00815F02" w:rsidRPr="00815F02" w:rsidRDefault="00815F02" w:rsidP="00815F02">
      <w:pPr>
        <w:rPr>
          <w:b/>
          <w:bCs/>
        </w:rPr>
      </w:pPr>
      <w:r w:rsidRPr="00815F02">
        <w:rPr>
          <w:b/>
          <w:bCs/>
        </w:rPr>
        <w:t>Load_ReservationFact_From_Corp1 Procedure</w:t>
      </w:r>
    </w:p>
    <w:p w14:paraId="4A852B44" w14:textId="77777777" w:rsidR="00815F02" w:rsidRPr="00815F02" w:rsidRDefault="00815F02" w:rsidP="00815F02">
      <w:r w:rsidRPr="00815F02">
        <w:t xml:space="preserve">This procedure populates the </w:t>
      </w:r>
      <w:proofErr w:type="spellStart"/>
      <w:r w:rsidRPr="00815F02">
        <w:t>ReservationFact</w:t>
      </w:r>
      <w:proofErr w:type="spellEnd"/>
      <w:r w:rsidRPr="00815F02">
        <w:t xml:space="preserve"> table with data from Corp1's operational database. It joins several tables (Booking, </w:t>
      </w:r>
      <w:proofErr w:type="spellStart"/>
      <w:r w:rsidRPr="00815F02">
        <w:t>BookingDetail</w:t>
      </w:r>
      <w:proofErr w:type="spellEnd"/>
      <w:r w:rsidRPr="00815F02">
        <w:t xml:space="preserve">, Room, </w:t>
      </w:r>
      <w:proofErr w:type="spellStart"/>
      <w:r w:rsidRPr="00815F02">
        <w:t>PaymentTransaction</w:t>
      </w:r>
      <w:proofErr w:type="spellEnd"/>
      <w:r w:rsidRPr="00815F02">
        <w:t xml:space="preserve">, </w:t>
      </w:r>
      <w:proofErr w:type="spellStart"/>
      <w:r w:rsidRPr="00815F02">
        <w:t>EventBooking</w:t>
      </w:r>
      <w:proofErr w:type="spellEnd"/>
      <w:r w:rsidRPr="00815F02">
        <w:t>, and Event) to collect all the necessary information. The procedure:</w:t>
      </w:r>
    </w:p>
    <w:p w14:paraId="71D9AA10" w14:textId="77777777" w:rsidR="00815F02" w:rsidRPr="00815F02" w:rsidRDefault="00815F02" w:rsidP="00815F02">
      <w:pPr>
        <w:numPr>
          <w:ilvl w:val="0"/>
          <w:numId w:val="2"/>
        </w:numPr>
      </w:pPr>
      <w:r w:rsidRPr="00815F02">
        <w:t>Aggregates room revenue and ancillary revenue</w:t>
      </w:r>
    </w:p>
    <w:p w14:paraId="465E2A43" w14:textId="77777777" w:rsidR="00815F02" w:rsidRPr="00815F02" w:rsidRDefault="00815F02" w:rsidP="00815F02">
      <w:pPr>
        <w:numPr>
          <w:ilvl w:val="0"/>
          <w:numId w:val="2"/>
        </w:numPr>
      </w:pPr>
      <w:proofErr w:type="gramStart"/>
      <w:r w:rsidRPr="00815F02">
        <w:lastRenderedPageBreak/>
        <w:t>Looks</w:t>
      </w:r>
      <w:proofErr w:type="gramEnd"/>
      <w:r w:rsidRPr="00815F02">
        <w:t xml:space="preserve"> up dimension keys from the dimension tables</w:t>
      </w:r>
    </w:p>
    <w:p w14:paraId="25882F52" w14:textId="77777777" w:rsidR="00815F02" w:rsidRPr="00815F02" w:rsidRDefault="00815F02" w:rsidP="00815F02">
      <w:pPr>
        <w:numPr>
          <w:ilvl w:val="0"/>
          <w:numId w:val="2"/>
        </w:numPr>
      </w:pPr>
      <w:r w:rsidRPr="00815F02">
        <w:t xml:space="preserve">Handles dates by either using existing </w:t>
      </w:r>
      <w:proofErr w:type="spellStart"/>
      <w:r w:rsidRPr="00815F02">
        <w:t>TimeKey</w:t>
      </w:r>
      <w:proofErr w:type="spellEnd"/>
      <w:r w:rsidRPr="00815F02">
        <w:t xml:space="preserve"> values or creating new ones</w:t>
      </w:r>
    </w:p>
    <w:p w14:paraId="748C349A" w14:textId="77777777" w:rsidR="00815F02" w:rsidRPr="00815F02" w:rsidRDefault="00815F02" w:rsidP="00815F02">
      <w:pPr>
        <w:numPr>
          <w:ilvl w:val="0"/>
          <w:numId w:val="2"/>
        </w:numPr>
      </w:pPr>
      <w:r w:rsidRPr="00815F02">
        <w:t>Inserts reservation records with proper foreign keys to dimension tables</w:t>
      </w:r>
    </w:p>
    <w:p w14:paraId="41CAF3A7" w14:textId="77777777" w:rsidR="00815F02" w:rsidRPr="00815F02" w:rsidRDefault="00815F02" w:rsidP="00815F02">
      <w:pPr>
        <w:rPr>
          <w:b/>
          <w:bCs/>
        </w:rPr>
      </w:pPr>
      <w:r w:rsidRPr="00815F02">
        <w:rPr>
          <w:b/>
          <w:bCs/>
        </w:rPr>
        <w:t>Load_ReservationFact_From_Corp2 Procedure</w:t>
      </w:r>
    </w:p>
    <w:p w14:paraId="0C9BF5A0" w14:textId="77777777" w:rsidR="00815F02" w:rsidRPr="00815F02" w:rsidRDefault="00815F02" w:rsidP="00815F02">
      <w:r w:rsidRPr="00815F02">
        <w:t xml:space="preserve">Similar to the Corp1 procedure, </w:t>
      </w:r>
      <w:r w:rsidRPr="00815F02">
        <w:t>this one extract</w:t>
      </w:r>
      <w:r w:rsidRPr="00815F02">
        <w:t xml:space="preserve"> reservation data from Corp2's operational database (Reservation, </w:t>
      </w:r>
      <w:proofErr w:type="spellStart"/>
      <w:r w:rsidRPr="00815F02">
        <w:t>StayDetail</w:t>
      </w:r>
      <w:proofErr w:type="spellEnd"/>
      <w:r w:rsidRPr="00815F02">
        <w:t xml:space="preserve">, Accommodation, </w:t>
      </w:r>
      <w:proofErr w:type="spellStart"/>
      <w:r w:rsidRPr="00815F02">
        <w:t>ServiceCharge</w:t>
      </w:r>
      <w:proofErr w:type="spellEnd"/>
      <w:r w:rsidRPr="00815F02">
        <w:t xml:space="preserve">, and </w:t>
      </w:r>
      <w:proofErr w:type="spellStart"/>
      <w:r w:rsidRPr="00815F02">
        <w:t>FunctionBooking</w:t>
      </w:r>
      <w:proofErr w:type="spellEnd"/>
      <w:r w:rsidRPr="00815F02">
        <w:t xml:space="preserve"> tables). It follows the same pattern of dimension key lookups, aggregation, and insertion into the fact table, but with mappings appropriate for Corp2's database structure.</w:t>
      </w:r>
      <w:r>
        <w:br/>
      </w:r>
      <w:r>
        <w:br/>
        <w:t xml:space="preserve">Sample Data Explanation </w:t>
      </w:r>
      <w:r>
        <w:br/>
      </w:r>
      <w:r w:rsidRPr="00815F02">
        <w:t>The sample data was carefully designed to demonstrate how the data warehouse can answer the three management questions:</w:t>
      </w:r>
    </w:p>
    <w:p w14:paraId="3790734F" w14:textId="77777777" w:rsidR="00815F02" w:rsidRPr="00815F02" w:rsidRDefault="00815F02" w:rsidP="00815F02">
      <w:r w:rsidRPr="00815F02">
        <w:rPr>
          <w:b/>
          <w:bCs/>
        </w:rPr>
        <w:t>Supporting Question 1: Revenue Optimization</w:t>
      </w:r>
      <w:r>
        <w:br/>
      </w:r>
      <w:r w:rsidRPr="00815F02">
        <w:t>The sample data covers a wide range of hotel brands, seasons, and room kinds, including numerous booking circumstances. Room rates and auxiliary expenditure are greater for high-season luxury bookings (reservations 1-2) compared to off-season budget bookings (reservations 3-4). This diversity makes it possible to study seasonal trends, ideal pricing tactics, and hotel brand and room type income patterns.</w:t>
      </w:r>
    </w:p>
    <w:p w14:paraId="22A214FB" w14:textId="77777777" w:rsidR="00815F02" w:rsidRPr="00815F02" w:rsidRDefault="00815F02" w:rsidP="00815F02">
      <w:r w:rsidRPr="00815F02">
        <w:t>Supporting Question 2: Customer Satisfaction</w:t>
      </w:r>
      <w:r>
        <w:br/>
      </w:r>
      <w:r w:rsidRPr="00815F02">
        <w:t>Various types of hotels, loyalty tiers, and booking situations (especially bookings 5-7) are represented in the sample data, along with satisfaction values ranging from 5 to 10. For example, we may see whether there is a correlation between reward tier and satisfaction ratings or if guests' experiences are impacted by event bookings. Finding trends that impact visitor pleasure is made easier by comparing the varying satisfaction levels for comparable hotel kinds.</w:t>
      </w:r>
    </w:p>
    <w:p w14:paraId="022565E7" w14:textId="77777777" w:rsidR="00000A52" w:rsidRDefault="00815F02" w:rsidP="00000A52">
      <w:r w:rsidRPr="00815F02">
        <w:t>Supporting Question 3: Cross-selling Opportunities</w:t>
      </w:r>
      <w:r>
        <w:br/>
      </w:r>
      <w:r w:rsidRPr="00815F02">
        <w:t>It is clear from reservations 8–10 in particular that the sample data shows diverse amounts of ancillary revenue across various passenger demographics, hotel types, and booking channels.  While some bookings display substantial additional expenditure (reservation 10 with $150</w:t>
      </w:r>
      <w:proofErr w:type="gramStart"/>
      <w:r w:rsidRPr="00815F02">
        <w:t>)</w:t>
      </w:r>
      <w:proofErr w:type="gramEnd"/>
      <w:r w:rsidRPr="00815F02">
        <w:t xml:space="preserve"> and others display low ratios (reservation 8 with $980 ancillary revenue).  With this information, we can better focus our cross-selling activities by identifying visitor demographics and booking channels that deliver higher ancillary expenditure.</w:t>
      </w:r>
      <w:r w:rsidR="00000A52">
        <w:br/>
      </w:r>
      <w:r w:rsidR="00000A52">
        <w:br/>
      </w:r>
      <w:r w:rsidR="00000A52">
        <w:t>All sample data has been implemented through SQL scripts and saved as separate files:</w:t>
      </w:r>
    </w:p>
    <w:p w14:paraId="6FC2F1FB" w14:textId="77777777" w:rsidR="00000A52" w:rsidRDefault="00000A52" w:rsidP="00000A52">
      <w:r>
        <w:lastRenderedPageBreak/>
        <w:t xml:space="preserve">- Data for </w:t>
      </w:r>
      <w:proofErr w:type="spellStart"/>
      <w:r>
        <w:t>TimeDim.sql</w:t>
      </w:r>
      <w:proofErr w:type="spellEnd"/>
      <w:r>
        <w:t xml:space="preserve"> (1 KB)</w:t>
      </w:r>
    </w:p>
    <w:p w14:paraId="24CA2AB1" w14:textId="77777777" w:rsidR="00000A52" w:rsidRDefault="00000A52" w:rsidP="00000A52">
      <w:r>
        <w:t xml:space="preserve">- Data for </w:t>
      </w:r>
      <w:proofErr w:type="spellStart"/>
      <w:r>
        <w:t>GuestDim.sql</w:t>
      </w:r>
      <w:proofErr w:type="spellEnd"/>
      <w:r>
        <w:t xml:space="preserve"> (1 KB)</w:t>
      </w:r>
    </w:p>
    <w:p w14:paraId="7AD4801E" w14:textId="77777777" w:rsidR="00000A52" w:rsidRDefault="00000A52" w:rsidP="00000A52">
      <w:r>
        <w:t xml:space="preserve">- Data for </w:t>
      </w:r>
      <w:proofErr w:type="spellStart"/>
      <w:r>
        <w:t>HotelDim.sql</w:t>
      </w:r>
      <w:proofErr w:type="spellEnd"/>
      <w:r>
        <w:t xml:space="preserve"> (1 KB)</w:t>
      </w:r>
    </w:p>
    <w:p w14:paraId="45440B77" w14:textId="77777777" w:rsidR="00000A52" w:rsidRDefault="00000A52" w:rsidP="00000A52">
      <w:r>
        <w:t xml:space="preserve">- Data for </w:t>
      </w:r>
      <w:proofErr w:type="spellStart"/>
      <w:r>
        <w:t>RoomDim.sql</w:t>
      </w:r>
      <w:proofErr w:type="spellEnd"/>
      <w:r>
        <w:t xml:space="preserve"> (1 KB)</w:t>
      </w:r>
    </w:p>
    <w:p w14:paraId="5E78A4C7" w14:textId="77777777" w:rsidR="00000A52" w:rsidRDefault="00000A52" w:rsidP="00000A52">
      <w:r>
        <w:t xml:space="preserve">- Data for </w:t>
      </w:r>
      <w:proofErr w:type="spellStart"/>
      <w:r>
        <w:t>EventDim.sql</w:t>
      </w:r>
      <w:proofErr w:type="spellEnd"/>
      <w:r>
        <w:t xml:space="preserve"> (1 KB)</w:t>
      </w:r>
    </w:p>
    <w:p w14:paraId="55564A3F" w14:textId="77777777" w:rsidR="00000A52" w:rsidRDefault="00000A52" w:rsidP="00000A52">
      <w:r>
        <w:t xml:space="preserve">- Data for </w:t>
      </w:r>
      <w:proofErr w:type="spellStart"/>
      <w:r>
        <w:t>ReservationFact.sql</w:t>
      </w:r>
      <w:proofErr w:type="spellEnd"/>
      <w:r>
        <w:t xml:space="preserve"> (2 KB)</w:t>
      </w:r>
    </w:p>
    <w:p w14:paraId="6A6B3890" w14:textId="77777777" w:rsidR="00000A52" w:rsidRDefault="00000A52" w:rsidP="00000A52"/>
    <w:p w14:paraId="2E65D8CF" w14:textId="77777777" w:rsidR="00000A52" w:rsidRDefault="00000A52" w:rsidP="00000A52">
      <w:r>
        <w:t>These scripts contain the INSERT statements that populate the data warehouse with sufficient data to demonstrate the analysis capabilities needed for the management questions. Additionally, the test query results have been captured as screenshots and saved as:</w:t>
      </w:r>
    </w:p>
    <w:p w14:paraId="143B57A4" w14:textId="77777777" w:rsidR="00000A52" w:rsidRDefault="00000A52" w:rsidP="00000A52">
      <w:r>
        <w:t>- Revenue Optimization.png (123 KB)</w:t>
      </w:r>
    </w:p>
    <w:p w14:paraId="439DEB45" w14:textId="77777777" w:rsidR="00000A52" w:rsidRDefault="00000A52" w:rsidP="00000A52">
      <w:r>
        <w:t>- Customer Satisfaction.png (91 KB)</w:t>
      </w:r>
    </w:p>
    <w:p w14:paraId="21F22350" w14:textId="1C5794DA" w:rsidR="00815F02" w:rsidRPr="00815F02" w:rsidRDefault="00000A52" w:rsidP="00000A52">
      <w:r>
        <w:t>- Cross selling opportunities.png (137 KB)</w:t>
      </w:r>
    </w:p>
    <w:p w14:paraId="732EF579" w14:textId="77777777" w:rsidR="00815F02" w:rsidRPr="00815F02" w:rsidRDefault="00815F02" w:rsidP="00815F02">
      <w:r w:rsidRPr="00815F02">
        <w:t>The results of the test queries show that the management questions can be adequately answered by our data warehouse. There are a number of useful analytical tools available, such as those that show seasonal performance of various hotel brands in the revenue analysis query, patterns of guest happiness across loyalty tiers and hotel types in the satisfaction analysis, and the rooms and booking channels that bring in the most extra cash in the ancillary spending analysis.</w:t>
      </w:r>
    </w:p>
    <w:p w14:paraId="225D801C" w14:textId="6A076BA2" w:rsidR="00815F02" w:rsidRPr="00815F02" w:rsidRDefault="00815F02" w:rsidP="00815F02">
      <w:r w:rsidRPr="00815F02">
        <w:rPr>
          <w:b/>
          <w:bCs/>
          <w:sz w:val="32"/>
          <w:szCs w:val="32"/>
        </w:rPr>
        <w:t>Conclusion</w:t>
      </w:r>
      <w:r>
        <w:rPr>
          <w:sz w:val="32"/>
          <w:szCs w:val="32"/>
        </w:rPr>
        <w:br/>
      </w:r>
      <w:r>
        <w:br/>
        <w:t xml:space="preserve"> </w:t>
      </w:r>
      <w:r>
        <w:tab/>
      </w:r>
      <w:r w:rsidRPr="00815F02">
        <w:t>For the data warehouse of the Hokie Resort Hotels, milestone 2 has effectively applied the ETL method. While the SQL operations show the extraction, transformation, and loading techniques, the mapping between operational databases and the data warehouse guarantees a clear knowledge of data flow. Addressing the three main management issues found in Milestone 1, the sample data clearly supports study of revenue optimization, customer happiness variables, and cross-selling possibilities. Having this basis in place, the data warehouse is now ready for the reporting and visualization deployment in Milestone 3, which will give management actionable insights to enable strategic decision-making throughout the hotel portfolio.</w:t>
      </w:r>
    </w:p>
    <w:p w14:paraId="2CFFEF97" w14:textId="78086FE9" w:rsidR="00EA74BD" w:rsidRPr="00815F02" w:rsidRDefault="000F6AEF">
      <w:pPr>
        <w:rPr>
          <w:sz w:val="32"/>
          <w:szCs w:val="32"/>
        </w:rPr>
      </w:pPr>
      <w:r w:rsidRPr="00815F02">
        <w:rPr>
          <w:sz w:val="32"/>
          <w:szCs w:val="32"/>
        </w:rPr>
        <w:lastRenderedPageBreak/>
        <w:br/>
      </w:r>
    </w:p>
    <w:sectPr w:rsidR="00EA74BD" w:rsidRPr="00815F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C15FC" w14:textId="77777777" w:rsidR="00252176" w:rsidRDefault="00252176" w:rsidP="000F6AEF">
      <w:pPr>
        <w:spacing w:after="0" w:line="240" w:lineRule="auto"/>
      </w:pPr>
      <w:r>
        <w:separator/>
      </w:r>
    </w:p>
  </w:endnote>
  <w:endnote w:type="continuationSeparator" w:id="0">
    <w:p w14:paraId="4F902DB1" w14:textId="77777777" w:rsidR="00252176" w:rsidRDefault="00252176" w:rsidP="000F6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4C8B5" w14:textId="77777777" w:rsidR="00252176" w:rsidRDefault="00252176" w:rsidP="000F6AEF">
      <w:pPr>
        <w:spacing w:after="0" w:line="240" w:lineRule="auto"/>
      </w:pPr>
      <w:r>
        <w:separator/>
      </w:r>
    </w:p>
  </w:footnote>
  <w:footnote w:type="continuationSeparator" w:id="0">
    <w:p w14:paraId="7A7DE008" w14:textId="77777777" w:rsidR="00252176" w:rsidRDefault="00252176" w:rsidP="000F6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F14536"/>
    <w:multiLevelType w:val="multilevel"/>
    <w:tmpl w:val="EC0AE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D60176"/>
    <w:multiLevelType w:val="multilevel"/>
    <w:tmpl w:val="8DA4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926370">
    <w:abstractNumId w:val="0"/>
  </w:num>
  <w:num w:numId="2" w16cid:durableId="1326401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22A"/>
    <w:rsid w:val="00000A52"/>
    <w:rsid w:val="000F6AEF"/>
    <w:rsid w:val="0016541D"/>
    <w:rsid w:val="00252176"/>
    <w:rsid w:val="00361A2E"/>
    <w:rsid w:val="003712D2"/>
    <w:rsid w:val="00552EB5"/>
    <w:rsid w:val="00674084"/>
    <w:rsid w:val="007A695D"/>
    <w:rsid w:val="00815F02"/>
    <w:rsid w:val="0096522A"/>
    <w:rsid w:val="00DB32FA"/>
    <w:rsid w:val="00DB52F2"/>
    <w:rsid w:val="00EA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531E4"/>
  <w15:chartTrackingRefBased/>
  <w15:docId w15:val="{A9B16701-3801-4BF8-BDAC-DE43874A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22A"/>
    <w:rPr>
      <w:rFonts w:eastAsiaTheme="majorEastAsia" w:cstheme="majorBidi"/>
      <w:color w:val="272727" w:themeColor="text1" w:themeTint="D8"/>
    </w:rPr>
  </w:style>
  <w:style w:type="paragraph" w:styleId="Title">
    <w:name w:val="Title"/>
    <w:basedOn w:val="Normal"/>
    <w:next w:val="Normal"/>
    <w:link w:val="TitleChar"/>
    <w:uiPriority w:val="10"/>
    <w:qFormat/>
    <w:rsid w:val="00965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22A"/>
    <w:pPr>
      <w:spacing w:before="160"/>
      <w:jc w:val="center"/>
    </w:pPr>
    <w:rPr>
      <w:i/>
      <w:iCs/>
      <w:color w:val="404040" w:themeColor="text1" w:themeTint="BF"/>
    </w:rPr>
  </w:style>
  <w:style w:type="character" w:customStyle="1" w:styleId="QuoteChar">
    <w:name w:val="Quote Char"/>
    <w:basedOn w:val="DefaultParagraphFont"/>
    <w:link w:val="Quote"/>
    <w:uiPriority w:val="29"/>
    <w:rsid w:val="0096522A"/>
    <w:rPr>
      <w:i/>
      <w:iCs/>
      <w:color w:val="404040" w:themeColor="text1" w:themeTint="BF"/>
    </w:rPr>
  </w:style>
  <w:style w:type="paragraph" w:styleId="ListParagraph">
    <w:name w:val="List Paragraph"/>
    <w:basedOn w:val="Normal"/>
    <w:uiPriority w:val="34"/>
    <w:qFormat/>
    <w:rsid w:val="0096522A"/>
    <w:pPr>
      <w:ind w:left="720"/>
      <w:contextualSpacing/>
    </w:pPr>
  </w:style>
  <w:style w:type="character" w:styleId="IntenseEmphasis">
    <w:name w:val="Intense Emphasis"/>
    <w:basedOn w:val="DefaultParagraphFont"/>
    <w:uiPriority w:val="21"/>
    <w:qFormat/>
    <w:rsid w:val="0096522A"/>
    <w:rPr>
      <w:i/>
      <w:iCs/>
      <w:color w:val="0F4761" w:themeColor="accent1" w:themeShade="BF"/>
    </w:rPr>
  </w:style>
  <w:style w:type="paragraph" w:styleId="IntenseQuote">
    <w:name w:val="Intense Quote"/>
    <w:basedOn w:val="Normal"/>
    <w:next w:val="Normal"/>
    <w:link w:val="IntenseQuoteChar"/>
    <w:uiPriority w:val="30"/>
    <w:qFormat/>
    <w:rsid w:val="00965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22A"/>
    <w:rPr>
      <w:i/>
      <w:iCs/>
      <w:color w:val="0F4761" w:themeColor="accent1" w:themeShade="BF"/>
    </w:rPr>
  </w:style>
  <w:style w:type="character" w:styleId="IntenseReference">
    <w:name w:val="Intense Reference"/>
    <w:basedOn w:val="DefaultParagraphFont"/>
    <w:uiPriority w:val="32"/>
    <w:qFormat/>
    <w:rsid w:val="0096522A"/>
    <w:rPr>
      <w:b/>
      <w:bCs/>
      <w:smallCaps/>
      <w:color w:val="0F4761" w:themeColor="accent1" w:themeShade="BF"/>
      <w:spacing w:val="5"/>
    </w:rPr>
  </w:style>
  <w:style w:type="paragraph" w:styleId="Header">
    <w:name w:val="header"/>
    <w:basedOn w:val="Normal"/>
    <w:link w:val="HeaderChar"/>
    <w:uiPriority w:val="99"/>
    <w:unhideWhenUsed/>
    <w:rsid w:val="000F6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AEF"/>
  </w:style>
  <w:style w:type="paragraph" w:styleId="Footer">
    <w:name w:val="footer"/>
    <w:basedOn w:val="Normal"/>
    <w:link w:val="FooterChar"/>
    <w:uiPriority w:val="99"/>
    <w:unhideWhenUsed/>
    <w:rsid w:val="000F6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12249">
      <w:bodyDiv w:val="1"/>
      <w:marLeft w:val="0"/>
      <w:marRight w:val="0"/>
      <w:marTop w:val="0"/>
      <w:marBottom w:val="0"/>
      <w:divBdr>
        <w:top w:val="none" w:sz="0" w:space="0" w:color="auto"/>
        <w:left w:val="none" w:sz="0" w:space="0" w:color="auto"/>
        <w:bottom w:val="none" w:sz="0" w:space="0" w:color="auto"/>
        <w:right w:val="none" w:sz="0" w:space="0" w:color="auto"/>
      </w:divBdr>
    </w:div>
    <w:div w:id="168060333">
      <w:bodyDiv w:val="1"/>
      <w:marLeft w:val="0"/>
      <w:marRight w:val="0"/>
      <w:marTop w:val="0"/>
      <w:marBottom w:val="0"/>
      <w:divBdr>
        <w:top w:val="none" w:sz="0" w:space="0" w:color="auto"/>
        <w:left w:val="none" w:sz="0" w:space="0" w:color="auto"/>
        <w:bottom w:val="none" w:sz="0" w:space="0" w:color="auto"/>
        <w:right w:val="none" w:sz="0" w:space="0" w:color="auto"/>
      </w:divBdr>
    </w:div>
    <w:div w:id="176964317">
      <w:bodyDiv w:val="1"/>
      <w:marLeft w:val="0"/>
      <w:marRight w:val="0"/>
      <w:marTop w:val="0"/>
      <w:marBottom w:val="0"/>
      <w:divBdr>
        <w:top w:val="none" w:sz="0" w:space="0" w:color="auto"/>
        <w:left w:val="none" w:sz="0" w:space="0" w:color="auto"/>
        <w:bottom w:val="none" w:sz="0" w:space="0" w:color="auto"/>
        <w:right w:val="none" w:sz="0" w:space="0" w:color="auto"/>
      </w:divBdr>
    </w:div>
    <w:div w:id="183835152">
      <w:bodyDiv w:val="1"/>
      <w:marLeft w:val="0"/>
      <w:marRight w:val="0"/>
      <w:marTop w:val="0"/>
      <w:marBottom w:val="0"/>
      <w:divBdr>
        <w:top w:val="none" w:sz="0" w:space="0" w:color="auto"/>
        <w:left w:val="none" w:sz="0" w:space="0" w:color="auto"/>
        <w:bottom w:val="none" w:sz="0" w:space="0" w:color="auto"/>
        <w:right w:val="none" w:sz="0" w:space="0" w:color="auto"/>
      </w:divBdr>
    </w:div>
    <w:div w:id="346106130">
      <w:bodyDiv w:val="1"/>
      <w:marLeft w:val="0"/>
      <w:marRight w:val="0"/>
      <w:marTop w:val="0"/>
      <w:marBottom w:val="0"/>
      <w:divBdr>
        <w:top w:val="none" w:sz="0" w:space="0" w:color="auto"/>
        <w:left w:val="none" w:sz="0" w:space="0" w:color="auto"/>
        <w:bottom w:val="none" w:sz="0" w:space="0" w:color="auto"/>
        <w:right w:val="none" w:sz="0" w:space="0" w:color="auto"/>
      </w:divBdr>
    </w:div>
    <w:div w:id="388648833">
      <w:bodyDiv w:val="1"/>
      <w:marLeft w:val="0"/>
      <w:marRight w:val="0"/>
      <w:marTop w:val="0"/>
      <w:marBottom w:val="0"/>
      <w:divBdr>
        <w:top w:val="none" w:sz="0" w:space="0" w:color="auto"/>
        <w:left w:val="none" w:sz="0" w:space="0" w:color="auto"/>
        <w:bottom w:val="none" w:sz="0" w:space="0" w:color="auto"/>
        <w:right w:val="none" w:sz="0" w:space="0" w:color="auto"/>
      </w:divBdr>
    </w:div>
    <w:div w:id="676545083">
      <w:bodyDiv w:val="1"/>
      <w:marLeft w:val="0"/>
      <w:marRight w:val="0"/>
      <w:marTop w:val="0"/>
      <w:marBottom w:val="0"/>
      <w:divBdr>
        <w:top w:val="none" w:sz="0" w:space="0" w:color="auto"/>
        <w:left w:val="none" w:sz="0" w:space="0" w:color="auto"/>
        <w:bottom w:val="none" w:sz="0" w:space="0" w:color="auto"/>
        <w:right w:val="none" w:sz="0" w:space="0" w:color="auto"/>
      </w:divBdr>
    </w:div>
    <w:div w:id="817889738">
      <w:bodyDiv w:val="1"/>
      <w:marLeft w:val="0"/>
      <w:marRight w:val="0"/>
      <w:marTop w:val="0"/>
      <w:marBottom w:val="0"/>
      <w:divBdr>
        <w:top w:val="none" w:sz="0" w:space="0" w:color="auto"/>
        <w:left w:val="none" w:sz="0" w:space="0" w:color="auto"/>
        <w:bottom w:val="none" w:sz="0" w:space="0" w:color="auto"/>
        <w:right w:val="none" w:sz="0" w:space="0" w:color="auto"/>
      </w:divBdr>
    </w:div>
    <w:div w:id="948241715">
      <w:bodyDiv w:val="1"/>
      <w:marLeft w:val="0"/>
      <w:marRight w:val="0"/>
      <w:marTop w:val="0"/>
      <w:marBottom w:val="0"/>
      <w:divBdr>
        <w:top w:val="none" w:sz="0" w:space="0" w:color="auto"/>
        <w:left w:val="none" w:sz="0" w:space="0" w:color="auto"/>
        <w:bottom w:val="none" w:sz="0" w:space="0" w:color="auto"/>
        <w:right w:val="none" w:sz="0" w:space="0" w:color="auto"/>
      </w:divBdr>
    </w:div>
    <w:div w:id="953247851">
      <w:bodyDiv w:val="1"/>
      <w:marLeft w:val="0"/>
      <w:marRight w:val="0"/>
      <w:marTop w:val="0"/>
      <w:marBottom w:val="0"/>
      <w:divBdr>
        <w:top w:val="none" w:sz="0" w:space="0" w:color="auto"/>
        <w:left w:val="none" w:sz="0" w:space="0" w:color="auto"/>
        <w:bottom w:val="none" w:sz="0" w:space="0" w:color="auto"/>
        <w:right w:val="none" w:sz="0" w:space="0" w:color="auto"/>
      </w:divBdr>
    </w:div>
    <w:div w:id="1028800814">
      <w:bodyDiv w:val="1"/>
      <w:marLeft w:val="0"/>
      <w:marRight w:val="0"/>
      <w:marTop w:val="0"/>
      <w:marBottom w:val="0"/>
      <w:divBdr>
        <w:top w:val="none" w:sz="0" w:space="0" w:color="auto"/>
        <w:left w:val="none" w:sz="0" w:space="0" w:color="auto"/>
        <w:bottom w:val="none" w:sz="0" w:space="0" w:color="auto"/>
        <w:right w:val="none" w:sz="0" w:space="0" w:color="auto"/>
      </w:divBdr>
    </w:div>
    <w:div w:id="1109660998">
      <w:bodyDiv w:val="1"/>
      <w:marLeft w:val="0"/>
      <w:marRight w:val="0"/>
      <w:marTop w:val="0"/>
      <w:marBottom w:val="0"/>
      <w:divBdr>
        <w:top w:val="none" w:sz="0" w:space="0" w:color="auto"/>
        <w:left w:val="none" w:sz="0" w:space="0" w:color="auto"/>
        <w:bottom w:val="none" w:sz="0" w:space="0" w:color="auto"/>
        <w:right w:val="none" w:sz="0" w:space="0" w:color="auto"/>
      </w:divBdr>
    </w:div>
    <w:div w:id="1141460677">
      <w:bodyDiv w:val="1"/>
      <w:marLeft w:val="0"/>
      <w:marRight w:val="0"/>
      <w:marTop w:val="0"/>
      <w:marBottom w:val="0"/>
      <w:divBdr>
        <w:top w:val="none" w:sz="0" w:space="0" w:color="auto"/>
        <w:left w:val="none" w:sz="0" w:space="0" w:color="auto"/>
        <w:bottom w:val="none" w:sz="0" w:space="0" w:color="auto"/>
        <w:right w:val="none" w:sz="0" w:space="0" w:color="auto"/>
      </w:divBdr>
    </w:div>
    <w:div w:id="1426146509">
      <w:bodyDiv w:val="1"/>
      <w:marLeft w:val="0"/>
      <w:marRight w:val="0"/>
      <w:marTop w:val="0"/>
      <w:marBottom w:val="0"/>
      <w:divBdr>
        <w:top w:val="none" w:sz="0" w:space="0" w:color="auto"/>
        <w:left w:val="none" w:sz="0" w:space="0" w:color="auto"/>
        <w:bottom w:val="none" w:sz="0" w:space="0" w:color="auto"/>
        <w:right w:val="none" w:sz="0" w:space="0" w:color="auto"/>
      </w:divBdr>
    </w:div>
    <w:div w:id="1490051727">
      <w:bodyDiv w:val="1"/>
      <w:marLeft w:val="0"/>
      <w:marRight w:val="0"/>
      <w:marTop w:val="0"/>
      <w:marBottom w:val="0"/>
      <w:divBdr>
        <w:top w:val="none" w:sz="0" w:space="0" w:color="auto"/>
        <w:left w:val="none" w:sz="0" w:space="0" w:color="auto"/>
        <w:bottom w:val="none" w:sz="0" w:space="0" w:color="auto"/>
        <w:right w:val="none" w:sz="0" w:space="0" w:color="auto"/>
      </w:divBdr>
    </w:div>
    <w:div w:id="1513451393">
      <w:bodyDiv w:val="1"/>
      <w:marLeft w:val="0"/>
      <w:marRight w:val="0"/>
      <w:marTop w:val="0"/>
      <w:marBottom w:val="0"/>
      <w:divBdr>
        <w:top w:val="none" w:sz="0" w:space="0" w:color="auto"/>
        <w:left w:val="none" w:sz="0" w:space="0" w:color="auto"/>
        <w:bottom w:val="none" w:sz="0" w:space="0" w:color="auto"/>
        <w:right w:val="none" w:sz="0" w:space="0" w:color="auto"/>
      </w:divBdr>
    </w:div>
    <w:div w:id="1533885574">
      <w:bodyDiv w:val="1"/>
      <w:marLeft w:val="0"/>
      <w:marRight w:val="0"/>
      <w:marTop w:val="0"/>
      <w:marBottom w:val="0"/>
      <w:divBdr>
        <w:top w:val="none" w:sz="0" w:space="0" w:color="auto"/>
        <w:left w:val="none" w:sz="0" w:space="0" w:color="auto"/>
        <w:bottom w:val="none" w:sz="0" w:space="0" w:color="auto"/>
        <w:right w:val="none" w:sz="0" w:space="0" w:color="auto"/>
      </w:divBdr>
    </w:div>
    <w:div w:id="1704282942">
      <w:bodyDiv w:val="1"/>
      <w:marLeft w:val="0"/>
      <w:marRight w:val="0"/>
      <w:marTop w:val="0"/>
      <w:marBottom w:val="0"/>
      <w:divBdr>
        <w:top w:val="none" w:sz="0" w:space="0" w:color="auto"/>
        <w:left w:val="none" w:sz="0" w:space="0" w:color="auto"/>
        <w:bottom w:val="none" w:sz="0" w:space="0" w:color="auto"/>
        <w:right w:val="none" w:sz="0" w:space="0" w:color="auto"/>
      </w:divBdr>
    </w:div>
    <w:div w:id="1707561548">
      <w:bodyDiv w:val="1"/>
      <w:marLeft w:val="0"/>
      <w:marRight w:val="0"/>
      <w:marTop w:val="0"/>
      <w:marBottom w:val="0"/>
      <w:divBdr>
        <w:top w:val="none" w:sz="0" w:space="0" w:color="auto"/>
        <w:left w:val="none" w:sz="0" w:space="0" w:color="auto"/>
        <w:bottom w:val="none" w:sz="0" w:space="0" w:color="auto"/>
        <w:right w:val="none" w:sz="0" w:space="0" w:color="auto"/>
      </w:divBdr>
    </w:div>
    <w:div w:id="2042508066">
      <w:bodyDiv w:val="1"/>
      <w:marLeft w:val="0"/>
      <w:marRight w:val="0"/>
      <w:marTop w:val="0"/>
      <w:marBottom w:val="0"/>
      <w:divBdr>
        <w:top w:val="none" w:sz="0" w:space="0" w:color="auto"/>
        <w:left w:val="none" w:sz="0" w:space="0" w:color="auto"/>
        <w:bottom w:val="none" w:sz="0" w:space="0" w:color="auto"/>
        <w:right w:val="none" w:sz="0" w:space="0" w:color="auto"/>
      </w:divBdr>
    </w:div>
    <w:div w:id="205973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Dalal</dc:creator>
  <cp:keywords/>
  <dc:description/>
  <cp:lastModifiedBy>Tanay Dalal</cp:lastModifiedBy>
  <cp:revision>4</cp:revision>
  <dcterms:created xsi:type="dcterms:W3CDTF">2025-05-01T20:20:00Z</dcterms:created>
  <dcterms:modified xsi:type="dcterms:W3CDTF">2025-05-01T22:26:00Z</dcterms:modified>
</cp:coreProperties>
</file>