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5C83B" w14:textId="21245D1C" w:rsidR="00B469BF" w:rsidRPr="00B469BF" w:rsidRDefault="00B469BF" w:rsidP="00B469BF">
      <w:pPr>
        <w:pStyle w:val="Heading4"/>
      </w:pPr>
      <w:bookmarkStart w:id="0" w:name="_Toc95373319"/>
      <w:r>
        <w:t>SFTP</w:t>
      </w:r>
      <w:bookmarkEnd w:id="0"/>
    </w:p>
    <w:p w14:paraId="46241A9A" w14:textId="60FD9169" w:rsidR="00B469BF" w:rsidRPr="00B469BF" w:rsidRDefault="00B469BF" w:rsidP="00B469BF">
      <w:pPr>
        <w:rPr>
          <w:rFonts w:ascii="Open Sans" w:hAnsi="Open Sans"/>
          <w:bCs/>
          <w:color w:val="000000" w:themeColor="text1"/>
          <w:kern w:val="0"/>
          <w:sz w:val="24"/>
          <w14:ligatures w14:val="none"/>
        </w:rPr>
      </w:pPr>
      <w:r w:rsidRPr="00B469BF">
        <w:rPr>
          <w:rFonts w:ascii="Open Sans" w:hAnsi="Open Sans"/>
          <w:bCs/>
          <w:color w:val="000000" w:themeColor="text1"/>
          <w:kern w:val="0"/>
          <w:sz w:val="24"/>
          <w14:ligatures w14:val="none"/>
        </w:rPr>
        <w:t xml:space="preserve">SFTP – Secure File Transfer Protocol.  </w:t>
      </w:r>
      <w:proofErr w:type="spellStart"/>
      <w:r>
        <w:rPr>
          <w:rFonts w:ascii="Open Sans" w:hAnsi="Open Sans"/>
          <w:bCs/>
          <w:color w:val="000000" w:themeColor="text1"/>
          <w:kern w:val="0"/>
          <w:sz w:val="24"/>
          <w14:ligatures w14:val="none"/>
        </w:rPr>
        <w:t>Hexure</w:t>
      </w:r>
      <w:proofErr w:type="spellEnd"/>
      <w:r>
        <w:rPr>
          <w:rFonts w:ascii="Open Sans" w:hAnsi="Open Sans"/>
          <w:bCs/>
          <w:color w:val="000000" w:themeColor="text1"/>
          <w:kern w:val="0"/>
          <w:sz w:val="24"/>
          <w14:ligatures w14:val="none"/>
        </w:rPr>
        <w:t xml:space="preserve"> requires the </w:t>
      </w:r>
      <w:r w:rsidRPr="00B469BF">
        <w:rPr>
          <w:rFonts w:ascii="Open Sans" w:hAnsi="Open Sans"/>
          <w:bCs/>
          <w:color w:val="000000" w:themeColor="text1"/>
          <w:kern w:val="0"/>
          <w:sz w:val="24"/>
          <w14:ligatures w14:val="none"/>
        </w:rPr>
        <w:t>following from the client</w:t>
      </w:r>
      <w:r>
        <w:rPr>
          <w:rFonts w:ascii="Open Sans" w:hAnsi="Open Sans"/>
          <w:bCs/>
          <w:color w:val="000000" w:themeColor="text1"/>
          <w:kern w:val="0"/>
          <w:sz w:val="24"/>
          <w14:ligatures w14:val="none"/>
        </w:rPr>
        <w:t xml:space="preserve"> as the destination for the Outbound files</w:t>
      </w:r>
      <w:r w:rsidRPr="00B469BF">
        <w:rPr>
          <w:rFonts w:ascii="Open Sans" w:hAnsi="Open Sans"/>
          <w:bCs/>
          <w:color w:val="000000" w:themeColor="text1"/>
          <w:kern w:val="0"/>
          <w:sz w:val="24"/>
          <w14:ligatures w14:val="none"/>
        </w:rPr>
        <w:t>:</w:t>
      </w:r>
    </w:p>
    <w:p w14:paraId="1C8C00DA" w14:textId="58E5AF7F" w:rsidR="00B469BF" w:rsidRPr="00A0572A" w:rsidRDefault="00B469BF" w:rsidP="00B469BF">
      <w:pPr>
        <w:pStyle w:val="ListParagraph"/>
        <w:numPr>
          <w:ilvl w:val="0"/>
          <w:numId w:val="1"/>
        </w:numPr>
        <w:rPr>
          <w:bCs/>
        </w:rPr>
      </w:pPr>
      <w:r w:rsidRPr="00A0572A">
        <w:rPr>
          <w:bCs/>
        </w:rPr>
        <w:t>Fully qualified domain name</w:t>
      </w:r>
      <w:r>
        <w:rPr>
          <w:bCs/>
        </w:rPr>
        <w:t xml:space="preserve"> (FQDN)</w:t>
      </w:r>
    </w:p>
    <w:p w14:paraId="420973F3" w14:textId="5A28330E" w:rsidR="00B469BF" w:rsidRDefault="00B469BF" w:rsidP="00B469BF">
      <w:pPr>
        <w:pStyle w:val="ListParagraph"/>
        <w:numPr>
          <w:ilvl w:val="0"/>
          <w:numId w:val="1"/>
        </w:numPr>
        <w:rPr>
          <w:bCs/>
        </w:rPr>
      </w:pPr>
      <w:r w:rsidRPr="00A0572A">
        <w:rPr>
          <w:bCs/>
        </w:rPr>
        <w:t>Port</w:t>
      </w:r>
    </w:p>
    <w:p w14:paraId="2EA40989" w14:textId="3960E0B6" w:rsidR="00B469BF" w:rsidRPr="00A0572A" w:rsidRDefault="00B469BF" w:rsidP="00B469BF">
      <w:pPr>
        <w:pStyle w:val="ListParagraph"/>
        <w:numPr>
          <w:ilvl w:val="1"/>
          <w:numId w:val="1"/>
        </w:numPr>
        <w:rPr>
          <w:bCs/>
        </w:rPr>
      </w:pPr>
      <w:proofErr w:type="spellStart"/>
      <w:r>
        <w:rPr>
          <w:bCs/>
        </w:rPr>
        <w:t>Hexure's</w:t>
      </w:r>
      <w:proofErr w:type="spellEnd"/>
      <w:r>
        <w:rPr>
          <w:bCs/>
        </w:rPr>
        <w:t xml:space="preserve"> default is to </w:t>
      </w:r>
      <w:r w:rsidRPr="00B469BF">
        <w:rPr>
          <w:bCs/>
        </w:rPr>
        <w:t xml:space="preserve">assume that the </w:t>
      </w:r>
      <w:r>
        <w:rPr>
          <w:bCs/>
        </w:rPr>
        <w:t xml:space="preserve">SFTP </w:t>
      </w:r>
      <w:r w:rsidRPr="00B469BF">
        <w:rPr>
          <w:bCs/>
        </w:rPr>
        <w:t>port is 22, unless otherwise</w:t>
      </w:r>
      <w:r>
        <w:rPr>
          <w:bCs/>
        </w:rPr>
        <w:t xml:space="preserve"> indicated.</w:t>
      </w:r>
    </w:p>
    <w:p w14:paraId="7FB2196D" w14:textId="2068CFFC" w:rsidR="00B469BF" w:rsidRPr="00A0572A" w:rsidRDefault="00B469BF" w:rsidP="00B469BF">
      <w:pPr>
        <w:pStyle w:val="ListParagraph"/>
        <w:numPr>
          <w:ilvl w:val="0"/>
          <w:numId w:val="1"/>
        </w:numPr>
        <w:rPr>
          <w:bCs/>
        </w:rPr>
      </w:pPr>
      <w:r w:rsidRPr="00A0572A">
        <w:rPr>
          <w:bCs/>
        </w:rPr>
        <w:t>Username</w:t>
      </w:r>
    </w:p>
    <w:p w14:paraId="6E8656DE" w14:textId="77777777" w:rsidR="00B469BF" w:rsidRPr="00A0572A" w:rsidRDefault="00B469BF" w:rsidP="00B469BF">
      <w:pPr>
        <w:pStyle w:val="ListParagraph"/>
        <w:numPr>
          <w:ilvl w:val="0"/>
          <w:numId w:val="1"/>
        </w:numPr>
        <w:rPr>
          <w:bCs/>
        </w:rPr>
      </w:pPr>
      <w:r w:rsidRPr="00A0572A">
        <w:rPr>
          <w:bCs/>
        </w:rPr>
        <w:t>Password</w:t>
      </w:r>
    </w:p>
    <w:p w14:paraId="32BF6E9F" w14:textId="23E6C981" w:rsidR="00B469BF" w:rsidRPr="00A0572A" w:rsidRDefault="00B469BF" w:rsidP="00B469BF">
      <w:pPr>
        <w:pStyle w:val="ListParagraph"/>
        <w:numPr>
          <w:ilvl w:val="0"/>
          <w:numId w:val="1"/>
        </w:numPr>
        <w:rPr>
          <w:bCs/>
        </w:rPr>
      </w:pPr>
      <w:r w:rsidRPr="00A0572A">
        <w:rPr>
          <w:bCs/>
        </w:rPr>
        <w:t>Directory/Folder – path to which we will drop the data</w:t>
      </w:r>
      <w:r>
        <w:rPr>
          <w:bCs/>
        </w:rPr>
        <w:t xml:space="preserve"> (see below)</w:t>
      </w:r>
    </w:p>
    <w:p w14:paraId="750399DB" w14:textId="5C144B87" w:rsidR="00B469BF" w:rsidRPr="00B469BF" w:rsidRDefault="00B469BF" w:rsidP="00B469BF">
      <w:pPr>
        <w:rPr>
          <w:rFonts w:ascii="Open Sans" w:hAnsi="Open Sans"/>
          <w:bCs/>
          <w:color w:val="000000" w:themeColor="text1"/>
          <w:kern w:val="0"/>
          <w:sz w:val="24"/>
          <w14:ligatures w14:val="none"/>
        </w:rPr>
      </w:pPr>
      <w:r w:rsidRPr="00B469BF">
        <w:rPr>
          <w:rFonts w:ascii="Open Sans" w:hAnsi="Open Sans"/>
          <w:bCs/>
          <w:color w:val="000000" w:themeColor="text1"/>
          <w:kern w:val="0"/>
          <w:sz w:val="24"/>
          <w14:ligatures w14:val="none"/>
        </w:rPr>
        <w:t xml:space="preserve">These credentials </w:t>
      </w:r>
      <w:r>
        <w:rPr>
          <w:rFonts w:ascii="Open Sans" w:hAnsi="Open Sans"/>
          <w:bCs/>
          <w:color w:val="000000" w:themeColor="text1"/>
          <w:kern w:val="0"/>
          <w:sz w:val="24"/>
          <w14:ligatures w14:val="none"/>
        </w:rPr>
        <w:t xml:space="preserve">can </w:t>
      </w:r>
      <w:r w:rsidRPr="00B469BF">
        <w:rPr>
          <w:rFonts w:ascii="Open Sans" w:hAnsi="Open Sans"/>
          <w:bCs/>
          <w:color w:val="000000" w:themeColor="text1"/>
          <w:kern w:val="0"/>
          <w:sz w:val="24"/>
          <w14:ligatures w14:val="none"/>
        </w:rPr>
        <w:t>be different for</w:t>
      </w:r>
      <w:r>
        <w:rPr>
          <w:rFonts w:ascii="Open Sans" w:hAnsi="Open Sans"/>
          <w:bCs/>
          <w:color w:val="000000" w:themeColor="text1"/>
          <w:kern w:val="0"/>
          <w:sz w:val="24"/>
          <w14:ligatures w14:val="none"/>
        </w:rPr>
        <w:t xml:space="preserve"> each environment used for the implementation</w:t>
      </w:r>
      <w:r w:rsidRPr="00B469BF">
        <w:rPr>
          <w:rFonts w:ascii="Open Sans" w:hAnsi="Open Sans"/>
          <w:bCs/>
          <w:color w:val="000000" w:themeColor="text1"/>
          <w:kern w:val="0"/>
          <w:sz w:val="24"/>
          <w14:ligatures w14:val="none"/>
        </w:rPr>
        <w:t xml:space="preserve">.  </w:t>
      </w:r>
    </w:p>
    <w:p w14:paraId="26326D6E" w14:textId="66C5E484" w:rsidR="00B469BF" w:rsidRDefault="00B469BF" w:rsidP="00B469BF">
      <w:pPr>
        <w:pStyle w:val="Heading4"/>
      </w:pPr>
      <w:r>
        <w:t>Environments and SFTP Folders</w:t>
      </w:r>
    </w:p>
    <w:p w14:paraId="158A561A" w14:textId="19E5D7BC" w:rsidR="00B469BF" w:rsidRDefault="00B469BF" w:rsidP="00B469BF">
      <w:pPr>
        <w:rPr>
          <w:rFonts w:ascii="Open Sans" w:hAnsi="Open Sans"/>
          <w:bCs/>
          <w:color w:val="000000" w:themeColor="text1"/>
          <w:kern w:val="0"/>
          <w:sz w:val="24"/>
          <w14:ligatures w14:val="none"/>
        </w:rPr>
      </w:pPr>
      <w:proofErr w:type="spellStart"/>
      <w:r>
        <w:rPr>
          <w:rFonts w:ascii="Open Sans" w:hAnsi="Open Sans"/>
          <w:bCs/>
          <w:color w:val="000000" w:themeColor="text1"/>
          <w:kern w:val="0"/>
          <w:sz w:val="24"/>
          <w14:ligatures w14:val="none"/>
        </w:rPr>
        <w:t>Hexure</w:t>
      </w:r>
      <w:proofErr w:type="spellEnd"/>
      <w:r>
        <w:rPr>
          <w:rFonts w:ascii="Open Sans" w:hAnsi="Open Sans"/>
          <w:bCs/>
          <w:color w:val="000000" w:themeColor="text1"/>
          <w:kern w:val="0"/>
          <w:sz w:val="24"/>
          <w14:ligatures w14:val="none"/>
        </w:rPr>
        <w:t xml:space="preserve"> recommends providing the Outbound application packages to separate folders--a folder for each environment.  The specific folder names are up to the </w:t>
      </w:r>
      <w:proofErr w:type="gramStart"/>
      <w:r>
        <w:rPr>
          <w:rFonts w:ascii="Open Sans" w:hAnsi="Open Sans"/>
          <w:bCs/>
          <w:color w:val="000000" w:themeColor="text1"/>
          <w:kern w:val="0"/>
          <w:sz w:val="24"/>
          <w14:ligatures w14:val="none"/>
        </w:rPr>
        <w:t>client,</w:t>
      </w:r>
      <w:proofErr w:type="gramEnd"/>
      <w:r>
        <w:rPr>
          <w:rFonts w:ascii="Open Sans" w:hAnsi="Open Sans"/>
          <w:bCs/>
          <w:color w:val="000000" w:themeColor="text1"/>
          <w:kern w:val="0"/>
          <w:sz w:val="24"/>
          <w14:ligatures w14:val="none"/>
        </w:rPr>
        <w:t xml:space="preserve"> however the following are suggested:</w:t>
      </w:r>
    </w:p>
    <w:p w14:paraId="7A868F8B" w14:textId="77777777" w:rsidR="00B469BF" w:rsidRPr="00B469BF" w:rsidRDefault="00B469BF" w:rsidP="00B469BF">
      <w:pPr>
        <w:pStyle w:val="ListParagraph"/>
        <w:numPr>
          <w:ilvl w:val="0"/>
          <w:numId w:val="1"/>
        </w:numPr>
        <w:rPr>
          <w:bCs/>
        </w:rPr>
      </w:pPr>
      <w:r w:rsidRPr="00B469BF">
        <w:rPr>
          <w:bCs/>
        </w:rPr>
        <w:t>/Test</w:t>
      </w:r>
    </w:p>
    <w:p w14:paraId="173DB08C" w14:textId="77777777" w:rsidR="00B469BF" w:rsidRPr="00B469BF" w:rsidRDefault="00B469BF" w:rsidP="00B469BF">
      <w:pPr>
        <w:pStyle w:val="ListParagraph"/>
        <w:numPr>
          <w:ilvl w:val="0"/>
          <w:numId w:val="1"/>
        </w:numPr>
        <w:rPr>
          <w:bCs/>
        </w:rPr>
      </w:pPr>
      <w:r w:rsidRPr="00B469BF">
        <w:rPr>
          <w:bCs/>
        </w:rPr>
        <w:t>/UAT</w:t>
      </w:r>
    </w:p>
    <w:p w14:paraId="34AAB7D0" w14:textId="77777777" w:rsidR="00B469BF" w:rsidRPr="00B469BF" w:rsidRDefault="00B469BF" w:rsidP="00B469BF">
      <w:pPr>
        <w:pStyle w:val="ListParagraph"/>
        <w:numPr>
          <w:ilvl w:val="0"/>
          <w:numId w:val="1"/>
        </w:numPr>
        <w:rPr>
          <w:bCs/>
        </w:rPr>
      </w:pPr>
      <w:r w:rsidRPr="00B469BF">
        <w:rPr>
          <w:bCs/>
        </w:rPr>
        <w:t>/PROD</w:t>
      </w:r>
    </w:p>
    <w:p w14:paraId="59CE5C04" w14:textId="4E364C15" w:rsidR="00BB7C8E" w:rsidRPr="00B469BF" w:rsidRDefault="00B469BF" w:rsidP="00B469BF">
      <w:pPr>
        <w:pStyle w:val="Heading4"/>
      </w:pPr>
      <w:r w:rsidRPr="00B469BF">
        <w:t xml:space="preserve">IP </w:t>
      </w:r>
      <w:r w:rsidR="006A72E6">
        <w:t>Whitelist</w:t>
      </w:r>
    </w:p>
    <w:p w14:paraId="37B46185" w14:textId="2F9FC668" w:rsidR="00B469BF" w:rsidRDefault="00B469BF">
      <w:pPr>
        <w:rPr>
          <w:rFonts w:ascii="Open Sans" w:hAnsi="Open Sans"/>
          <w:bCs/>
          <w:color w:val="000000" w:themeColor="text1"/>
          <w:kern w:val="0"/>
          <w:sz w:val="24"/>
          <w14:ligatures w14:val="none"/>
        </w:rPr>
      </w:pPr>
      <w:proofErr w:type="gramStart"/>
      <w:r>
        <w:rPr>
          <w:rFonts w:ascii="Open Sans" w:hAnsi="Open Sans"/>
          <w:bCs/>
          <w:color w:val="000000" w:themeColor="text1"/>
          <w:kern w:val="0"/>
          <w:sz w:val="24"/>
          <w14:ligatures w14:val="none"/>
        </w:rPr>
        <w:t>In order to</w:t>
      </w:r>
      <w:proofErr w:type="gramEnd"/>
      <w:r>
        <w:rPr>
          <w:rFonts w:ascii="Open Sans" w:hAnsi="Open Sans"/>
          <w:bCs/>
          <w:color w:val="000000" w:themeColor="text1"/>
          <w:kern w:val="0"/>
          <w:sz w:val="24"/>
          <w14:ligatures w14:val="none"/>
        </w:rPr>
        <w:t xml:space="preserve"> successfully provide the </w:t>
      </w:r>
      <w:r w:rsidR="00ED4FCC">
        <w:rPr>
          <w:rFonts w:ascii="Open Sans" w:hAnsi="Open Sans"/>
          <w:bCs/>
          <w:color w:val="000000" w:themeColor="text1"/>
          <w:kern w:val="0"/>
          <w:sz w:val="24"/>
          <w14:ligatures w14:val="none"/>
        </w:rPr>
        <w:t xml:space="preserve">Outbound payload </w:t>
      </w:r>
      <w:r>
        <w:rPr>
          <w:rFonts w:ascii="Open Sans" w:hAnsi="Open Sans"/>
          <w:bCs/>
          <w:color w:val="000000" w:themeColor="text1"/>
          <w:kern w:val="0"/>
          <w:sz w:val="24"/>
          <w14:ligatures w14:val="none"/>
        </w:rPr>
        <w:t xml:space="preserve">to the SFTP folders, the client will need to </w:t>
      </w:r>
      <w:r w:rsidRPr="00B469BF">
        <w:rPr>
          <w:rFonts w:ascii="Open Sans" w:hAnsi="Open Sans"/>
          <w:bCs/>
          <w:color w:val="000000" w:themeColor="text1"/>
          <w:kern w:val="0"/>
          <w:sz w:val="24"/>
          <w14:ligatures w14:val="none"/>
        </w:rPr>
        <w:t xml:space="preserve">whitelist the </w:t>
      </w:r>
      <w:r>
        <w:rPr>
          <w:rFonts w:ascii="Open Sans" w:hAnsi="Open Sans"/>
          <w:bCs/>
          <w:color w:val="000000" w:themeColor="text1"/>
          <w:kern w:val="0"/>
          <w:sz w:val="24"/>
          <w14:ligatures w14:val="none"/>
        </w:rPr>
        <w:t xml:space="preserve">following </w:t>
      </w:r>
      <w:proofErr w:type="spellStart"/>
      <w:r w:rsidR="00ED4FCC">
        <w:rPr>
          <w:rFonts w:ascii="Open Sans" w:hAnsi="Open Sans"/>
          <w:bCs/>
          <w:color w:val="000000" w:themeColor="text1"/>
          <w:kern w:val="0"/>
          <w:sz w:val="24"/>
          <w14:ligatures w14:val="none"/>
        </w:rPr>
        <w:t>Hexure</w:t>
      </w:r>
      <w:proofErr w:type="spellEnd"/>
      <w:r w:rsidR="00ED4FCC">
        <w:rPr>
          <w:rFonts w:ascii="Open Sans" w:hAnsi="Open Sans"/>
          <w:bCs/>
          <w:color w:val="000000" w:themeColor="text1"/>
          <w:kern w:val="0"/>
          <w:sz w:val="24"/>
          <w14:ligatures w14:val="none"/>
        </w:rPr>
        <w:t xml:space="preserve"> </w:t>
      </w:r>
      <w:r>
        <w:rPr>
          <w:rFonts w:ascii="Open Sans" w:hAnsi="Open Sans"/>
          <w:bCs/>
          <w:color w:val="000000" w:themeColor="text1"/>
          <w:kern w:val="0"/>
          <w:sz w:val="24"/>
          <w14:ligatures w14:val="none"/>
        </w:rPr>
        <w:t>IP</w:t>
      </w:r>
      <w:r w:rsidR="00ED4FCC">
        <w:rPr>
          <w:rFonts w:ascii="Open Sans" w:hAnsi="Open Sans"/>
          <w:bCs/>
          <w:color w:val="000000" w:themeColor="text1"/>
          <w:kern w:val="0"/>
          <w:sz w:val="24"/>
          <w14:ligatures w14:val="none"/>
        </w:rPr>
        <w:t xml:space="preserve"> addresses:  </w:t>
      </w:r>
    </w:p>
    <w:tbl>
      <w:tblPr>
        <w:tblStyle w:val="TableGrid"/>
        <w:tblW w:w="0" w:type="auto"/>
        <w:tblLook w:val="04A0" w:firstRow="1" w:lastRow="0" w:firstColumn="1" w:lastColumn="0" w:noHBand="0" w:noVBand="1"/>
      </w:tblPr>
      <w:tblGrid>
        <w:gridCol w:w="4675"/>
        <w:gridCol w:w="4675"/>
      </w:tblGrid>
      <w:tr w:rsidR="00ED4FCC" w14:paraId="4A983689" w14:textId="77777777" w:rsidTr="00ED4FCC">
        <w:tc>
          <w:tcPr>
            <w:tcW w:w="4675" w:type="dxa"/>
          </w:tcPr>
          <w:p w14:paraId="579A80CD" w14:textId="77777777" w:rsidR="00ED4FCC" w:rsidRDefault="00ED4FCC">
            <w:pPr>
              <w:rPr>
                <w:rFonts w:ascii="Open Sans" w:hAnsi="Open Sans"/>
                <w:bCs/>
                <w:color w:val="000000" w:themeColor="text1"/>
                <w:kern w:val="0"/>
                <w:sz w:val="24"/>
                <w14:ligatures w14:val="none"/>
              </w:rPr>
            </w:pPr>
            <w:r>
              <w:rPr>
                <w:rFonts w:ascii="Open Sans" w:hAnsi="Open Sans"/>
                <w:bCs/>
                <w:color w:val="000000" w:themeColor="text1"/>
                <w:kern w:val="0"/>
                <w:sz w:val="24"/>
                <w14:ligatures w14:val="none"/>
              </w:rPr>
              <w:t>Test Region</w:t>
            </w:r>
          </w:p>
        </w:tc>
        <w:tc>
          <w:tcPr>
            <w:tcW w:w="4675" w:type="dxa"/>
          </w:tcPr>
          <w:p w14:paraId="5D4C1396" w14:textId="77777777" w:rsidR="00ED4FCC" w:rsidRDefault="00ED4FCC">
            <w:pPr>
              <w:rPr>
                <w:rFonts w:ascii="Open Sans" w:hAnsi="Open Sans"/>
                <w:bCs/>
                <w:color w:val="000000" w:themeColor="text1"/>
                <w:kern w:val="0"/>
                <w:sz w:val="24"/>
                <w14:ligatures w14:val="none"/>
              </w:rPr>
            </w:pPr>
            <w:r w:rsidRPr="00ED4FCC">
              <w:rPr>
                <w:rFonts w:ascii="Open Sans" w:hAnsi="Open Sans"/>
                <w:bCs/>
                <w:color w:val="000000" w:themeColor="text1"/>
                <w:kern w:val="0"/>
                <w:sz w:val="24"/>
                <w14:ligatures w14:val="none"/>
              </w:rPr>
              <w:t>20.236.70.194</w:t>
            </w:r>
          </w:p>
        </w:tc>
      </w:tr>
      <w:tr w:rsidR="00ED4FCC" w14:paraId="5DCA1E0B" w14:textId="77777777" w:rsidTr="00ED4FCC">
        <w:tc>
          <w:tcPr>
            <w:tcW w:w="4675" w:type="dxa"/>
          </w:tcPr>
          <w:p w14:paraId="71B3EC0E" w14:textId="01CE4599" w:rsidR="00ED4FCC" w:rsidRDefault="00ED4FCC">
            <w:pPr>
              <w:rPr>
                <w:rFonts w:ascii="Open Sans" w:hAnsi="Open Sans"/>
                <w:bCs/>
                <w:color w:val="000000" w:themeColor="text1"/>
                <w:kern w:val="0"/>
                <w:sz w:val="24"/>
                <w14:ligatures w14:val="none"/>
              </w:rPr>
            </w:pPr>
            <w:r w:rsidRPr="00ED4FCC">
              <w:rPr>
                <w:rFonts w:ascii="Open Sans" w:hAnsi="Open Sans"/>
                <w:bCs/>
                <w:color w:val="000000" w:themeColor="text1"/>
                <w:kern w:val="0"/>
                <w:sz w:val="24"/>
                <w14:ligatures w14:val="none"/>
              </w:rPr>
              <w:t xml:space="preserve">Secondary Production Region </w:t>
            </w:r>
            <w:r>
              <w:rPr>
                <w:rFonts w:ascii="Open Sans" w:hAnsi="Open Sans"/>
                <w:bCs/>
                <w:color w:val="000000" w:themeColor="text1"/>
                <w:kern w:val="0"/>
                <w:sz w:val="24"/>
                <w14:ligatures w14:val="none"/>
              </w:rPr>
              <w:br/>
            </w:r>
            <w:r w:rsidRPr="00ED4FCC">
              <w:rPr>
                <w:rFonts w:ascii="Open Sans" w:hAnsi="Open Sans"/>
                <w:bCs/>
                <w:color w:val="000000" w:themeColor="text1"/>
                <w:kern w:val="0"/>
                <w:sz w:val="24"/>
                <w14:ligatures w14:val="none"/>
              </w:rPr>
              <w:t>("UAT" / "Staging")</w:t>
            </w:r>
          </w:p>
        </w:tc>
        <w:tc>
          <w:tcPr>
            <w:tcW w:w="4675" w:type="dxa"/>
          </w:tcPr>
          <w:p w14:paraId="1E73DBF6" w14:textId="05FFEE07" w:rsidR="00ED4FCC" w:rsidRDefault="00ED4FCC">
            <w:pPr>
              <w:rPr>
                <w:rFonts w:ascii="Open Sans" w:hAnsi="Open Sans"/>
                <w:bCs/>
                <w:color w:val="000000" w:themeColor="text1"/>
                <w:kern w:val="0"/>
                <w:sz w:val="24"/>
                <w14:ligatures w14:val="none"/>
              </w:rPr>
            </w:pPr>
            <w:r w:rsidRPr="00ED4FCC">
              <w:rPr>
                <w:rFonts w:ascii="Open Sans" w:hAnsi="Open Sans"/>
                <w:bCs/>
                <w:color w:val="000000" w:themeColor="text1"/>
                <w:kern w:val="0"/>
                <w:sz w:val="24"/>
                <w14:ligatures w14:val="none"/>
              </w:rPr>
              <w:t>20.225.104.94</w:t>
            </w:r>
          </w:p>
        </w:tc>
      </w:tr>
      <w:tr w:rsidR="00ED4FCC" w14:paraId="0B8DBD0E" w14:textId="77777777" w:rsidTr="00ED4FCC">
        <w:tc>
          <w:tcPr>
            <w:tcW w:w="4675" w:type="dxa"/>
          </w:tcPr>
          <w:p w14:paraId="0B1ECB24" w14:textId="77777777" w:rsidR="00ED4FCC" w:rsidRDefault="00ED4FCC">
            <w:pPr>
              <w:rPr>
                <w:rFonts w:ascii="Open Sans" w:hAnsi="Open Sans"/>
                <w:bCs/>
                <w:color w:val="000000" w:themeColor="text1"/>
                <w:kern w:val="0"/>
                <w:sz w:val="24"/>
                <w14:ligatures w14:val="none"/>
              </w:rPr>
            </w:pPr>
            <w:r w:rsidRPr="00ED4FCC">
              <w:rPr>
                <w:rFonts w:ascii="Open Sans" w:hAnsi="Open Sans"/>
                <w:bCs/>
                <w:color w:val="000000" w:themeColor="text1"/>
                <w:kern w:val="0"/>
                <w:sz w:val="24"/>
                <w14:ligatures w14:val="none"/>
              </w:rPr>
              <w:t>Primary Production Region</w:t>
            </w:r>
          </w:p>
        </w:tc>
        <w:tc>
          <w:tcPr>
            <w:tcW w:w="4675" w:type="dxa"/>
          </w:tcPr>
          <w:p w14:paraId="3763D276" w14:textId="77777777" w:rsidR="00ED4FCC" w:rsidRDefault="00ED4FCC">
            <w:pPr>
              <w:rPr>
                <w:rFonts w:ascii="Open Sans" w:hAnsi="Open Sans"/>
                <w:bCs/>
                <w:color w:val="000000" w:themeColor="text1"/>
                <w:kern w:val="0"/>
                <w:sz w:val="24"/>
                <w14:ligatures w14:val="none"/>
              </w:rPr>
            </w:pPr>
            <w:r w:rsidRPr="00ED4FCC">
              <w:rPr>
                <w:rFonts w:ascii="Open Sans" w:hAnsi="Open Sans"/>
                <w:bCs/>
                <w:color w:val="000000" w:themeColor="text1"/>
                <w:kern w:val="0"/>
                <w:sz w:val="24"/>
                <w14:ligatures w14:val="none"/>
              </w:rPr>
              <w:t>20.241.57.83</w:t>
            </w:r>
          </w:p>
        </w:tc>
      </w:tr>
    </w:tbl>
    <w:p w14:paraId="53A10A97" w14:textId="77777777" w:rsidR="00ED4FCC" w:rsidRDefault="00ED4FCC">
      <w:pPr>
        <w:rPr>
          <w:rFonts w:ascii="Open Sans" w:hAnsi="Open Sans"/>
          <w:bCs/>
          <w:color w:val="000000" w:themeColor="text1"/>
          <w:kern w:val="0"/>
          <w:sz w:val="24"/>
          <w14:ligatures w14:val="none"/>
        </w:rPr>
      </w:pPr>
    </w:p>
    <w:p w14:paraId="4E140892" w14:textId="77777777" w:rsidR="006A72E6" w:rsidRDefault="006A72E6" w:rsidP="006A72E6">
      <w:pPr>
        <w:pStyle w:val="Heading4"/>
      </w:pPr>
      <w:bookmarkStart w:id="1" w:name="_Toc124754316"/>
      <w:r>
        <w:t>PDF Submission</w:t>
      </w:r>
      <w:bookmarkEnd w:id="1"/>
    </w:p>
    <w:p w14:paraId="7199A3B3" w14:textId="77777777" w:rsidR="006A72E6" w:rsidRPr="006A72E6" w:rsidRDefault="006A72E6" w:rsidP="006A72E6">
      <w:pPr>
        <w:rPr>
          <w:rFonts w:ascii="Open Sans" w:hAnsi="Open Sans"/>
          <w:bCs/>
          <w:color w:val="000000" w:themeColor="text1"/>
          <w:kern w:val="0"/>
          <w:sz w:val="24"/>
          <w14:ligatures w14:val="none"/>
        </w:rPr>
      </w:pPr>
      <w:r w:rsidRPr="006A72E6">
        <w:rPr>
          <w:rFonts w:ascii="Open Sans" w:hAnsi="Open Sans"/>
          <w:bCs/>
          <w:color w:val="000000" w:themeColor="text1"/>
          <w:kern w:val="0"/>
          <w:sz w:val="24"/>
          <w14:ligatures w14:val="none"/>
        </w:rPr>
        <w:t xml:space="preserve">There are two ways FireLight can send the completed PDFS. They can be one package or sent separately. </w:t>
      </w:r>
    </w:p>
    <w:p w14:paraId="2E2A01FD" w14:textId="77777777" w:rsidR="006A72E6" w:rsidRPr="006A72E6" w:rsidRDefault="006A72E6" w:rsidP="006A72E6">
      <w:pPr>
        <w:rPr>
          <w:rFonts w:ascii="Open Sans" w:hAnsi="Open Sans"/>
          <w:bCs/>
          <w:color w:val="000000" w:themeColor="text1"/>
          <w:kern w:val="0"/>
          <w:sz w:val="24"/>
          <w14:ligatures w14:val="none"/>
        </w:rPr>
      </w:pPr>
      <w:r w:rsidRPr="006A72E6">
        <w:rPr>
          <w:rFonts w:ascii="Open Sans" w:hAnsi="Open Sans"/>
          <w:bCs/>
          <w:color w:val="000000" w:themeColor="text1"/>
          <w:kern w:val="0"/>
          <w:sz w:val="24"/>
          <w14:ligatures w14:val="none"/>
        </w:rPr>
        <w:lastRenderedPageBreak/>
        <w:t>PDF attachments will be embedded in the NVP xml structure as a binary 64 representation of the pdf (string). It will be one PDF with all the documents in the package.</w:t>
      </w:r>
    </w:p>
    <w:p w14:paraId="1C9B1969" w14:textId="77777777" w:rsidR="006A72E6" w:rsidRPr="006A72E6" w:rsidRDefault="006A72E6" w:rsidP="006A72E6">
      <w:pPr>
        <w:rPr>
          <w:rFonts w:ascii="Open Sans" w:hAnsi="Open Sans"/>
          <w:bCs/>
          <w:color w:val="000000" w:themeColor="text1"/>
          <w:kern w:val="0"/>
          <w:sz w:val="24"/>
          <w14:ligatures w14:val="none"/>
        </w:rPr>
      </w:pPr>
      <w:r w:rsidRPr="006A72E6">
        <w:rPr>
          <w:rFonts w:ascii="Open Sans" w:hAnsi="Open Sans"/>
          <w:bCs/>
          <w:color w:val="000000" w:themeColor="text1"/>
          <w:kern w:val="0"/>
          <w:sz w:val="24"/>
          <w14:ligatures w14:val="none"/>
        </w:rPr>
        <w:t xml:space="preserve">File name would be: </w:t>
      </w:r>
    </w:p>
    <w:p w14:paraId="052A841A" w14:textId="77777777" w:rsidR="006A72E6" w:rsidRDefault="006A72E6" w:rsidP="006A72E6">
      <w:pPr>
        <w:pStyle w:val="ListParagraph"/>
        <w:numPr>
          <w:ilvl w:val="0"/>
          <w:numId w:val="3"/>
        </w:numPr>
      </w:pPr>
      <w:r>
        <w:t>&lt;</w:t>
      </w:r>
      <w:proofErr w:type="spellStart"/>
      <w:r>
        <w:t>PolicyNumber</w:t>
      </w:r>
      <w:proofErr w:type="spellEnd"/>
      <w:r>
        <w:t>&gt;.pdf</w:t>
      </w:r>
    </w:p>
    <w:p w14:paraId="4B1A7A57" w14:textId="78888B86" w:rsidR="006A72E6" w:rsidRPr="006A72E6" w:rsidRDefault="006A72E6" w:rsidP="006A72E6">
      <w:pPr>
        <w:rPr>
          <w:rFonts w:ascii="Open Sans" w:hAnsi="Open Sans"/>
          <w:bCs/>
          <w:color w:val="000000" w:themeColor="text1"/>
          <w:kern w:val="0"/>
          <w:sz w:val="24"/>
          <w14:ligatures w14:val="none"/>
        </w:rPr>
      </w:pPr>
      <w:r w:rsidRPr="006A72E6">
        <w:rPr>
          <w:rFonts w:ascii="Open Sans" w:hAnsi="Open Sans"/>
          <w:bCs/>
          <w:color w:val="000000" w:themeColor="text1"/>
          <w:kern w:val="0"/>
          <w:sz w:val="24"/>
          <w14:ligatures w14:val="none"/>
        </w:rPr>
        <w:t xml:space="preserve">If </w:t>
      </w:r>
      <w:r>
        <w:rPr>
          <w:rFonts w:ascii="Open Sans" w:hAnsi="Open Sans"/>
          <w:bCs/>
          <w:color w:val="000000" w:themeColor="text1"/>
          <w:kern w:val="0"/>
          <w:sz w:val="24"/>
          <w14:ligatures w14:val="none"/>
        </w:rPr>
        <w:t xml:space="preserve">the requirement is to have </w:t>
      </w:r>
      <w:r w:rsidRPr="006A72E6">
        <w:rPr>
          <w:rFonts w:ascii="Open Sans" w:hAnsi="Open Sans"/>
          <w:bCs/>
          <w:color w:val="000000" w:themeColor="text1"/>
          <w:kern w:val="0"/>
          <w:sz w:val="24"/>
          <w14:ligatures w14:val="none"/>
        </w:rPr>
        <w:t xml:space="preserve">PDF separate from the xml, FireLight can be coded to do so. File names are customizable and typically clients want to have the policy number and form number for the PDFs that are sent individually. </w:t>
      </w:r>
    </w:p>
    <w:p w14:paraId="51D42B7A" w14:textId="77777777" w:rsidR="006A72E6" w:rsidRDefault="006A72E6" w:rsidP="006A72E6">
      <w:pPr>
        <w:pStyle w:val="ListParagraph"/>
        <w:numPr>
          <w:ilvl w:val="0"/>
          <w:numId w:val="3"/>
        </w:numPr>
      </w:pPr>
      <w:r>
        <w:t>&lt;</w:t>
      </w:r>
      <w:proofErr w:type="spellStart"/>
      <w:r>
        <w:t>PolicyNumber</w:t>
      </w:r>
      <w:proofErr w:type="spellEnd"/>
      <w:r>
        <w:t>&gt;_&lt;</w:t>
      </w:r>
      <w:proofErr w:type="spellStart"/>
      <w:r>
        <w:t>FormNumber</w:t>
      </w:r>
      <w:proofErr w:type="spellEnd"/>
      <w:r>
        <w:t>&gt;.pdf</w:t>
      </w:r>
    </w:p>
    <w:p w14:paraId="5394D949" w14:textId="18220C37" w:rsidR="006A72E6" w:rsidRPr="006A72E6" w:rsidRDefault="006A72E6" w:rsidP="006A72E6">
      <w:pPr>
        <w:rPr>
          <w:rFonts w:ascii="Open Sans" w:hAnsi="Open Sans"/>
          <w:bCs/>
          <w:color w:val="000000" w:themeColor="text1"/>
          <w:kern w:val="0"/>
          <w:sz w:val="24"/>
          <w14:ligatures w14:val="none"/>
        </w:rPr>
      </w:pPr>
      <w:r w:rsidRPr="006A72E6">
        <w:rPr>
          <w:rFonts w:ascii="Open Sans" w:hAnsi="Open Sans"/>
          <w:bCs/>
          <w:color w:val="000000" w:themeColor="text1"/>
          <w:kern w:val="0"/>
          <w:sz w:val="24"/>
          <w14:ligatures w14:val="none"/>
        </w:rPr>
        <w:t xml:space="preserve">Additional customization </w:t>
      </w:r>
      <w:r>
        <w:rPr>
          <w:rFonts w:ascii="Open Sans" w:hAnsi="Open Sans"/>
          <w:bCs/>
          <w:color w:val="000000" w:themeColor="text1"/>
          <w:kern w:val="0"/>
          <w:sz w:val="24"/>
          <w14:ligatures w14:val="none"/>
        </w:rPr>
        <w:t xml:space="preserve">for the filename </w:t>
      </w:r>
      <w:r w:rsidRPr="006A72E6">
        <w:rPr>
          <w:rFonts w:ascii="Open Sans" w:hAnsi="Open Sans"/>
          <w:bCs/>
          <w:color w:val="000000" w:themeColor="text1"/>
          <w:kern w:val="0"/>
          <w:sz w:val="24"/>
          <w14:ligatures w14:val="none"/>
        </w:rPr>
        <w:t xml:space="preserve">is available </w:t>
      </w:r>
      <w:r>
        <w:rPr>
          <w:rFonts w:ascii="Open Sans" w:hAnsi="Open Sans"/>
          <w:bCs/>
          <w:color w:val="000000" w:themeColor="text1"/>
          <w:kern w:val="0"/>
          <w:sz w:val="24"/>
          <w14:ligatures w14:val="none"/>
        </w:rPr>
        <w:t>but would require additional requirements gathering</w:t>
      </w:r>
      <w:r w:rsidRPr="006A72E6">
        <w:rPr>
          <w:rFonts w:ascii="Open Sans" w:hAnsi="Open Sans"/>
          <w:bCs/>
          <w:color w:val="000000" w:themeColor="text1"/>
          <w:kern w:val="0"/>
          <w:sz w:val="24"/>
          <w14:ligatures w14:val="none"/>
        </w:rPr>
        <w:t xml:space="preserve">. </w:t>
      </w:r>
    </w:p>
    <w:p w14:paraId="706B2F68" w14:textId="77777777" w:rsidR="00ED4FCC" w:rsidRDefault="00ED4FCC"/>
    <w:sectPr w:rsidR="00ED4FC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2CF8F" w14:textId="77777777" w:rsidR="00F27585" w:rsidRDefault="00F27585" w:rsidP="00501E2B">
      <w:pPr>
        <w:spacing w:after="0" w:line="240" w:lineRule="auto"/>
      </w:pPr>
      <w:r>
        <w:separator/>
      </w:r>
    </w:p>
  </w:endnote>
  <w:endnote w:type="continuationSeparator" w:id="0">
    <w:p w14:paraId="11C1725F" w14:textId="77777777" w:rsidR="00F27585" w:rsidRDefault="00F27585" w:rsidP="00501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Slab">
    <w:panose1 w:val="00000000000000000000"/>
    <w:charset w:val="00"/>
    <w:family w:val="auto"/>
    <w:pitch w:val="variable"/>
    <w:sig w:usb0="200002FF" w:usb1="0000005B" w:usb2="00000020" w:usb3="00000000" w:csb0="0000019F" w:csb1="00000000"/>
  </w:font>
  <w:font w:name="Open Sans">
    <w:altName w:val="Segoe UI"/>
    <w:panose1 w:val="00000000000000000000"/>
    <w:charset w:val="00"/>
    <w:family w:val="auto"/>
    <w:pitch w:val="variable"/>
    <w:sig w:usb0="E00002FF" w:usb1="4000201B" w:usb2="00000028" w:usb3="00000000" w:csb0="0000019F" w:csb1="00000000"/>
  </w:font>
  <w:font w:name="Open Sans Light">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4636C" w14:textId="77777777" w:rsidR="00501E2B" w:rsidRDefault="00501E2B" w:rsidP="00501E2B">
    <w:bookmarkStart w:id="2" w:name="_Hlk117601725"/>
    <w:bookmarkStart w:id="3" w:name="_Hlk117601726"/>
  </w:p>
  <w:p w14:paraId="7FC6EF83" w14:textId="77777777" w:rsidR="00501E2B" w:rsidRPr="00CD4421" w:rsidRDefault="00501E2B" w:rsidP="00501E2B">
    <w:pPr>
      <w:pStyle w:val="Footer"/>
      <w:tabs>
        <w:tab w:val="left" w:pos="9200"/>
        <w:tab w:val="right" w:pos="9270"/>
        <w:tab w:val="left" w:pos="9360"/>
        <w:tab w:val="left" w:pos="11520"/>
        <w:tab w:val="left" w:pos="14400"/>
      </w:tabs>
      <w:spacing w:line="480" w:lineRule="auto"/>
      <w:ind w:right="-720"/>
      <w:rPr>
        <w:rStyle w:val="PageNumber"/>
        <w:rFonts w:cs="Open Sans"/>
        <w:color w:val="808080"/>
      </w:rPr>
    </w:pPr>
    <w:r>
      <w:rPr>
        <w:rFonts w:eastAsia="Times New Roman" w:cs="Times New Roman"/>
        <w:noProof/>
        <w:sz w:val="20"/>
        <w:szCs w:val="20"/>
      </w:rPr>
      <mc:AlternateContent>
        <mc:Choice Requires="wps">
          <w:drawing>
            <wp:anchor distT="0" distB="0" distL="114300" distR="114300" simplePos="0" relativeHeight="251660288" behindDoc="0" locked="0" layoutInCell="1" allowOverlap="1" wp14:anchorId="0DDF6729" wp14:editId="4E853908">
              <wp:simplePos x="0" y="0"/>
              <wp:positionH relativeFrom="column">
                <wp:posOffset>2155507</wp:posOffset>
              </wp:positionH>
              <wp:positionV relativeFrom="paragraph">
                <wp:posOffset>137160</wp:posOffset>
              </wp:positionV>
              <wp:extent cx="2997200" cy="3111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997200" cy="311150"/>
                      </a:xfrm>
                      <a:prstGeom prst="rect">
                        <a:avLst/>
                      </a:prstGeom>
                      <a:solidFill>
                        <a:schemeClr val="lt1"/>
                      </a:solidFill>
                      <a:ln w="6350">
                        <a:noFill/>
                      </a:ln>
                    </wps:spPr>
                    <wps:txbx>
                      <w:txbxContent>
                        <w:p w14:paraId="5B95EEF5" w14:textId="77777777" w:rsidR="00501E2B" w:rsidRPr="0080212F" w:rsidRDefault="00501E2B" w:rsidP="00501E2B">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Pr>
                              <w:rFonts w:ascii="Open Sans Light" w:hAnsi="Open Sans Light" w:cs="Open Sans Light"/>
                              <w:color w:val="595959"/>
                              <w:sz w:val="20"/>
                              <w:szCs w:val="20"/>
                            </w:rPr>
                            <w:t>3</w:t>
                          </w:r>
                          <w:r w:rsidRPr="0080212F">
                            <w:rPr>
                              <w:rFonts w:ascii="Open Sans Light" w:hAnsi="Open Sans Light" w:cs="Open Sans Light"/>
                              <w:color w:val="595959"/>
                              <w:sz w:val="20"/>
                              <w:szCs w:val="20"/>
                            </w:rPr>
                            <w:t xml:space="preserve"> </w:t>
                          </w:r>
                          <w:proofErr w:type="spellStart"/>
                          <w:r w:rsidRPr="0080212F">
                            <w:rPr>
                              <w:rFonts w:ascii="Open Sans Light" w:hAnsi="Open Sans Light" w:cs="Open Sans Light"/>
                              <w:color w:val="595959"/>
                              <w:sz w:val="20"/>
                              <w:szCs w:val="20"/>
                            </w:rPr>
                            <w:t>Hexure</w:t>
                          </w:r>
                          <w:proofErr w:type="spellEnd"/>
                          <w:r w:rsidRPr="0080212F">
                            <w:rPr>
                              <w:rFonts w:ascii="Open Sans Light" w:hAnsi="Open Sans Light" w:cs="Open Sans Light"/>
                              <w:color w:val="595959"/>
                              <w:sz w:val="20"/>
                              <w:szCs w:val="20"/>
                            </w:rPr>
                            <w:t>.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F6729" id="_x0000_t202" coordsize="21600,21600" o:spt="202" path="m,l,21600r21600,l21600,xe">
              <v:stroke joinstyle="miter"/>
              <v:path gradientshapeok="t" o:connecttype="rect"/>
            </v:shapetype>
            <v:shape id="Text Box 19" o:spid="_x0000_s1026" type="#_x0000_t202" style="position:absolute;margin-left:169.7pt;margin-top:10.8pt;width:236pt;height: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" fillcolor="white [3201]" stroked="f" strokeweight=".5pt">
              <v:textbox>
                <w:txbxContent>
                  <w:p w14:paraId="5B95EEF5" w14:textId="77777777" w:rsidR="00501E2B" w:rsidRPr="0080212F" w:rsidRDefault="00501E2B" w:rsidP="00501E2B">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Pr>
                        <w:rFonts w:ascii="Open Sans Light" w:hAnsi="Open Sans Light" w:cs="Open Sans Light"/>
                        <w:color w:val="595959"/>
                        <w:sz w:val="20"/>
                        <w:szCs w:val="20"/>
                      </w:rPr>
                      <w:t>3</w:t>
                    </w:r>
                    <w:r w:rsidRPr="0080212F">
                      <w:rPr>
                        <w:rFonts w:ascii="Open Sans Light" w:hAnsi="Open Sans Light" w:cs="Open Sans Light"/>
                        <w:color w:val="595959"/>
                        <w:sz w:val="20"/>
                        <w:szCs w:val="20"/>
                      </w:rPr>
                      <w:t xml:space="preserve"> </w:t>
                    </w:r>
                    <w:proofErr w:type="spellStart"/>
                    <w:r w:rsidRPr="0080212F">
                      <w:rPr>
                        <w:rFonts w:ascii="Open Sans Light" w:hAnsi="Open Sans Light" w:cs="Open Sans Light"/>
                        <w:color w:val="595959"/>
                        <w:sz w:val="20"/>
                        <w:szCs w:val="20"/>
                      </w:rPr>
                      <w:t>Hexure</w:t>
                    </w:r>
                    <w:proofErr w:type="spellEnd"/>
                    <w:r w:rsidRPr="0080212F">
                      <w:rPr>
                        <w:rFonts w:ascii="Open Sans Light" w:hAnsi="Open Sans Light" w:cs="Open Sans Light"/>
                        <w:color w:val="595959"/>
                        <w:sz w:val="20"/>
                        <w:szCs w:val="20"/>
                      </w:rPr>
                      <w:t>. All rights reserved.</w:t>
                    </w:r>
                  </w:p>
                </w:txbxContent>
              </v:textbox>
            </v:shape>
          </w:pict>
        </mc:Fallback>
      </mc:AlternateContent>
    </w:r>
    <w:r>
      <w:rPr>
        <w:rFonts w:eastAsia="Times New Roman" w:cs="Times New Roman"/>
        <w:noProof/>
        <w:sz w:val="20"/>
        <w:szCs w:val="20"/>
      </w:rPr>
      <mc:AlternateContent>
        <mc:Choice Requires="wps">
          <w:drawing>
            <wp:anchor distT="0" distB="0" distL="114300" distR="114300" simplePos="0" relativeHeight="251662336" behindDoc="0" locked="0" layoutInCell="1" allowOverlap="1" wp14:anchorId="67E9B707" wp14:editId="0C1F808E">
              <wp:simplePos x="0" y="0"/>
              <wp:positionH relativeFrom="column">
                <wp:posOffset>5462588</wp:posOffset>
              </wp:positionH>
              <wp:positionV relativeFrom="paragraph">
                <wp:posOffset>137160</wp:posOffset>
              </wp:positionV>
              <wp:extent cx="1085850" cy="29845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1085850" cy="298450"/>
                      </a:xfrm>
                      <a:prstGeom prst="rect">
                        <a:avLst/>
                      </a:prstGeom>
                      <a:solidFill>
                        <a:schemeClr val="lt1"/>
                      </a:solidFill>
                      <a:ln w="6350">
                        <a:noFill/>
                      </a:ln>
                    </wps:spPr>
                    <wps:txbx>
                      <w:txbxContent>
                        <w:p w14:paraId="02FC5E25" w14:textId="35945E3F" w:rsidR="00501E2B" w:rsidRPr="0080212F" w:rsidRDefault="00501E2B" w:rsidP="00501E2B">
                          <w:pPr>
                            <w:jc w:val="right"/>
                            <w:rPr>
                              <w:rFonts w:ascii="Open Sans Light" w:hAnsi="Open Sans Light" w:cs="Open Sans Light"/>
                              <w:color w:val="595959"/>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E9B707" id="Text Box 24" o:spid="_x0000_s1027" type="#_x0000_t202" style="position:absolute;margin-left:430.15pt;margin-top:10.8pt;width:85.5pt;height:2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" fillcolor="white [3201]" stroked="f" strokeweight=".5pt">
              <v:textbox>
                <w:txbxContent>
                  <w:p w14:paraId="02FC5E25" w14:textId="35945E3F" w:rsidR="00501E2B" w:rsidRPr="0080212F" w:rsidRDefault="00501E2B" w:rsidP="00501E2B">
                    <w:pPr>
                      <w:jc w:val="right"/>
                      <w:rPr>
                        <w:rFonts w:ascii="Open Sans Light" w:hAnsi="Open Sans Light" w:cs="Open Sans Light"/>
                        <w:color w:val="595959"/>
                        <w:sz w:val="20"/>
                        <w:szCs w:val="20"/>
                      </w:rPr>
                    </w:pPr>
                  </w:p>
                </w:txbxContent>
              </v:textbox>
            </v:shape>
          </w:pict>
        </mc:Fallback>
      </mc:AlternateContent>
    </w:r>
    <w:r w:rsidRPr="0049632B">
      <w:rPr>
        <w:rFonts w:eastAsia="Times New Roman" w:cs="Times New Roman"/>
        <w:noProof/>
        <w:sz w:val="20"/>
        <w:szCs w:val="20"/>
      </w:rPr>
      <w:drawing>
        <wp:anchor distT="0" distB="0" distL="114300" distR="114300" simplePos="0" relativeHeight="251663360" behindDoc="0" locked="1" layoutInCell="1" allowOverlap="1" wp14:anchorId="2F93887A" wp14:editId="37DD084E">
          <wp:simplePos x="0" y="0"/>
          <wp:positionH relativeFrom="margin">
            <wp:align>left</wp:align>
          </wp:positionH>
          <wp:positionV relativeFrom="page">
            <wp:posOffset>9182735</wp:posOffset>
          </wp:positionV>
          <wp:extent cx="1691640" cy="356235"/>
          <wp:effectExtent l="0" t="0" r="3810" b="5715"/>
          <wp:wrapNone/>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91640" cy="356235"/>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cs="Times New Roman"/>
        <w:noProof/>
        <w:sz w:val="20"/>
        <w:szCs w:val="20"/>
      </w:rPr>
      <mc:AlternateContent>
        <mc:Choice Requires="wps">
          <w:drawing>
            <wp:anchor distT="0" distB="0" distL="114300" distR="114300" simplePos="0" relativeHeight="251661312" behindDoc="0" locked="0" layoutInCell="1" allowOverlap="1" wp14:anchorId="4EA706DD" wp14:editId="78BF3734">
              <wp:simplePos x="0" y="0"/>
              <wp:positionH relativeFrom="column">
                <wp:posOffset>9114790</wp:posOffset>
              </wp:positionH>
              <wp:positionV relativeFrom="paragraph">
                <wp:posOffset>160020</wp:posOffset>
              </wp:positionV>
              <wp:extent cx="1085850" cy="298450"/>
              <wp:effectExtent l="0" t="0" r="0" b="6350"/>
              <wp:wrapNone/>
              <wp:docPr id="22" name="Text Box 22"/>
              <wp:cNvGraphicFramePr/>
              <a:graphic xmlns:a="http://schemas.openxmlformats.org/drawingml/2006/main">
                <a:graphicData uri="http://schemas.microsoft.com/office/word/2010/wordprocessingShape">
                  <wps:wsp>
                    <wps:cNvSpPr txBox="1"/>
                    <wps:spPr>
                      <a:xfrm>
                        <a:off x="0" y="0"/>
                        <a:ext cx="1085850" cy="298450"/>
                      </a:xfrm>
                      <a:prstGeom prst="rect">
                        <a:avLst/>
                      </a:prstGeom>
                      <a:solidFill>
                        <a:schemeClr val="lt1"/>
                      </a:solidFill>
                      <a:ln w="6350">
                        <a:noFill/>
                      </a:ln>
                    </wps:spPr>
                    <wps:txbx>
                      <w:txbxContent>
                        <w:p w14:paraId="717F1DD2" w14:textId="77777777" w:rsidR="00501E2B" w:rsidRPr="00FE3E2B" w:rsidRDefault="00501E2B" w:rsidP="00501E2B">
                          <w:pPr>
                            <w:jc w:val="right"/>
                            <w:rPr>
                              <w:rFonts w:ascii="Open Sans Light" w:hAnsi="Open Sans Light" w:cs="Open Sans Light"/>
                              <w:sz w:val="20"/>
                              <w:szCs w:val="20"/>
                            </w:rPr>
                          </w:pPr>
                          <w:r w:rsidRPr="00FE3E2B">
                            <w:rPr>
                              <w:rFonts w:ascii="Open Sans Light" w:hAnsi="Open Sans Light" w:cs="Open Sans Light"/>
                              <w:sz w:val="20"/>
                              <w:szCs w:val="20"/>
                            </w:rPr>
                            <w:t xml:space="preserve">Page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PAGE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1</w:t>
                          </w:r>
                          <w:r w:rsidRPr="00FE3E2B">
                            <w:rPr>
                              <w:rFonts w:ascii="Open Sans Light" w:hAnsi="Open Sans Light" w:cs="Open Sans Light"/>
                              <w:b/>
                              <w:bCs/>
                              <w:sz w:val="20"/>
                              <w:szCs w:val="20"/>
                            </w:rPr>
                            <w:fldChar w:fldCharType="end"/>
                          </w:r>
                          <w:r w:rsidRPr="00FE3E2B">
                            <w:rPr>
                              <w:rFonts w:ascii="Open Sans Light" w:hAnsi="Open Sans Light" w:cs="Open Sans Light"/>
                              <w:sz w:val="20"/>
                              <w:szCs w:val="20"/>
                            </w:rPr>
                            <w:t xml:space="preserve"> of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NUMPAGES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2</w:t>
                          </w:r>
                          <w:r w:rsidRPr="00FE3E2B">
                            <w:rPr>
                              <w:rFonts w:ascii="Open Sans Light" w:hAnsi="Open Sans Light" w:cs="Open Sans Light"/>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A706DD" id="Text Box 22" o:spid="_x0000_s1028" type="#_x0000_t202" style="position:absolute;margin-left:717.7pt;margin-top:12.6pt;width:85.5pt;height:2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" fillcolor="white [3201]" stroked="f" strokeweight=".5pt">
              <v:textbox>
                <w:txbxContent>
                  <w:p w14:paraId="717F1DD2" w14:textId="77777777" w:rsidR="00501E2B" w:rsidRPr="00FE3E2B" w:rsidRDefault="00501E2B" w:rsidP="00501E2B">
                    <w:pPr>
                      <w:jc w:val="right"/>
                      <w:rPr>
                        <w:rFonts w:ascii="Open Sans Light" w:hAnsi="Open Sans Light" w:cs="Open Sans Light"/>
                        <w:sz w:val="20"/>
                        <w:szCs w:val="20"/>
                      </w:rPr>
                    </w:pPr>
                    <w:r w:rsidRPr="00FE3E2B">
                      <w:rPr>
                        <w:rFonts w:ascii="Open Sans Light" w:hAnsi="Open Sans Light" w:cs="Open Sans Light"/>
                        <w:sz w:val="20"/>
                        <w:szCs w:val="20"/>
                      </w:rPr>
                      <w:t xml:space="preserve">Page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PAGE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1</w:t>
                    </w:r>
                    <w:r w:rsidRPr="00FE3E2B">
                      <w:rPr>
                        <w:rFonts w:ascii="Open Sans Light" w:hAnsi="Open Sans Light" w:cs="Open Sans Light"/>
                        <w:b/>
                        <w:bCs/>
                        <w:sz w:val="20"/>
                        <w:szCs w:val="20"/>
                      </w:rPr>
                      <w:fldChar w:fldCharType="end"/>
                    </w:r>
                    <w:r w:rsidRPr="00FE3E2B">
                      <w:rPr>
                        <w:rFonts w:ascii="Open Sans Light" w:hAnsi="Open Sans Light" w:cs="Open Sans Light"/>
                        <w:sz w:val="20"/>
                        <w:szCs w:val="20"/>
                      </w:rPr>
                      <w:t xml:space="preserve"> of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NUMPAGES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2</w:t>
                    </w:r>
                    <w:r w:rsidRPr="00FE3E2B">
                      <w:rPr>
                        <w:rFonts w:ascii="Open Sans Light" w:hAnsi="Open Sans Light" w:cs="Open Sans Light"/>
                        <w:b/>
                        <w:bCs/>
                        <w:sz w:val="20"/>
                        <w:szCs w:val="20"/>
                      </w:rPr>
                      <w:fldChar w:fldCharType="end"/>
                    </w:r>
                  </w:p>
                </w:txbxContent>
              </v:textbox>
            </v:shape>
          </w:pict>
        </mc:Fallback>
      </mc:AlternateContent>
    </w:r>
    <w:r w:rsidRPr="00CD4421">
      <w:rPr>
        <w:rFonts w:cs="Open Sans"/>
        <w:noProof/>
        <w:color w:val="808080"/>
      </w:rPr>
      <mc:AlternateContent>
        <mc:Choice Requires="wps">
          <w:drawing>
            <wp:anchor distT="0" distB="0" distL="114300" distR="114300" simplePos="0" relativeHeight="251659264" behindDoc="0" locked="0" layoutInCell="1" allowOverlap="1" wp14:anchorId="5AB5CDCF" wp14:editId="0BA56B39">
              <wp:simplePos x="0" y="0"/>
              <wp:positionH relativeFrom="column">
                <wp:posOffset>0</wp:posOffset>
              </wp:positionH>
              <wp:positionV relativeFrom="paragraph">
                <wp:posOffset>-105410</wp:posOffset>
              </wp:positionV>
              <wp:extent cx="6501130" cy="8890"/>
              <wp:effectExtent l="0" t="0" r="4445" b="12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130" cy="889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13700" id="Rectangle 2" o:spid="_x0000_s1026" style="position:absolute;margin-left:0;margin-top:-8.3pt;width:511.9pt;height:.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" fillcolor="#7f7f7f" stroked="f"/>
          </w:pict>
        </mc:Fallback>
      </mc:AlternateContent>
    </w:r>
  </w:p>
  <w:bookmarkEnd w:id="2"/>
  <w:bookmarkEnd w:id="3"/>
  <w:p w14:paraId="5EF4EC95" w14:textId="77777777" w:rsidR="00501E2B" w:rsidRDefault="00501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98187" w14:textId="77777777" w:rsidR="00F27585" w:rsidRDefault="00F27585" w:rsidP="00501E2B">
      <w:pPr>
        <w:spacing w:after="0" w:line="240" w:lineRule="auto"/>
      </w:pPr>
      <w:r>
        <w:separator/>
      </w:r>
    </w:p>
  </w:footnote>
  <w:footnote w:type="continuationSeparator" w:id="0">
    <w:p w14:paraId="0DC3B60D" w14:textId="77777777" w:rsidR="00F27585" w:rsidRDefault="00F27585" w:rsidP="00501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0FE79" w14:textId="34AA5E38" w:rsidR="00501E2B" w:rsidRDefault="00501E2B" w:rsidP="00501E2B">
    <w:pPr>
      <w:pStyle w:val="Heading4"/>
    </w:pPr>
    <w:r w:rsidRPr="00501E2B">
      <w:rPr>
        <w:sz w:val="36"/>
        <w:szCs w:val="36"/>
      </w:rPr>
      <w:t>FireLight</w:t>
    </w:r>
    <w:r>
      <w:rPr>
        <w:sz w:val="36"/>
        <w:szCs w:val="36"/>
      </w:rPr>
      <w:t xml:space="preserve"> Outbound Integration - SFTP Requirements</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4C1EAA"/>
    <w:multiLevelType w:val="hybridMultilevel"/>
    <w:tmpl w:val="32BCE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71381C"/>
    <w:multiLevelType w:val="hybridMultilevel"/>
    <w:tmpl w:val="96302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4424DCA"/>
    <w:multiLevelType w:val="hybridMultilevel"/>
    <w:tmpl w:val="29F2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669884">
    <w:abstractNumId w:val="0"/>
  </w:num>
  <w:num w:numId="2" w16cid:durableId="126777390">
    <w:abstractNumId w:val="1"/>
  </w:num>
  <w:num w:numId="3" w16cid:durableId="8784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BF"/>
    <w:rsid w:val="000C3850"/>
    <w:rsid w:val="002F681E"/>
    <w:rsid w:val="004E6D9D"/>
    <w:rsid w:val="00501E2B"/>
    <w:rsid w:val="006A72E6"/>
    <w:rsid w:val="00B469BF"/>
    <w:rsid w:val="00BB7C8E"/>
    <w:rsid w:val="00C32ACB"/>
    <w:rsid w:val="00C94B19"/>
    <w:rsid w:val="00D36C1C"/>
    <w:rsid w:val="00E9658B"/>
    <w:rsid w:val="00EB6A25"/>
    <w:rsid w:val="00ED4FCC"/>
    <w:rsid w:val="00F2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A634"/>
  <w15:chartTrackingRefBased/>
  <w15:docId w15:val="{B5C78F90-ADCB-4C59-B208-3F590D5C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A72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nhideWhenUsed/>
    <w:qFormat/>
    <w:rsid w:val="00B469BF"/>
    <w:pPr>
      <w:keepNext/>
      <w:spacing w:before="240" w:after="60" w:line="240" w:lineRule="auto"/>
      <w:jc w:val="both"/>
      <w:outlineLvl w:val="3"/>
    </w:pPr>
    <w:rPr>
      <w:rFonts w:ascii="Roboto Slab" w:hAnsi="Roboto Slab"/>
      <w:b/>
      <w:bCs/>
      <w:color w:val="7F7F7F"/>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B469BF"/>
    <w:rPr>
      <w:rFonts w:ascii="Roboto Slab" w:hAnsi="Roboto Slab"/>
      <w:b/>
      <w:bCs/>
      <w:color w:val="7F7F7F"/>
      <w:kern w:val="0"/>
      <w:sz w:val="28"/>
      <w:szCs w:val="28"/>
      <w14:ligatures w14:val="none"/>
    </w:rPr>
  </w:style>
  <w:style w:type="paragraph" w:styleId="ListParagraph">
    <w:name w:val="List Paragraph"/>
    <w:basedOn w:val="Normal"/>
    <w:uiPriority w:val="34"/>
    <w:qFormat/>
    <w:rsid w:val="00B469BF"/>
    <w:pPr>
      <w:ind w:left="720"/>
      <w:contextualSpacing/>
    </w:pPr>
    <w:rPr>
      <w:rFonts w:ascii="Open Sans" w:hAnsi="Open Sans"/>
      <w:color w:val="000000" w:themeColor="text1"/>
      <w:kern w:val="0"/>
      <w:sz w:val="24"/>
      <w14:ligatures w14:val="none"/>
    </w:rPr>
  </w:style>
  <w:style w:type="table" w:styleId="TableGrid">
    <w:name w:val="Table Grid"/>
    <w:basedOn w:val="TableNormal"/>
    <w:uiPriority w:val="39"/>
    <w:rsid w:val="00ED4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1E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E2B"/>
  </w:style>
  <w:style w:type="paragraph" w:styleId="Footer">
    <w:name w:val="footer"/>
    <w:aliases w:val="Pied de page SQ"/>
    <w:basedOn w:val="Normal"/>
    <w:link w:val="FooterChar"/>
    <w:unhideWhenUsed/>
    <w:rsid w:val="00501E2B"/>
    <w:pPr>
      <w:tabs>
        <w:tab w:val="center" w:pos="4680"/>
        <w:tab w:val="right" w:pos="9360"/>
      </w:tabs>
      <w:spacing w:after="0" w:line="240" w:lineRule="auto"/>
    </w:pPr>
  </w:style>
  <w:style w:type="character" w:customStyle="1" w:styleId="FooterChar">
    <w:name w:val="Footer Char"/>
    <w:aliases w:val="Pied de page SQ Char"/>
    <w:basedOn w:val="DefaultParagraphFont"/>
    <w:link w:val="Footer"/>
    <w:rsid w:val="00501E2B"/>
  </w:style>
  <w:style w:type="character" w:styleId="PageNumber">
    <w:name w:val="page number"/>
    <w:rsid w:val="00501E2B"/>
    <w:rPr>
      <w:rFonts w:ascii="Times New Roman" w:hAnsi="Times New Roman"/>
      <w:sz w:val="20"/>
    </w:rPr>
  </w:style>
  <w:style w:type="character" w:customStyle="1" w:styleId="Heading2Char">
    <w:name w:val="Heading 2 Char"/>
    <w:basedOn w:val="DefaultParagraphFont"/>
    <w:link w:val="Heading2"/>
    <w:uiPriority w:val="9"/>
    <w:rsid w:val="006A72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19301B98B8354A897828D82A6F00F6" ma:contentTypeVersion="34" ma:contentTypeDescription="Create a new document." ma:contentTypeScope="" ma:versionID="20ca8a0c0d59028efd0f33ef93e3a420">
  <xsd:schema xmlns:xsd="http://www.w3.org/2001/XMLSchema" xmlns:xs="http://www.w3.org/2001/XMLSchema" xmlns:p="http://schemas.microsoft.com/office/2006/metadata/properties" xmlns:ns2="3e08ed28-a208-4db3-90dc-062006ce0c78" xmlns:ns3="7e386c18-d449-4d9a-a5df-f64c6139a3c9" targetNamespace="http://schemas.microsoft.com/office/2006/metadata/properties" ma:root="true" ma:fieldsID="ecc1aa61ba2aa3d92dc6750af3137611" ns2:_="" ns3:_="">
    <xsd:import namespace="3e08ed28-a208-4db3-90dc-062006ce0c78"/>
    <xsd:import namespace="7e386c18-d449-4d9a-a5df-f64c6139a3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TaxKeywordTaxHTField" minOccurs="0"/>
                <xsd:element ref="ns2:Choice_x002d_Test" minOccurs="0"/>
                <xsd:element ref="ns2:ClientNumber" minOccurs="0"/>
                <xsd:element ref="ns2:PartitionCode" minOccurs="0"/>
                <xsd:element ref="ns2:MediaServiceLocation" minOccurs="0"/>
                <xsd:element ref="ns2:Date" minOccurs="0"/>
                <xsd:element ref="ns2:_Flow_SignoffStatus" minOccurs="0"/>
                <xsd:element ref="ns2:MediaServiceObjectDetectorVersions" minOccurs="0"/>
                <xsd:element ref="ns2:Created0"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8ed28-a208-4db3-90dc-062006ce0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cc5f694-db4d-44c7-be7e-db44f61eb0df" ma:termSetId="09814cd3-568e-fe90-9814-8d621ff8fb84" ma:anchorId="fba54fb3-c3e1-fe81-a776-ca4b69148c4d" ma:open="true" ma:isKeyword="false">
      <xsd:complexType>
        <xsd:sequence>
          <xsd:element ref="pc:Terms" minOccurs="0" maxOccurs="1"/>
        </xsd:sequence>
      </xsd:complexType>
    </xsd:element>
    <xsd:element name="Choice_x002d_Test" ma:index="25" nillable="true" ma:displayName="KM Tag(s)" ma:description="These tags are document key words to drive the search results in knowledge management. " ma:format="Dropdown" ma:internalName="Choice_x002d_Test">
      <xsd:complexType>
        <xsd:complexContent>
          <xsd:extension base="dms:MultiChoiceFillIn">
            <xsd:sequence>
              <xsd:element name="Value" maxOccurs="unbounded" minOccurs="0" nillable="true">
                <xsd:simpleType>
                  <xsd:union memberTypes="dms:Text">
                    <xsd:simpleType>
                      <xsd:restriction base="dms:Choice">
                        <xsd:enumeration value="Apple"/>
                      </xsd:restriction>
                    </xsd:simpleType>
                  </xsd:union>
                </xsd:simpleType>
              </xsd:element>
            </xsd:sequence>
          </xsd:extension>
        </xsd:complexContent>
      </xsd:complexType>
    </xsd:element>
    <xsd:element name="ClientNumber" ma:index="26" nillable="true" ma:displayName="Client Number" ma:format="Dropdown" ma:internalName="ClientNumber">
      <xsd:simpleType>
        <xsd:restriction base="dms:Text">
          <xsd:maxLength value="255"/>
        </xsd:restriction>
      </xsd:simpleType>
    </xsd:element>
    <xsd:element name="PartitionCode" ma:index="27" nillable="true" ma:displayName="Client Code" ma:description="FireLight - Partition Code&#10;ForeSight - TFS Code / Client Access Code" ma:format="Dropdown" ma:internalName="PartitionCode">
      <xsd:simpleType>
        <xsd:restriction base="dms:Text">
          <xsd:maxLength value="255"/>
        </xsd:restriction>
      </xsd:simpleType>
    </xsd:element>
    <xsd:element name="MediaServiceLocation" ma:index="28" nillable="true" ma:displayName="Location" ma:description="" ma:indexed="true" ma:internalName="MediaServiceLocation" ma:readOnly="true">
      <xsd:simpleType>
        <xsd:restriction base="dms:Text"/>
      </xsd:simpleType>
    </xsd:element>
    <xsd:element name="Date" ma:index="29" nillable="true" ma:displayName="Date" ma:format="Dropdown" ma:internalName="Date">
      <xsd:simpleType>
        <xsd:restriction base="dms:Text">
          <xsd:maxLength value="255"/>
        </xsd:restriction>
      </xsd:simpleType>
    </xsd:element>
    <xsd:element name="_Flow_SignoffStatus" ma:index="30" nillable="true" ma:displayName="Sign-off status" ma:internalName="Sign_x002d_off_x0020_status">
      <xsd:simpleType>
        <xsd:restriction base="dms:Text"/>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Created0" ma:index="32" nillable="true" ma:displayName="Created " ma:format="DateOnly" ma:internalName="Created0">
      <xsd:simpleType>
        <xsd:restriction base="dms:DateTime"/>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86c18-d449-4d9a-a5df-f64c6139a3c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075d5d-6740-4bf3-91e8-bc6edec22dba}" ma:internalName="TaxCatchAll" ma:showField="CatchAllData" ma:web="7e386c18-d449-4d9a-a5df-f64c6139a3c9">
      <xsd:complexType>
        <xsd:complexContent>
          <xsd:extension base="dms:MultiChoiceLookup">
            <xsd:sequence>
              <xsd:element name="Value" type="dms:Lookup" maxOccurs="unbounded" minOccurs="0" nillable="true"/>
            </xsd:sequence>
          </xsd:extension>
        </xsd:complexContent>
      </xsd:complexType>
    </xsd:element>
    <xsd:element name="TaxKeywordTaxHTField" ma:index="24" nillable="true" ma:taxonomy="true" ma:internalName="TaxKeywordTaxHTField" ma:taxonomyFieldName="TaxKeyword" ma:displayName="Enterprise Keywords" ma:fieldId="{23f27201-bee3-471e-b2e7-b64fd8b7ca38}" ma:taxonomyMulti="true" ma:sspId="9cc5f694-db4d-44c7-be7e-db44f61eb0df"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e08ed28-a208-4db3-90dc-062006ce0c78" xsi:nil="true"/>
    <TaxCatchAll xmlns="7e386c18-d449-4d9a-a5df-f64c6139a3c9" xsi:nil="true"/>
    <Created0 xmlns="3e08ed28-a208-4db3-90dc-062006ce0c78" xsi:nil="true"/>
    <TaxKeywordTaxHTField xmlns="7e386c18-d449-4d9a-a5df-f64c6139a3c9">
      <Terms xmlns="http://schemas.microsoft.com/office/infopath/2007/PartnerControls"/>
    </TaxKeywordTaxHTField>
    <lcf76f155ced4ddcb4097134ff3c332f xmlns="3e08ed28-a208-4db3-90dc-062006ce0c78">
      <Terms xmlns="http://schemas.microsoft.com/office/infopath/2007/PartnerControls"/>
    </lcf76f155ced4ddcb4097134ff3c332f>
    <Choice_x002d_Test xmlns="3e08ed28-a208-4db3-90dc-062006ce0c78" xsi:nil="true"/>
    <Date xmlns="3e08ed28-a208-4db3-90dc-062006ce0c78" xsi:nil="true"/>
    <ClientNumber xmlns="3e08ed28-a208-4db3-90dc-062006ce0c78" xsi:nil="true"/>
    <PartitionCode xmlns="3e08ed28-a208-4db3-90dc-062006ce0c78" xsi:nil="true"/>
  </documentManagement>
</p:properties>
</file>

<file path=customXml/itemProps1.xml><?xml version="1.0" encoding="utf-8"?>
<ds:datastoreItem xmlns:ds="http://schemas.openxmlformats.org/officeDocument/2006/customXml" ds:itemID="{C16049AB-E930-4A60-8A92-CFB7F6D80EE2}"/>
</file>

<file path=customXml/itemProps2.xml><?xml version="1.0" encoding="utf-8"?>
<ds:datastoreItem xmlns:ds="http://schemas.openxmlformats.org/officeDocument/2006/customXml" ds:itemID="{723C8740-2A64-44EE-9F40-8C533731174B}"/>
</file>

<file path=customXml/itemProps3.xml><?xml version="1.0" encoding="utf-8"?>
<ds:datastoreItem xmlns:ds="http://schemas.openxmlformats.org/officeDocument/2006/customXml" ds:itemID="{09086174-7EDE-4E61-9935-28768EB92529}"/>
</file>

<file path=docProps/app.xml><?xml version="1.0" encoding="utf-8"?>
<Properties xmlns="http://schemas.openxmlformats.org/officeDocument/2006/extended-properties" xmlns:vt="http://schemas.openxmlformats.org/officeDocument/2006/docPropsVTypes">
  <Template>Normal.dotm</Template>
  <TotalTime>3</TotalTime>
  <Pages>2</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Bowring</dc:creator>
  <cp:keywords/>
  <dc:description/>
  <cp:lastModifiedBy>Guy Bowring</cp:lastModifiedBy>
  <cp:revision>2</cp:revision>
  <dcterms:created xsi:type="dcterms:W3CDTF">2024-06-20T21:32:00Z</dcterms:created>
  <dcterms:modified xsi:type="dcterms:W3CDTF">2024-06-20T21:32:00Z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0x010100A419301B98B8354A897828D82A6F00F6</vt:lpwstr>
  </property>
</Properties>
</file>