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58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0"/>
        <w:gridCol w:w="5818"/>
      </w:tblGrid>
      <w:tr w:rsidR="00986F37" w:rsidRPr="00986F37" w:rsidTr="00986F37">
        <w:tc>
          <w:tcPr>
            <w:tcW w:w="5040" w:type="dxa"/>
          </w:tcPr>
          <w:p w:rsidR="00986F37" w:rsidRPr="00986F37" w:rsidRDefault="00986F37" w:rsidP="00986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 w:rsidRPr="00986F37">
              <w:rPr>
                <w:rFonts w:ascii="Times New Roman" w:hAnsi="Times New Roman" w:cs="Times New Roman"/>
                <w:sz w:val="26"/>
                <w:szCs w:val="26"/>
              </w:rPr>
              <w:t xml:space="preserve">TỔNG CÔNG TY </w:t>
            </w:r>
          </w:p>
          <w:p w:rsidR="00986F37" w:rsidRPr="00986F37" w:rsidRDefault="00986F37" w:rsidP="00986F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6F37">
              <w:rPr>
                <w:rFonts w:ascii="Times New Roman" w:hAnsi="Times New Roman" w:cs="Times New Roman"/>
                <w:sz w:val="26"/>
                <w:szCs w:val="26"/>
              </w:rPr>
              <w:t>CẢNG HÀNG KHÔNG VIỆT NAM – CTCP</w:t>
            </w:r>
          </w:p>
          <w:p w:rsidR="00986F37" w:rsidRPr="00986F37" w:rsidRDefault="00552EC6" w:rsidP="00986F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50.55pt;margin-top:19.6pt;width:137.2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H9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"/>
              </w:pict>
            </w:r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>CẢNG HÀNG KHÔNG CÀ MAU</w:t>
            </w:r>
          </w:p>
          <w:p w:rsidR="00986F37" w:rsidRPr="00986F37" w:rsidRDefault="00986F37" w:rsidP="00986F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86F37" w:rsidRPr="00986F37" w:rsidRDefault="00986F37" w:rsidP="00986F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6F3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86F37">
              <w:rPr>
                <w:rFonts w:ascii="Times New Roman" w:hAnsi="Times New Roman" w:cs="Times New Roman"/>
                <w:sz w:val="26"/>
                <w:szCs w:val="26"/>
              </w:rPr>
              <w:t>:……/TCTCHKVN-CMA</w:t>
            </w:r>
          </w:p>
          <w:p w:rsidR="00986F37" w:rsidRPr="00986F37" w:rsidRDefault="00986F37" w:rsidP="00986F37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5818" w:type="dxa"/>
          </w:tcPr>
          <w:p w:rsidR="00986F37" w:rsidRPr="00986F37" w:rsidRDefault="00986F37" w:rsidP="00986F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986F37" w:rsidRPr="00986F37" w:rsidRDefault="00552EC6" w:rsidP="00986F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 id="AutoShape 3" o:spid="_x0000_s1027" type="#_x0000_t32" style="position:absolute;left:0;text-align:left;margin-left:92.55pt;margin-top:19.55pt;width:104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IBg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U3DeAbjCoiq1NaGBulRvZoXTb87pHTVEdXyGPx2MpCbhYzkXUq4OANFdsNnzSCGAH6c&#10;1bGxfYCEKaBjlOR0k4QfPaLwMZtOpovHGUb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"/>
              </w:pict>
            </w:r>
            <w:proofErr w:type="spellStart"/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proofErr w:type="spellStart"/>
            <w:r w:rsidR="00986F37" w:rsidRPr="00986F37">
              <w:rPr>
                <w:rFonts w:ascii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</w:p>
          <w:p w:rsidR="00986F37" w:rsidRPr="00986F37" w:rsidRDefault="00986F37" w:rsidP="00986F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86F37" w:rsidRPr="00986F37" w:rsidRDefault="00986F37" w:rsidP="00986F37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86F37">
              <w:rPr>
                <w:rFonts w:ascii="Times New Roman" w:hAnsi="Times New Roman" w:cs="Times New Roman"/>
                <w:i/>
                <w:sz w:val="26"/>
                <w:szCs w:val="26"/>
              </w:rPr>
              <w:t>Cà</w:t>
            </w:r>
            <w:proofErr w:type="spellEnd"/>
            <w:r w:rsidRPr="00986F3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Mau, </w:t>
            </w:r>
            <w:proofErr w:type="spellStart"/>
            <w:r w:rsidRPr="00986F37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986F37">
              <w:rPr>
                <w:rFonts w:ascii="Times New Roman" w:hAnsi="Times New Roman" w:cs="Times New Roman"/>
                <w:i/>
                <w:sz w:val="26"/>
                <w:szCs w:val="26"/>
              </w:rPr>
              <w:t>……</w:t>
            </w:r>
            <w:proofErr w:type="spellStart"/>
            <w:r w:rsidRPr="00986F37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986F37">
              <w:rPr>
                <w:rFonts w:ascii="Times New Roman" w:hAnsi="Times New Roman" w:cs="Times New Roman"/>
                <w:i/>
                <w:sz w:val="26"/>
                <w:szCs w:val="26"/>
              </w:rPr>
              <w:t>……</w:t>
            </w:r>
            <w:proofErr w:type="spellStart"/>
            <w:r w:rsidRPr="00986F37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986F3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2018</w:t>
            </w:r>
          </w:p>
        </w:tc>
      </w:tr>
    </w:tbl>
    <w:p w:rsidR="00986F37" w:rsidRPr="00986F37" w:rsidRDefault="00986F37" w:rsidP="00E519C1">
      <w:pPr>
        <w:spacing w:after="0"/>
        <w:contextualSpacing/>
        <w:rPr>
          <w:rFonts w:ascii="Times New Roman" w:hAnsi="Times New Roman" w:cs="Times New Roman"/>
          <w:sz w:val="26"/>
          <w:szCs w:val="26"/>
        </w:rPr>
      </w:pPr>
    </w:p>
    <w:p w:rsidR="00986F37" w:rsidRPr="002926B0" w:rsidRDefault="002926B0" w:rsidP="00E519C1">
      <w:pPr>
        <w:spacing w:after="0"/>
        <w:contextualSpacing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926B0">
        <w:rPr>
          <w:rFonts w:ascii="Times New Roman" w:hAnsi="Times New Roman" w:cs="Times New Roman"/>
          <w:b/>
          <w:sz w:val="30"/>
          <w:szCs w:val="30"/>
        </w:rPr>
        <w:t>THÔNG BÁO</w:t>
      </w:r>
    </w:p>
    <w:p w:rsidR="002926B0" w:rsidRDefault="002926B0" w:rsidP="00E519C1">
      <w:pPr>
        <w:spacing w:after="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926B0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2926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6B0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926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6B0">
        <w:rPr>
          <w:rFonts w:ascii="Times New Roman" w:hAnsi="Times New Roman" w:cs="Times New Roman"/>
          <w:b/>
          <w:sz w:val="26"/>
          <w:szCs w:val="26"/>
        </w:rPr>
        <w:t>tuyển</w:t>
      </w:r>
      <w:proofErr w:type="spellEnd"/>
      <w:r w:rsidRPr="002926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6B0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2926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2926B0">
        <w:rPr>
          <w:rFonts w:ascii="Times New Roman" w:hAnsi="Times New Roman" w:cs="Times New Roman"/>
          <w:b/>
          <w:sz w:val="26"/>
          <w:szCs w:val="26"/>
        </w:rPr>
        <w:t>lao</w:t>
      </w:r>
      <w:proofErr w:type="spellEnd"/>
      <w:proofErr w:type="gramEnd"/>
      <w:r w:rsidRPr="002926B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6B0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</w:p>
    <w:p w:rsidR="002926B0" w:rsidRPr="002926B0" w:rsidRDefault="002926B0" w:rsidP="002926B0">
      <w:pPr>
        <w:spacing w:after="0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86F37" w:rsidRDefault="002926B0" w:rsidP="00E519C1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Mau –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– CTCP </w:t>
      </w:r>
      <w:proofErr w:type="spellStart"/>
      <w:r w:rsidR="00DD5C2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D5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C2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D5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C2C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DD5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C2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DD5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C2C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DD5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C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D5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D5C2C">
        <w:rPr>
          <w:rFonts w:ascii="Times New Roman" w:hAnsi="Times New Roman" w:cs="Times New Roman"/>
          <w:sz w:val="26"/>
          <w:szCs w:val="26"/>
        </w:rPr>
        <w:t>lao</w:t>
      </w:r>
      <w:proofErr w:type="spellEnd"/>
      <w:proofErr w:type="gramEnd"/>
      <w:r w:rsidR="00DD5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C2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D5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C2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D5C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C2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D5C2C">
        <w:rPr>
          <w:rFonts w:ascii="Times New Roman" w:hAnsi="Times New Roman" w:cs="Times New Roman"/>
          <w:sz w:val="26"/>
          <w:szCs w:val="26"/>
        </w:rPr>
        <w:t>:</w:t>
      </w:r>
    </w:p>
    <w:p w:rsidR="00D66651" w:rsidRDefault="00D66651" w:rsidP="00E519C1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DD5C2C" w:rsidRPr="001A4556" w:rsidRDefault="00DD5C2C" w:rsidP="00E519C1">
      <w:pPr>
        <w:pStyle w:val="ListParagraph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tuyển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>:</w:t>
      </w:r>
    </w:p>
    <w:p w:rsidR="00DD5C2C" w:rsidRDefault="00DD5C2C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  <w:r w:rsidR="00266416">
        <w:rPr>
          <w:rFonts w:ascii="Times New Roman" w:hAnsi="Times New Roman" w:cs="Times New Roman"/>
          <w:sz w:val="26"/>
          <w:szCs w:val="26"/>
        </w:rPr>
        <w:t>.</w:t>
      </w:r>
    </w:p>
    <w:p w:rsidR="00D66651" w:rsidRDefault="00D66651" w:rsidP="00E519C1">
      <w:pPr>
        <w:pStyle w:val="ListParagraph"/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</w:p>
    <w:p w:rsidR="00266416" w:rsidRPr="001A4556" w:rsidRDefault="00266416" w:rsidP="00E519C1">
      <w:pPr>
        <w:pStyle w:val="ListParagraph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cầ</w:t>
      </w:r>
      <w:r w:rsidR="0097575B" w:rsidRPr="001A4556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  <w:r w:rsidR="0097575B"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575B" w:rsidRPr="001A4556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="0097575B"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575B" w:rsidRPr="001A4556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="0097575B"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tuyển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>:</w:t>
      </w:r>
    </w:p>
    <w:p w:rsidR="00266416" w:rsidRDefault="00266416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Nam;</w:t>
      </w:r>
    </w:p>
    <w:p w:rsidR="00266416" w:rsidRDefault="00F55DEA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túy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5B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97575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519C1" w:rsidRDefault="00E519C1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1,2</w:t>
      </w:r>
    </w:p>
    <w:p w:rsidR="00E519C1" w:rsidRPr="00E519C1" w:rsidRDefault="00E519C1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519C1" w:rsidRPr="00E519C1" w:rsidRDefault="00E519C1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519C1" w:rsidRDefault="0097575B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DC338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F1A15">
        <w:rPr>
          <w:rFonts w:ascii="Times New Roman" w:hAnsi="Times New Roman" w:cs="Times New Roman"/>
          <w:sz w:val="26"/>
          <w:szCs w:val="26"/>
        </w:rPr>
        <w:t>.</w:t>
      </w:r>
    </w:p>
    <w:p w:rsidR="00711AA4" w:rsidRDefault="0097575B" w:rsidP="00E519C1">
      <w:pPr>
        <w:pStyle w:val="ListParagraph"/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1AA4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A4">
        <w:rPr>
          <w:rFonts w:ascii="Times New Roman" w:hAnsi="Times New Roman" w:cs="Times New Roman"/>
          <w:sz w:val="26"/>
          <w:szCs w:val="26"/>
        </w:rPr>
        <w:t>Thơ</w:t>
      </w:r>
      <w:proofErr w:type="spellEnd"/>
      <w:r w:rsidR="00711AA4">
        <w:rPr>
          <w:rFonts w:ascii="Times New Roman" w:hAnsi="Times New Roman" w:cs="Times New Roman"/>
          <w:sz w:val="26"/>
          <w:szCs w:val="26"/>
        </w:rPr>
        <w:t>;</w:t>
      </w:r>
    </w:p>
    <w:p w:rsidR="00654E9F" w:rsidRDefault="00C558D1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9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54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9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54E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4E9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54E9F">
        <w:rPr>
          <w:rFonts w:ascii="Times New Roman" w:hAnsi="Times New Roman" w:cs="Times New Roman"/>
          <w:sz w:val="26"/>
          <w:szCs w:val="26"/>
        </w:rPr>
        <w:t xml:space="preserve"> tin. </w:t>
      </w:r>
    </w:p>
    <w:p w:rsidR="00654E9F" w:rsidRDefault="00654E9F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:rsidR="0097575B" w:rsidRDefault="00654E9F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Toeic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550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8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C3383">
        <w:rPr>
          <w:rFonts w:ascii="Times New Roman" w:hAnsi="Times New Roman" w:cs="Times New Roman"/>
          <w:sz w:val="26"/>
          <w:szCs w:val="26"/>
        </w:rPr>
        <w:t>.</w:t>
      </w:r>
    </w:p>
    <w:p w:rsidR="00D66651" w:rsidRDefault="00D66651" w:rsidP="00E519C1">
      <w:pPr>
        <w:pStyle w:val="ListParagraph"/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</w:p>
    <w:p w:rsidR="00EF7101" w:rsidRPr="001A4556" w:rsidRDefault="00EF7101" w:rsidP="00E519C1">
      <w:pPr>
        <w:pStyle w:val="ListParagraph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tuyển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A4556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1A4556">
        <w:rPr>
          <w:rFonts w:ascii="Times New Roman" w:hAnsi="Times New Roman" w:cs="Times New Roman"/>
          <w:b/>
          <w:sz w:val="26"/>
          <w:szCs w:val="26"/>
        </w:rPr>
        <w:t>:</w:t>
      </w:r>
    </w:p>
    <w:p w:rsidR="00EF7101" w:rsidRDefault="00EF7101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</w:p>
    <w:p w:rsidR="00EF7101" w:rsidRDefault="00EF7101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  <w:r w:rsidR="00AA4C4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03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4C44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AA4C44">
        <w:rPr>
          <w:rFonts w:ascii="Times New Roman" w:hAnsi="Times New Roman" w:cs="Times New Roman"/>
          <w:sz w:val="26"/>
          <w:szCs w:val="26"/>
        </w:rPr>
        <w:t>.)</w:t>
      </w:r>
    </w:p>
    <w:p w:rsidR="00EF7101" w:rsidRDefault="00EF7101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4x6</w:t>
      </w:r>
      <w:r w:rsidR="001F4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71B">
        <w:rPr>
          <w:rFonts w:ascii="Times New Roman" w:hAnsi="Times New Roman" w:cs="Times New Roman"/>
          <w:sz w:val="26"/>
          <w:szCs w:val="26"/>
        </w:rPr>
        <w:t>phông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71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71B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AB6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6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B6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B6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B6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B6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AB6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AB6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B6D99">
        <w:rPr>
          <w:rFonts w:ascii="Times New Roman" w:hAnsi="Times New Roman" w:cs="Times New Roman"/>
          <w:sz w:val="26"/>
          <w:szCs w:val="26"/>
        </w:rPr>
        <w:t>.</w:t>
      </w:r>
    </w:p>
    <w:p w:rsidR="00EF7101" w:rsidRDefault="00EF7101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07B04" w:rsidRDefault="00607B04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1F4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71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1F471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71B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F471B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471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F471B">
        <w:rPr>
          <w:rFonts w:ascii="Times New Roman" w:hAnsi="Times New Roman" w:cs="Times New Roman"/>
          <w:sz w:val="26"/>
          <w:szCs w:val="26"/>
        </w:rPr>
        <w:t>.</w:t>
      </w:r>
    </w:p>
    <w:p w:rsidR="00F15CD1" w:rsidRDefault="001F471B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02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tem,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4x6 (</w:t>
      </w:r>
      <w:proofErr w:type="spellStart"/>
      <w:r>
        <w:rPr>
          <w:rFonts w:ascii="Times New Roman" w:hAnsi="Times New Roman" w:cs="Times New Roman"/>
          <w:sz w:val="26"/>
          <w:szCs w:val="26"/>
        </w:rPr>
        <w:t>phông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1A4556">
        <w:rPr>
          <w:rFonts w:ascii="Times New Roman" w:hAnsi="Times New Roman" w:cs="Times New Roman"/>
          <w:sz w:val="26"/>
          <w:szCs w:val="26"/>
        </w:rPr>
        <w:t>.</w:t>
      </w:r>
    </w:p>
    <w:p w:rsidR="00D66651" w:rsidRDefault="00D66651" w:rsidP="00E519C1">
      <w:pPr>
        <w:pStyle w:val="ListParagraph"/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</w:p>
    <w:p w:rsidR="001A4556" w:rsidRPr="00AB0179" w:rsidRDefault="00AB0179" w:rsidP="00E519C1">
      <w:pPr>
        <w:pStyle w:val="ListParagraph"/>
        <w:numPr>
          <w:ilvl w:val="0"/>
          <w:numId w:val="3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B0179" w:rsidRPr="004A1869" w:rsidRDefault="00AB0179" w:rsidP="00E519C1">
      <w:pPr>
        <w:pStyle w:val="ListParagraph"/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86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: 93,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06, TP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Mau,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Mau</w:t>
      </w:r>
    </w:p>
    <w:p w:rsidR="00AB0179" w:rsidRPr="004A1869" w:rsidRDefault="00C6052D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86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>.</w:t>
      </w:r>
    </w:p>
    <w:p w:rsidR="00C6052D" w:rsidRPr="004A1869" w:rsidRDefault="00AB6D99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 w:rsidR="00C6052D" w:rsidRPr="004A1869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6052D"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52D" w:rsidRPr="004A186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6052D"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52D" w:rsidRPr="004A186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C6052D"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52D" w:rsidRPr="004A186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6052D"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52D" w:rsidRPr="004A1869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C6052D"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52D" w:rsidRPr="004A186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C6052D"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52D" w:rsidRPr="004A186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C6052D" w:rsidRPr="004A1869">
        <w:rPr>
          <w:rFonts w:ascii="Times New Roman" w:hAnsi="Times New Roman" w:cs="Times New Roman"/>
          <w:sz w:val="26"/>
          <w:szCs w:val="26"/>
        </w:rPr>
        <w:t>.</w:t>
      </w:r>
    </w:p>
    <w:p w:rsidR="00C6052D" w:rsidRPr="004A1869" w:rsidRDefault="00C6052D" w:rsidP="00E519C1">
      <w:pPr>
        <w:pStyle w:val="ListParagraph"/>
        <w:numPr>
          <w:ilvl w:val="0"/>
          <w:numId w:val="4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86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vướng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6052D" w:rsidRPr="004A1869" w:rsidRDefault="00C6052D" w:rsidP="00E519C1">
      <w:pPr>
        <w:pStyle w:val="ListParagraph"/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86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Cảng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Mau</w:t>
      </w:r>
    </w:p>
    <w:p w:rsidR="004C3742" w:rsidRPr="00D66651" w:rsidRDefault="004C3742" w:rsidP="00E519C1">
      <w:pPr>
        <w:pStyle w:val="ListParagraph"/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86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: 02903 833 </w:t>
      </w:r>
      <w:proofErr w:type="gramStart"/>
      <w:r w:rsidRPr="004A1869">
        <w:rPr>
          <w:rFonts w:ascii="Times New Roman" w:hAnsi="Times New Roman" w:cs="Times New Roman"/>
          <w:sz w:val="26"/>
          <w:szCs w:val="26"/>
        </w:rPr>
        <w:t xml:space="preserve">855 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vào</w:t>
      </w:r>
      <w:proofErr w:type="spellEnd"/>
      <w:proofErr w:type="gram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86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A1869">
        <w:rPr>
          <w:rFonts w:ascii="Times New Roman" w:hAnsi="Times New Roman" w:cs="Times New Roman"/>
          <w:sz w:val="26"/>
          <w:szCs w:val="26"/>
        </w:rPr>
        <w:t xml:space="preserve"> </w:t>
      </w:r>
      <w:r w:rsidRPr="00D66651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trừ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lễ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bảy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chủ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nhật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>.)</w:t>
      </w:r>
    </w:p>
    <w:p w:rsidR="004A1869" w:rsidRDefault="004A1869" w:rsidP="00E519C1">
      <w:pPr>
        <w:pStyle w:val="ListParagraph"/>
        <w:spacing w:after="0"/>
        <w:ind w:left="1276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A1869" w:rsidRPr="00D66651" w:rsidRDefault="00B06143" w:rsidP="00E519C1">
      <w:pPr>
        <w:spacing w:after="0"/>
        <w:ind w:firstLine="720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Thông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gửi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tới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thuộc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Cảng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quan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nghiệp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địa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bàn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Cả</w:t>
      </w:r>
      <w:r w:rsidR="00AB6D99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AB6D9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="00AB6D9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="00AB6D9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B6D99">
        <w:rPr>
          <w:rFonts w:ascii="Times New Roman" w:hAnsi="Times New Roman" w:cs="Times New Roman"/>
          <w:i/>
          <w:sz w:val="26"/>
          <w:szCs w:val="26"/>
        </w:rPr>
        <w:t>Cà</w:t>
      </w:r>
      <w:proofErr w:type="spellEnd"/>
      <w:r w:rsidR="00AB6D99">
        <w:rPr>
          <w:rFonts w:ascii="Times New Roman" w:hAnsi="Times New Roman" w:cs="Times New Roman"/>
          <w:i/>
          <w:sz w:val="26"/>
          <w:szCs w:val="26"/>
        </w:rPr>
        <w:t xml:space="preserve"> Mau</w:t>
      </w:r>
      <w:r w:rsidRPr="00D66651">
        <w:rPr>
          <w:rFonts w:ascii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tải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website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Tổng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ty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Cảng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Việt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Nam –</w:t>
      </w:r>
      <w:r w:rsidR="00D66651" w:rsidRPr="00D66651">
        <w:rPr>
          <w:rFonts w:ascii="Times New Roman" w:hAnsi="Times New Roman" w:cs="Times New Roman"/>
          <w:i/>
          <w:sz w:val="26"/>
          <w:szCs w:val="26"/>
        </w:rPr>
        <w:t xml:space="preserve"> CTCP(vietnamairport.vn)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Website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Cảng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66651">
        <w:rPr>
          <w:rFonts w:ascii="Times New Roman" w:hAnsi="Times New Roman" w:cs="Times New Roman"/>
          <w:i/>
          <w:sz w:val="26"/>
          <w:szCs w:val="26"/>
        </w:rPr>
        <w:t>Cà</w:t>
      </w:r>
      <w:proofErr w:type="spellEnd"/>
      <w:r w:rsidRPr="00D66651">
        <w:rPr>
          <w:rFonts w:ascii="Times New Roman" w:hAnsi="Times New Roman" w:cs="Times New Roman"/>
          <w:i/>
          <w:sz w:val="26"/>
          <w:szCs w:val="26"/>
        </w:rPr>
        <w:t xml:space="preserve"> Mau (camauairport.vn)</w:t>
      </w:r>
    </w:p>
    <w:p w:rsidR="00B06143" w:rsidRDefault="00B06143" w:rsidP="00E519C1">
      <w:pPr>
        <w:pStyle w:val="ListParagraph"/>
        <w:spacing w:after="0"/>
        <w:ind w:left="1276"/>
        <w:jc w:val="both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8877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6"/>
        <w:gridCol w:w="4341"/>
      </w:tblGrid>
      <w:tr w:rsidR="009E4BB8" w:rsidTr="00762300">
        <w:tc>
          <w:tcPr>
            <w:tcW w:w="4536" w:type="dxa"/>
          </w:tcPr>
          <w:p w:rsidR="00B06143" w:rsidRPr="009A529F" w:rsidRDefault="00B06143" w:rsidP="00E519C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9A529F">
              <w:rPr>
                <w:rFonts w:ascii="Times New Roman" w:hAnsi="Times New Roman" w:cs="Times New Roman"/>
                <w:b/>
                <w:i/>
              </w:rPr>
              <w:t>Nơi</w:t>
            </w:r>
            <w:proofErr w:type="spellEnd"/>
            <w:r w:rsidRPr="009A529F"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spellStart"/>
            <w:r w:rsidRPr="009A529F">
              <w:rPr>
                <w:rFonts w:ascii="Times New Roman" w:hAnsi="Times New Roman" w:cs="Times New Roman"/>
                <w:b/>
                <w:i/>
              </w:rPr>
              <w:t>nhận</w:t>
            </w:r>
            <w:proofErr w:type="spellEnd"/>
            <w:r w:rsidRPr="009A529F">
              <w:rPr>
                <w:rFonts w:ascii="Times New Roman" w:hAnsi="Times New Roman" w:cs="Times New Roman"/>
                <w:b/>
                <w:i/>
              </w:rPr>
              <w:t>:</w:t>
            </w:r>
          </w:p>
          <w:p w:rsidR="00B06143" w:rsidRPr="009A529F" w:rsidRDefault="00B06143" w:rsidP="00E519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67"/>
              <w:rPr>
                <w:rFonts w:ascii="Times New Roman" w:hAnsi="Times New Roman" w:cs="Times New Roman"/>
                <w:i/>
              </w:rPr>
            </w:pPr>
            <w:r w:rsidRPr="009A529F">
              <w:rPr>
                <w:rFonts w:ascii="Times New Roman" w:hAnsi="Times New Roman" w:cs="Times New Roman"/>
                <w:i/>
              </w:rPr>
              <w:t xml:space="preserve">Ban GĐ </w:t>
            </w:r>
            <w:proofErr w:type="spellStart"/>
            <w:r w:rsidRPr="009A529F">
              <w:rPr>
                <w:rFonts w:ascii="Times New Roman" w:hAnsi="Times New Roman" w:cs="Times New Roman"/>
                <w:i/>
              </w:rPr>
              <w:t>Cảng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>;</w:t>
            </w:r>
          </w:p>
          <w:p w:rsidR="00B06143" w:rsidRPr="009A529F" w:rsidRDefault="00B06143" w:rsidP="00E519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67"/>
              <w:rPr>
                <w:rFonts w:ascii="Times New Roman" w:hAnsi="Times New Roman" w:cs="Times New Roman"/>
                <w:i/>
              </w:rPr>
            </w:pPr>
            <w:proofErr w:type="spellStart"/>
            <w:r w:rsidRPr="009A529F">
              <w:rPr>
                <w:rFonts w:ascii="Times New Roman" w:hAnsi="Times New Roman" w:cs="Times New Roman"/>
                <w:i/>
              </w:rPr>
              <w:t>Các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A529F">
              <w:rPr>
                <w:rFonts w:ascii="Times New Roman" w:hAnsi="Times New Roman" w:cs="Times New Roman"/>
                <w:i/>
              </w:rPr>
              <w:t>đơn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A529F">
              <w:rPr>
                <w:rFonts w:ascii="Times New Roman" w:hAnsi="Times New Roman" w:cs="Times New Roman"/>
                <w:i/>
              </w:rPr>
              <w:t>vị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9E4BB8" w:rsidRPr="009A529F">
              <w:rPr>
                <w:rFonts w:ascii="Times New Roman" w:hAnsi="Times New Roman" w:cs="Times New Roman"/>
                <w:i/>
              </w:rPr>
              <w:t>phối</w:t>
            </w:r>
            <w:proofErr w:type="spellEnd"/>
            <w:r w:rsidR="009E4BB8" w:rsidRPr="009A529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9E4BB8" w:rsidRPr="009A529F">
              <w:rPr>
                <w:rFonts w:ascii="Times New Roman" w:hAnsi="Times New Roman" w:cs="Times New Roman"/>
                <w:i/>
              </w:rPr>
              <w:t>hợp</w:t>
            </w:r>
            <w:proofErr w:type="spellEnd"/>
            <w:r w:rsidR="009E4BB8" w:rsidRPr="009A529F">
              <w:rPr>
                <w:rFonts w:ascii="Times New Roman" w:hAnsi="Times New Roman" w:cs="Times New Roman"/>
                <w:i/>
              </w:rPr>
              <w:t>;</w:t>
            </w:r>
          </w:p>
          <w:p w:rsidR="009E4BB8" w:rsidRPr="009A529F" w:rsidRDefault="005F1A15" w:rsidP="00E519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67"/>
              <w:rPr>
                <w:rFonts w:ascii="Times New Roman" w:hAnsi="Times New Roman" w:cs="Times New Roman"/>
                <w:i/>
              </w:rPr>
            </w:pPr>
            <w:r w:rsidRPr="009A529F">
              <w:rPr>
                <w:rFonts w:ascii="Times New Roman" w:hAnsi="Times New Roman" w:cs="Times New Roman"/>
                <w:i/>
              </w:rPr>
              <w:t>VP</w:t>
            </w:r>
            <w:r w:rsidR="009E4BB8" w:rsidRPr="009A529F">
              <w:rPr>
                <w:rFonts w:ascii="Times New Roman" w:hAnsi="Times New Roman" w:cs="Times New Roman"/>
                <w:i/>
              </w:rPr>
              <w:t xml:space="preserve"> TCT (</w:t>
            </w:r>
            <w:proofErr w:type="spellStart"/>
            <w:r w:rsidR="009E4BB8" w:rsidRPr="009A529F">
              <w:rPr>
                <w:rFonts w:ascii="Times New Roman" w:hAnsi="Times New Roman" w:cs="Times New Roman"/>
                <w:i/>
              </w:rPr>
              <w:t>đăng</w:t>
            </w:r>
            <w:proofErr w:type="spellEnd"/>
            <w:r w:rsidR="009E4BB8" w:rsidRPr="009A529F">
              <w:rPr>
                <w:rFonts w:ascii="Times New Roman" w:hAnsi="Times New Roman" w:cs="Times New Roman"/>
                <w:i/>
              </w:rPr>
              <w:t xml:space="preserve"> website TCT)</w:t>
            </w:r>
          </w:p>
          <w:p w:rsidR="009E4BB8" w:rsidRPr="009A529F" w:rsidRDefault="009E4BB8" w:rsidP="00E519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67"/>
              <w:rPr>
                <w:rFonts w:ascii="Times New Roman" w:hAnsi="Times New Roman" w:cs="Times New Roman"/>
                <w:i/>
              </w:rPr>
            </w:pPr>
            <w:proofErr w:type="spellStart"/>
            <w:r w:rsidRPr="009A529F">
              <w:rPr>
                <w:rFonts w:ascii="Times New Roman" w:hAnsi="Times New Roman" w:cs="Times New Roman"/>
                <w:i/>
              </w:rPr>
              <w:t>Đội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A529F">
              <w:rPr>
                <w:rFonts w:ascii="Times New Roman" w:hAnsi="Times New Roman" w:cs="Times New Roman"/>
                <w:i/>
              </w:rPr>
              <w:t>Kỹ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A529F">
              <w:rPr>
                <w:rFonts w:ascii="Times New Roman" w:hAnsi="Times New Roman" w:cs="Times New Roman"/>
                <w:i/>
              </w:rPr>
              <w:t>thuật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(</w:t>
            </w:r>
            <w:proofErr w:type="spellStart"/>
            <w:r w:rsidRPr="009A529F">
              <w:rPr>
                <w:rFonts w:ascii="Times New Roman" w:hAnsi="Times New Roman" w:cs="Times New Roman"/>
                <w:i/>
              </w:rPr>
              <w:t>đăng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website CMA)</w:t>
            </w:r>
          </w:p>
          <w:p w:rsidR="009E4BB8" w:rsidRPr="009E4BB8" w:rsidRDefault="009E4BB8" w:rsidP="00E519C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67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A529F">
              <w:rPr>
                <w:rFonts w:ascii="Times New Roman" w:hAnsi="Times New Roman" w:cs="Times New Roman"/>
                <w:i/>
              </w:rPr>
              <w:t>Văn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A529F">
              <w:rPr>
                <w:rFonts w:ascii="Times New Roman" w:hAnsi="Times New Roman" w:cs="Times New Roman"/>
                <w:i/>
              </w:rPr>
              <w:t>phòng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A529F">
              <w:rPr>
                <w:rFonts w:ascii="Times New Roman" w:hAnsi="Times New Roman" w:cs="Times New Roman"/>
                <w:i/>
              </w:rPr>
              <w:t>Cảng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9A529F">
              <w:rPr>
                <w:rFonts w:ascii="Times New Roman" w:hAnsi="Times New Roman" w:cs="Times New Roman"/>
                <w:i/>
              </w:rPr>
              <w:t>Lưu</w:t>
            </w:r>
            <w:proofErr w:type="spellEnd"/>
            <w:r w:rsidRPr="009A529F">
              <w:rPr>
                <w:rFonts w:ascii="Times New Roman" w:hAnsi="Times New Roman" w:cs="Times New Roman"/>
                <w:i/>
              </w:rPr>
              <w:t xml:space="preserve"> VT;</w:t>
            </w:r>
          </w:p>
        </w:tc>
        <w:tc>
          <w:tcPr>
            <w:tcW w:w="4341" w:type="dxa"/>
          </w:tcPr>
          <w:p w:rsidR="00B06143" w:rsidRPr="009E4BB8" w:rsidRDefault="009E4BB8" w:rsidP="00E519C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E4BB8">
              <w:rPr>
                <w:rFonts w:ascii="Times New Roman" w:hAnsi="Times New Roman" w:cs="Times New Roman"/>
                <w:b/>
                <w:sz w:val="26"/>
                <w:szCs w:val="26"/>
              </w:rPr>
              <w:t>THỦ TRƯỞNG ĐƠN VỊ</w:t>
            </w:r>
          </w:p>
          <w:p w:rsidR="009E4BB8" w:rsidRPr="009E4BB8" w:rsidRDefault="009E4BB8" w:rsidP="00E519C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E4BB8" w:rsidRPr="009E4BB8" w:rsidRDefault="009E4BB8" w:rsidP="00E519C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E4BB8" w:rsidRPr="009E4BB8" w:rsidRDefault="009E4BB8" w:rsidP="00E519C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E4BB8" w:rsidRPr="009E4BB8" w:rsidRDefault="009E4BB8" w:rsidP="00E519C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E4BB8" w:rsidRPr="009E4BB8" w:rsidRDefault="009E4BB8" w:rsidP="00E519C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E4BB8" w:rsidRDefault="009E4BB8" w:rsidP="00E519C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E4BB8">
              <w:rPr>
                <w:rFonts w:ascii="Times New Roman" w:hAnsi="Times New Roman" w:cs="Times New Roman"/>
                <w:b/>
                <w:sz w:val="26"/>
                <w:szCs w:val="26"/>
              </w:rPr>
              <w:t>Phạm</w:t>
            </w:r>
            <w:proofErr w:type="spellEnd"/>
            <w:r w:rsidRPr="009E4B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E4BB8">
              <w:rPr>
                <w:rFonts w:ascii="Times New Roman" w:hAnsi="Times New Roman" w:cs="Times New Roman"/>
                <w:b/>
                <w:sz w:val="26"/>
                <w:szCs w:val="26"/>
              </w:rPr>
              <w:t>Thanh</w:t>
            </w:r>
            <w:proofErr w:type="spellEnd"/>
            <w:r w:rsidRPr="009E4B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E4BB8">
              <w:rPr>
                <w:rFonts w:ascii="Times New Roman" w:hAnsi="Times New Roman" w:cs="Times New Roman"/>
                <w:b/>
                <w:sz w:val="26"/>
                <w:szCs w:val="26"/>
              </w:rPr>
              <w:t>Lâm</w:t>
            </w:r>
            <w:proofErr w:type="spellEnd"/>
          </w:p>
        </w:tc>
      </w:tr>
    </w:tbl>
    <w:p w:rsidR="00B06143" w:rsidRPr="004A1869" w:rsidRDefault="00B06143" w:rsidP="009E4BB8">
      <w:pPr>
        <w:pStyle w:val="ListParagraph"/>
        <w:spacing w:after="0"/>
        <w:ind w:left="1276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986F37" w:rsidRPr="00986F37" w:rsidRDefault="00986F37" w:rsidP="00986F37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986F37" w:rsidRPr="00986F37" w:rsidRDefault="00986F37" w:rsidP="00986F37">
      <w:pPr>
        <w:spacing w:after="0"/>
        <w:contextualSpacing/>
        <w:rPr>
          <w:rFonts w:ascii="Times New Roman" w:hAnsi="Times New Roman" w:cs="Times New Roman"/>
          <w:sz w:val="26"/>
          <w:szCs w:val="26"/>
        </w:rPr>
      </w:pPr>
    </w:p>
    <w:sectPr w:rsidR="00986F37" w:rsidRPr="00986F37" w:rsidSect="00E519C1">
      <w:pgSz w:w="11909" w:h="16834" w:code="9"/>
      <w:pgMar w:top="993" w:right="1136" w:bottom="141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D37D2"/>
    <w:multiLevelType w:val="hybridMultilevel"/>
    <w:tmpl w:val="2670E76C"/>
    <w:lvl w:ilvl="0" w:tplc="32123044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E7570E3"/>
    <w:multiLevelType w:val="hybridMultilevel"/>
    <w:tmpl w:val="260E319A"/>
    <w:lvl w:ilvl="0" w:tplc="07849B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C4DB1"/>
    <w:multiLevelType w:val="hybridMultilevel"/>
    <w:tmpl w:val="6E36AABE"/>
    <w:lvl w:ilvl="0" w:tplc="B82AD160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6374C9"/>
    <w:multiLevelType w:val="hybridMultilevel"/>
    <w:tmpl w:val="B5CC0978"/>
    <w:lvl w:ilvl="0" w:tplc="FE3252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986F37"/>
    <w:rsid w:val="000D5994"/>
    <w:rsid w:val="001A4556"/>
    <w:rsid w:val="001F471B"/>
    <w:rsid w:val="00224902"/>
    <w:rsid w:val="00266416"/>
    <w:rsid w:val="002926B0"/>
    <w:rsid w:val="004A1869"/>
    <w:rsid w:val="004C3742"/>
    <w:rsid w:val="004E5DE6"/>
    <w:rsid w:val="00507D4A"/>
    <w:rsid w:val="00552EC6"/>
    <w:rsid w:val="005F1A15"/>
    <w:rsid w:val="00607B04"/>
    <w:rsid w:val="00654E9F"/>
    <w:rsid w:val="00656815"/>
    <w:rsid w:val="006B4826"/>
    <w:rsid w:val="00711AA4"/>
    <w:rsid w:val="00762300"/>
    <w:rsid w:val="0097575B"/>
    <w:rsid w:val="00986F37"/>
    <w:rsid w:val="009A41E5"/>
    <w:rsid w:val="009A529F"/>
    <w:rsid w:val="009E4BB8"/>
    <w:rsid w:val="00A21D95"/>
    <w:rsid w:val="00A72EC1"/>
    <w:rsid w:val="00AA4C44"/>
    <w:rsid w:val="00AB0179"/>
    <w:rsid w:val="00AB6D99"/>
    <w:rsid w:val="00B06143"/>
    <w:rsid w:val="00B90814"/>
    <w:rsid w:val="00C558D1"/>
    <w:rsid w:val="00C6052D"/>
    <w:rsid w:val="00D66651"/>
    <w:rsid w:val="00DC3383"/>
    <w:rsid w:val="00DD5C2C"/>
    <w:rsid w:val="00E519C1"/>
    <w:rsid w:val="00E710C6"/>
    <w:rsid w:val="00ED0141"/>
    <w:rsid w:val="00EE6BEA"/>
    <w:rsid w:val="00EF7101"/>
    <w:rsid w:val="00F15CD1"/>
    <w:rsid w:val="00F55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F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F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2018-11-14T08:32:00Z</cp:lastPrinted>
  <dcterms:created xsi:type="dcterms:W3CDTF">2018-11-11T10:00:00Z</dcterms:created>
  <dcterms:modified xsi:type="dcterms:W3CDTF">2018-11-14T08:33:00Z</dcterms:modified>
</cp:coreProperties>
</file>