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Lesson03</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
        <w:r>
          <w:rPr>
            <w:rFonts w:ascii="Tahoma" w:hAnsi="Tahoma" w:cs="Tahoma" w:eastAsia="Tahoma"/>
            <w:sz w:val="24"/>
            <w:color w:val="000000"/>
          </w:rPr>
          <w:t>Lancement d'une génération CB</w:t>
        </w:r>
      </w:hyperlink>
      <w:r>
        <w:rPr>
          <w:rFonts w:ascii="Tahoma" w:hAnsi="Tahoma" w:cs="Tahoma" w:eastAsia="Tahoma"/>
          <w:sz w:val="24"/>
          <w:color w:val="000000"/>
        </w:rPr>
        <w:tab/>
      </w:r>
      <w:hyperlink w:anchor="_topic_LancementdunegenerationCB">
        <w:r>
          <w:fldChar w:fldCharType="begin"/>
        </w:r>
        <w:r>
          <w:instrText xml:space="preserve">PAGEREF _topic_LancementdunegenerationCB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Ce qui donne le descriptif suivant :</w:t>
      </w:r>
    </w:p>
    <w:p>
      <w:pPr/>
      <w:r>
        <w:t/>
      </w:r>
    </w:p>
    <w:p>
      <w:r>
        <w:t>OpenGL Tutorial #3</w:t>
      </w:r>
    </w:p>
    <w:p>
      <w:pPr/>
      <w:r>
        <w:t/>
      </w:r>
    </w:p>
    <w:p>
      <w:r>
        <w:t>Project Name: Jeff Molofee's OpenGL Tutorial</w:t>
      </w:r>
    </w:p>
    <w:p>
      <w:pPr/>
      <w:r>
        <w:t/>
      </w:r>
    </w:p>
    <w:p>
      <w:r>
        <w:t xml:space="preserve">Project Description: Creating Your First Polygon program with OpenGL in colors. </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114.0.6 (version gcc 12.0.0) : downloadable on https://winlibs.com/ </w:t>
      </w:r>
    </w:p>
    <w:p>
      <w:r>
        <w:tab/>
      </w:r>
      <w:r>
        <w:t>p) CLANG, adossé aux environnements Visual Studio 2022 (+ kits Microsoft), version 14.0.6 : downloadable on https://releases.llvm.org/download.html</w:t>
      </w:r>
    </w:p>
    <w:p>
      <w:r>
        <w:tab/>
      </w:r>
      <w:r>
        <w:t>q) CLANG de la version MSYS2, adossé aux environnements MINGW64 et MINGW32, version 14.0.6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 setup-x86_64.exe)</w:t>
      </w:r>
      <w:r>
        <w:tab/>
      </w:r>
    </w:p>
    <w:p>
      <w:r>
        <w:tab/>
      </w:r>
    </w:p>
    <w:p>
      <w:r>
        <w:t xml:space="preserve">    TDE -&gt; Add resource file end resource header for restitute version + icon OpenGL.ico for fun</w:t>
      </w:r>
    </w:p>
    <w:p>
      <w:r>
        <w:tab/>
      </w:r>
      <w:r>
        <w:tab/>
      </w:r>
      <w:r>
        <w:tab/>
      </w:r>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
      <w:bookmarkEnd w:id="5"/>
      <w:r>
        <w:rPr>
          <w:rFonts w:ascii="Tahoma" w:hAnsi="Tahoma" w:cs="Tahoma" w:eastAsia="Tahoma"/>
          <w:b/>
          <w:sz w:val="26"/>
          <w:color w:val="4F81BD"/>
        </w:rPr>
        <w:t>Lancement d'une génération CB</w:t>
      </w:r>
      <w:r/>
    </w:p>
    <w:p>
      <w:r>
        <w:t>Pour générer les exécutables attendus, plusieurs options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Lesson03</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Lesson03</dc:title>
</cp:coreProperties>
</file>