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Lesson05</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#3</w:t>
      </w:r>
    </w:p>
    <w:p>
      <w:pPr/>
      <w:r>
        <w:t/>
      </w:r>
    </w:p>
    <w:p>
      <w:r>
        <w:t>Project Name: Jeff Molofee's OpenGL Tutorial</w:t>
      </w:r>
    </w:p>
    <w:p>
      <w:pPr/>
      <w:r>
        <w:t/>
      </w:r>
    </w:p>
    <w:p>
      <w:r>
        <w:t xml:space="preserve">Project Description: Creating Your First Polygon program with OpenGL in colors. </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114.0.6 (version gcc 12.0.0) : downloadable on https://winlibs.com/ </w:t>
      </w:r>
    </w:p>
    <w:p>
      <w:r>
        <w:tab/>
      </w:r>
      <w:r>
        <w:t>p) CLANG, adossé aux environnements Visual Studio 2022 (+ kits Microsoft), version 14.0.6 : downloadable on https://releases.llvm.org/download.html</w:t>
      </w:r>
    </w:p>
    <w:p>
      <w:r>
        <w:tab/>
      </w:r>
      <w:r>
        <w:t>q) CLANG de la version MSYS2, adossé aux environnements MINGW64 et MINGW32, version 14.0.6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 setup-x86_64.exe)</w:t>
      </w:r>
      <w:r>
        <w:tab/>
      </w:r>
    </w:p>
    <w:p>
      <w:r>
        <w:tab/>
      </w:r>
    </w:p>
    <w:p>
      <w:r>
        <w:t xml:space="preserve">    TDE -&gt; Add resource file end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Lesson05</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Lesson05</dc:title>
</cp:coreProperties>
</file>