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bidi w:val="0"/>
        <w:spacing w:before="30" w:after="60"/>
        <w:rPr>
          <w:rFonts w:ascii="Times New Roman" w:hAnsi="Times New Roman"/>
        </w:rPr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Titreprincipal"/>
        <w:bidi w:val="0"/>
        <w:spacing w:before="240" w:after="60"/>
        <w:jc w:val="center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Lesson11 (from NeHe)</w:t>
      </w:r>
      <w:r>
        <w:rPr/>
        <w:fldChar w:fldCharType="end"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</w:r>
    </w:p>
    <w:p>
      <w:pPr>
        <w:pStyle w:val="Soustitre"/>
        <w:bidi w:val="0"/>
        <w:spacing w:before="0" w:after="60"/>
        <w:jc w:val="center"/>
        <w:rPr/>
      </w:pPr>
      <w:r>
        <w:rPr/>
        <w:t>AUTHOR</w:t>
      </w:r>
    </w:p>
    <w:p>
      <w:pPr>
        <w:pStyle w:val="Soustitre"/>
        <w:bidi w:val="0"/>
        <w:spacing w:before="0" w:after="60"/>
        <w:jc w:val="center"/>
        <w:rPr/>
      </w:pPr>
      <w:r>
        <w:rPr/>
        <w:t>Version 2.1.0</w:t>
      </w:r>
    </w:p>
    <w:p>
      <w:pPr>
        <w:pStyle w:val="Soustitre"/>
        <w:bidi w:val="0"/>
        <w:spacing w:before="0" w:after="60"/>
        <w:jc w:val="center"/>
        <w:rPr/>
      </w:pPr>
      <w:r>
        <w:rPr/>
        <w:t>Info document:Créé (fixe)</w:t>
      </w:r>
    </w:p>
    <w:p>
      <w:pPr>
        <w:pStyle w:val="Soustitre"/>
        <w:bidi w:val="0"/>
        <w:spacing w:before="0" w:after="60"/>
        <w:jc w:val="center"/>
        <w:rPr/>
      </w:pPr>
      <w:r>
        <w:rPr/>
      </w:r>
      <w:r>
        <w:br w:type="page"/>
      </w:r>
    </w:p>
    <w:p>
      <w:pPr>
        <w:pStyle w:val="Soustitre"/>
        <w:bidi w:val="0"/>
        <w:rPr/>
      </w:pPr>
      <w:r>
        <w:rPr/>
      </w:r>
      <w:r>
        <w:br w:type="page"/>
      </w:r>
    </w:p>
    <w:p>
      <w:pPr>
        <w:pStyle w:val="Titre1"/>
        <w:bidi w:val="0"/>
        <w:jc w:val="left"/>
        <w:rPr/>
      </w:pPr>
      <w:r>
        <w:rPr/>
        <w:t>Table of Contents</w:t>
      </w:r>
    </w:p>
    <w:p>
      <w:pPr>
        <w:pStyle w:val="Normal"/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bidi w:val="0"/>
            <w:jc w:val="left"/>
            <w:rPr>
              <w:rFonts w:ascii="Times New Roman" w:hAnsi="Times New Roman" w:eastAsia="Courier New" w:cs="Symbol"/>
              <w:sz w:val="20"/>
              <w:szCs w:val="24"/>
            </w:rPr>
          </w:pPr>
          <w:r>
            <w:fldChar w:fldCharType="begin"/>
          </w:r>
          <w:r>
            <w:rPr>
              <w:sz w:val="24"/>
              <w:szCs w:val="24"/>
              <w:rFonts w:eastAsia="Courier New" w:cs="Symbol"/>
            </w:rPr>
            <w:instrText xml:space="preserve"> TOC \f \h</w:instrText>
          </w:r>
          <w:r>
            <w:rPr>
              <w:sz w:val="24"/>
              <w:szCs w:val="24"/>
              <w:rFonts w:eastAsia="Courier New" w:cs="Symbol"/>
            </w:rPr>
            <w:fldChar w:fldCharType="separate"/>
          </w:r>
          <w:r>
            <w:rPr>
              <w:rFonts w:eastAsia="Courier New" w:cs="Symbol"/>
              <w:sz w:val="24"/>
              <w:szCs w:val="24"/>
            </w:rPr>
            <w:t>Table of contents</w:t>
          </w:r>
          <w:r>
            <w:rPr>
              <w:sz w:val="24"/>
              <w:szCs w:val="24"/>
              <w:rFonts w:eastAsia="Courier New" w:cs="Symbol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800" w:right="1800" w:gutter="0" w:header="0" w:top="1440" w:footer="720" w:bottom="1440"/>
              <w:pgNumType w:fmt="lowerRoman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sectPr>
          <w:footerReference w:type="default" r:id="rId3"/>
          <w:type w:val="nextPage"/>
          <w:pgSz w:w="11906" w:h="16838"/>
          <w:pgMar w:left="1800" w:right="1800" w:gutter="0" w:header="0" w:top="1440" w:footer="720" w:bottom="144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Titre1"/>
        <w:bidi w:val="0"/>
        <w:jc w:val="left"/>
        <w:rPr/>
      </w:pPr>
      <w:r>
        <w:rPr/>
        <w:t>Class Index</w:t>
      </w:r>
    </w:p>
    <w:p>
      <w:pPr>
        <w:pStyle w:val="Titre2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TC "Class Index" \l 2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Class List</w:t>
      </w:r>
    </w:p>
    <w:p>
      <w:pPr>
        <w:pStyle w:val="Corpsdetexte"/>
        <w:bidi w:val="0"/>
        <w:spacing w:before="30" w:after="60"/>
        <w:jc w:val="both"/>
        <w:rPr/>
      </w:pPr>
      <w:r>
        <w:rPr/>
        <w:t>Here are the classes, structs, unions and interfaces with brief descriptions:</w:t>
      </w:r>
    </w:p>
    <w:p>
      <w:pPr>
        <w:sectPr>
          <w:footerReference w:type="default" r:id="rId4"/>
          <w:type w:val="nextPage"/>
          <w:pgSz w:w="11906" w:h="16838"/>
          <w:pgMar w:left="1800" w:right="1800" w:gutter="0" w:header="0" w:top="1440" w:footer="720" w:bottom="1440"/>
          <w:pgNumType w:fmt="decimal"/>
          <w:formProt w:val="false"/>
          <w:textDirection w:val="lrTb"/>
          <w:docGrid w:type="default" w:linePitch="100" w:charSpace="0"/>
        </w:sectPr>
        <w:pStyle w:val="LatexTOC1"/>
        <w:bidi w:val="0"/>
        <w:ind w:left="360" w:hanging="0"/>
        <w:jc w:val="left"/>
        <w:rPr/>
      </w:pPr>
      <w:r>
        <w:rPr>
          <w:b/>
        </w:rPr>
        <w:t xml:space="preserve">Image </w:t>
      </w:r>
      <w:r>
        <w:rPr/>
        <w:t xml:space="preserve"> </w:t>
        <w:tab/>
      </w:r>
      <w:r>
        <w:rPr/>
        <w:fldChar w:fldCharType="begin"/>
      </w:r>
      <w:r>
        <w:rPr/>
        <w:instrText xml:space="preserve"> PAGEREF AAAAAAAAAS \h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Titre1"/>
        <w:bidi w:val="0"/>
        <w:jc w:val="left"/>
        <w:rPr/>
      </w:pPr>
      <w:r>
        <w:rPr/>
        <w:t>File Index</w:t>
      </w:r>
    </w:p>
    <w:p>
      <w:pPr>
        <w:pStyle w:val="Titre2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TC "File Index" \l 2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File List</w:t>
      </w:r>
    </w:p>
    <w:p>
      <w:pPr>
        <w:pStyle w:val="Corpsdetexte"/>
        <w:bidi w:val="0"/>
        <w:spacing w:before="30" w:after="60"/>
        <w:jc w:val="both"/>
        <w:rPr/>
      </w:pPr>
      <w:r>
        <w:rPr/>
        <w:t>Here is a list of all files with brief descriptions:</w:t>
      </w:r>
    </w:p>
    <w:p>
      <w:pPr>
        <w:sectPr>
          <w:footerReference w:type="default" r:id="rId5"/>
          <w:type w:val="nextPage"/>
          <w:pgSz w:w="11906" w:h="16838"/>
          <w:pgMar w:left="1800" w:right="1800" w:gutter="0" w:header="0" w:top="1440" w:footer="720" w:bottom="1440"/>
          <w:pgNumType w:fmt="decimal"/>
          <w:formProt w:val="false"/>
          <w:textDirection w:val="lrTb"/>
          <w:docGrid w:type="default" w:linePitch="100" w:charSpace="0"/>
        </w:sectPr>
        <w:pStyle w:val="Corpsdetexte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/home/thierry/Sources/Opengl/Lesson11/src/lesson11.c (Ouvre une simple fenêtre Wayland on Linux et dessine drapeau flottant au vent dont le thème provient d'une texture issue d'un fichier BMP avec OpenGL + glut )</w:t>
      </w:r>
      <w:r>
        <w:rPr/>
        <w:t xml:space="preserve"> </w:t>
        <w:tab/>
      </w:r>
      <w:r>
        <w:rPr/>
        <w:fldChar w:fldCharType="begin"/>
      </w:r>
      <w:r>
        <w:rPr/>
        <w:instrText xml:space="preserve"> PAGEREF AAAAAAAAAA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Titre1"/>
        <w:bidi w:val="0"/>
        <w:jc w:val="left"/>
        <w:rPr/>
      </w:pPr>
      <w:r>
        <w:rPr/>
        <w:t>Class Documentation</w:t>
      </w:r>
      <w:r>
        <w:fldChar w:fldCharType="begin"/>
      </w:r>
      <w:r>
        <w:rPr/>
        <w:instrText xml:space="preserve"> TC "Class Documentation" \l 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itre2"/>
        <w:keepNext w:val="true"/>
        <w:bidi w:val="0"/>
        <w:spacing w:before="240" w:after="60"/>
        <w:jc w:val="left"/>
        <w:rPr/>
      </w:pPr>
      <w:r>
        <w:rPr/>
        <w:t>Image Struct Reference</w:t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TC "Image" \l 2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"Image: : " </w:instrText>
      </w:r>
      <w:r>
        <w:rPr/>
        <w:fldChar w:fldCharType="separate"/>
      </w:r>
      <w:r>
        <w:rPr/>
      </w:r>
      <w:r>
        <w:rPr/>
        <w:fldChar w:fldCharType="end"/>
      </w:r>
      <w:bookmarkStart w:id="0" w:name="AAAAAAAAAS"/>
      <w:bookmarkEnd w:id="0"/>
      <w:r>
        <w:rPr/>
        <w:t>Public Attributes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unsigned long </w:t>
      </w:r>
      <w:r>
        <w:rPr>
          <w:b/>
        </w:rPr>
        <w:t>sizeX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unsigned long </w:t>
      </w:r>
      <w:r>
        <w:rPr>
          <w:b/>
        </w:rPr>
        <w:t>sizeY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char * </w:t>
      </w:r>
      <w:r>
        <w:rPr>
          <w:b/>
        </w:rPr>
        <w:t>data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Member Data Documentation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"dataImage: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"Imagedata: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char* Image::data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"sizeXImage: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"ImagesizeX: : " </w:instrText>
      </w:r>
      <w:r>
        <w:rPr/>
        <w:fldChar w:fldCharType="separate"/>
      </w:r>
      <w:bookmarkStart w:id="1" w:name="AAAAAAAAAT"/>
      <w:bookmarkEnd w:id="1"/>
      <w:r>
        <w:rPr/>
      </w:r>
      <w:r>
        <w:rPr/>
        <w:fldChar w:fldCharType="end"/>
      </w:r>
      <w:r>
        <w:rPr/>
        <w:t>unsigned long Image::sizeX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"sizeYImage: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"ImagesizeY: : " </w:instrText>
      </w:r>
      <w:r>
        <w:rPr/>
        <w:fldChar w:fldCharType="separate"/>
      </w:r>
      <w:bookmarkStart w:id="2" w:name="AAAAAAAAAU"/>
      <w:bookmarkEnd w:id="2"/>
      <w:r>
        <w:rPr/>
      </w:r>
      <w:r>
        <w:rPr/>
        <w:fldChar w:fldCharType="end"/>
      </w:r>
      <w:r>
        <w:rPr/>
        <w:t>unsigned long Image::sizeY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3" w:name="AAAAAAAAAV"/>
      <w:bookmarkStart w:id="4" w:name="AAAAAAAAAV"/>
      <w:bookmarkEnd w:id="4"/>
    </w:p>
    <w:p>
      <w:pPr>
        <w:pStyle w:val="Titre4"/>
        <w:keepNext w:val="true"/>
        <w:bidi w:val="0"/>
        <w:spacing w:before="240" w:after="60"/>
        <w:jc w:val="left"/>
        <w:rPr/>
      </w:pPr>
      <w:r>
        <w:rPr/>
        <w:t>The documentation for this struct was generated from the following file:</w:t>
      </w:r>
    </w:p>
    <w:p>
      <w:pPr>
        <w:sectPr>
          <w:footerReference w:type="default" r:id="rId6"/>
          <w:type w:val="nextPage"/>
          <w:pgSz w:w="11906" w:h="16838"/>
          <w:pgMar w:left="1800" w:right="1800" w:gutter="0" w:header="0" w:top="1440" w:footer="720" w:bottom="1440"/>
          <w:pgNumType w:fmt="decimal"/>
          <w:formProt w:val="false"/>
          <w:textDirection w:val="lrTb"/>
          <w:docGrid w:type="default" w:linePitch="100" w:charSpace="0"/>
        </w:sectPr>
        <w:pStyle w:val="ListBullet1"/>
        <w:bidi w:val="0"/>
        <w:ind w:left="720" w:hanging="360"/>
        <w:jc w:val="left"/>
        <w:rPr/>
      </w:pPr>
      <w:r>
        <w:rPr/>
        <w:t>/home/thierry/Sources/Opengl/Lesson11/src/</w:t>
      </w:r>
      <w:r>
        <w:rPr>
          <w:b/>
        </w:rPr>
        <w:t>lesson11.c</w:t>
      </w:r>
    </w:p>
    <w:p>
      <w:pPr>
        <w:pStyle w:val="Titre1"/>
        <w:bidi w:val="0"/>
        <w:jc w:val="left"/>
        <w:rPr/>
      </w:pPr>
      <w:r>
        <w:rPr/>
        <w:t>File Documentation</w:t>
      </w:r>
      <w:r>
        <w:fldChar w:fldCharType="begin"/>
      </w:r>
      <w:r>
        <w:rPr/>
        <w:instrText xml:space="preserve"> TC "File Documentation" \l 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itre2"/>
        <w:keepNext w:val="true"/>
        <w:bidi w:val="0"/>
        <w:spacing w:before="240" w:after="60"/>
        <w:jc w:val="left"/>
        <w:rPr/>
      </w:pPr>
      <w:r>
        <w:rPr/>
        <w:t>/home/thierry/Sources/Opengl/Lesson11/src/lesson11.c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 xml:space="preserve"> TC "/home/thierry/Sources/Opengl/Lesson11/src/lesson11.c" \l 2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"/home/thierry/Sources/Opengl/Lesson11/src/lesson11.c: : " </w:instrText>
      </w:r>
      <w:r>
        <w:rPr/>
        <w:fldChar w:fldCharType="separate"/>
      </w:r>
      <w:r>
        <w:rPr/>
      </w:r>
      <w:r>
        <w:rPr/>
        <w:fldChar w:fldCharType="end"/>
      </w:r>
      <w:bookmarkStart w:id="5" w:name="AAAAAAAAAA"/>
      <w:bookmarkEnd w:id="5"/>
    </w:p>
    <w:p>
      <w:pPr>
        <w:pStyle w:val="Corpsdetexte"/>
        <w:bidi w:val="0"/>
        <w:spacing w:before="30" w:after="60"/>
        <w:jc w:val="both"/>
        <w:rPr/>
      </w:pPr>
      <w:r>
        <w:rPr/>
        <w:t xml:space="preserve">Ouvre une simple fenêtre Wayland on Linux et dessine drapeau flottant au vent dont le thème provient d'une texture issue d'un fichier BMP avec OpenGL + glut.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&lt;GL/glut.h&gt;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&lt;GL/gl.h&gt;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&lt;GL/glu.h&gt;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&lt;stdio.h&gt;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&lt;stdlib.h&gt;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&lt;unistd.h&gt;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&lt;math.h&gt;</w:t>
      </w:r>
    </w:p>
    <w:p>
      <w:pPr>
        <w:pStyle w:val="Normal"/>
        <w:bidi w:val="0"/>
        <w:jc w:val="left"/>
        <w:rPr>
          <w:rFonts w:ascii="Times New Roman" w:hAnsi="Times New Roman"/>
          <w:sz w:val="24"/>
        </w:rPr>
      </w:pPr>
      <w:r>
        <w:rPr/>
        <w:t>Include dependency graph for lesson11.c: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5924550" cy="1343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sdetexte"/>
        <w:bidi w:val="0"/>
        <w:rPr>
          <w:rFonts w:ascii="Times New Roman" w:hAnsi="Times New Roman"/>
        </w:rPr>
      </w:pPr>
      <w:r>
        <w:rPr/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Classes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Image</w:t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ESCAPE</w:t>
      </w:r>
      <w:r>
        <w:rPr/>
        <w:t>  27</w:t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Typedefs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Image</w:t>
      </w:r>
      <w:r>
        <w:rPr/>
        <w:t xml:space="preserve"> </w:t>
      </w:r>
      <w:r>
        <w:rPr>
          <w:b/>
        </w:rPr>
        <w:t>Image</w:t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ImageLoad</w:t>
      </w:r>
      <w:r>
        <w:rPr/>
        <w:t xml:space="preserve"> (char *filename, </w:t>
      </w:r>
      <w:r>
        <w:rPr>
          <w:b/>
        </w:rPr>
        <w:t>Image</w:t>
      </w:r>
      <w:r>
        <w:rPr/>
        <w:t xml:space="preserve"> *image)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ImageLoad : fonction chargeant une image stockée dans un fichier BMP.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LoadGLTextures</w:t>
      </w:r>
      <w:r>
        <w:rPr/>
        <w:t xml:space="preserve"> ()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LoadGLTextures : fonction chargeant la texture à appliquer à un objet avec des instructions OpenGL.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InitGL</w:t>
      </w:r>
      <w:r>
        <w:rPr/>
        <w:t xml:space="preserve"> (int Width, int Height)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InitGL : fonction gerant les caractéristiques de base de la scéne lorsque avec des instructions OpenGL (arrière plan, profondeur, type de profondeur, ...)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ReSizeGLScene</w:t>
      </w:r>
      <w:r>
        <w:rPr/>
        <w:t xml:space="preserve"> (int Width, int Height)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ReSizeGLScene : fonction gerant les nouvelles dimensions de la scéne lorsque l'utilisateur agit sur un redimensionnement de la fenêtre.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DrawGLScene</w:t>
      </w:r>
      <w:r>
        <w:rPr/>
        <w:t xml:space="preserve"> ()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DrawGLScene : fonction generant l'affichage attendu avec des instructions OpenGL.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keyPressed</w:t>
      </w:r>
      <w:r>
        <w:rPr/>
        <w:t xml:space="preserve"> (unsigned char key, int x, int y)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Fonction keyPressed : fonction permettant de connaître quelle touche a été tapée au clavier.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main</w:t>
      </w:r>
      <w:r>
        <w:rPr/>
        <w:t xml:space="preserve"> (int argc, char **argv)</w:t>
      </w:r>
    </w:p>
    <w:p>
      <w:pPr>
        <w:pStyle w:val="Corpsdetexte"/>
        <w:bidi w:val="0"/>
        <w:ind w:left="360" w:hanging="0"/>
        <w:rPr/>
      </w:pPr>
      <w:r>
        <w:rPr>
          <w:i/>
        </w:rPr>
        <w:t xml:space="preserve">Programme Main obligatoire pour les programmes sous Linux (OpenGL en mode console).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Variables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window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nFullScreen</w:t>
      </w:r>
      <w:r>
        <w:rPr/>
        <w:t xml:space="preserve"> =0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xrot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yrot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zrot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points</w:t>
      </w:r>
      <w:r>
        <w:rPr/>
        <w:t xml:space="preserve"> [45][45][3]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wiggle_count</w:t>
      </w:r>
      <w:r>
        <w:rPr/>
        <w:t xml:space="preserve"> = 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texture</w:t>
      </w:r>
      <w:r>
        <w:rPr/>
        <w:t xml:space="preserve"> [1]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Corpsdetexte"/>
        <w:bidi w:val="0"/>
        <w:spacing w:before="30" w:after="60"/>
        <w:jc w:val="both"/>
        <w:rPr/>
      </w:pPr>
      <w:r>
        <w:rPr/>
        <w:t xml:space="preserve">Ouvre une simple fenêtre Wayland on Linux et dessine drapeau flottant au vent dont le thème provient d'une texture issue d'un fichier BMP avec OpenGL + glut. </w:t>
      </w:r>
    </w:p>
    <w:p>
      <w:pPr>
        <w:pStyle w:val="Corpsdetexte"/>
        <w:bidi w:val="0"/>
        <w:spacing w:before="30" w:after="60"/>
        <w:jc w:val="both"/>
        <w:rPr/>
      </w:pPr>
      <w:r>
        <w:rPr/>
        <w:t>Comments manageable by Doxygen</w:t>
      </w:r>
    </w:p>
    <w:p>
      <w:pPr>
        <w:pStyle w:val="Corpsdetexte"/>
        <w:bidi w:val="0"/>
        <w:spacing w:before="30" w:after="60"/>
        <w:jc w:val="both"/>
        <w:rPr/>
      </w:pPr>
      <w:r>
        <w:rPr/>
        <w:t>Modified smoothly by Thierry DECHAIZE</w:t>
      </w:r>
    </w:p>
    <w:p>
      <w:pPr>
        <w:pStyle w:val="Corpsdetexte"/>
        <w:bidi w:val="0"/>
        <w:spacing w:before="30" w:after="60"/>
        <w:jc w:val="both"/>
        <w:rPr/>
      </w:pPr>
      <w:r>
        <w:rPr/>
        <w:t>Paradigm : obtain one source (only one !) compatible for multiple free C Compilers and provide for all users an development environment on Linux (64 bits compatible), the great Code::Blocks manager (version 20.03), and don't use glaux.lib or glaux.dll.</w:t>
      </w:r>
    </w:p>
    <w:p>
      <w:pPr>
        <w:pStyle w:val="Corpsdetexte"/>
        <w:bidi w:val="0"/>
        <w:spacing w:before="30" w:after="60"/>
        <w:jc w:val="both"/>
        <w:rPr/>
      </w:pPr>
      <w:r>
        <w:rPr/>
        <w:t>a) gcc 11.3.0 (32 and 64 bits) version officielle : commande pour l'installation sur Linux Mint -&gt; sudo apt-get install freeglut3 libglew-dev gcc g++ mesa-common-dev build-essential libglew2.2 libglm-dev binutils libc6 libc6-dev gcc-multilib g++-multilib; option -m32 to 32 bits ; no option to 64 bits b) CLANG version 14.0.6 (32 et 64 bits), adossé aux environnements gcc : commande pour l'installation sur Linux Mint -&gt; sudo apt-get install llvm clang ; options pour la compilation et l'édition de liens -&gt; –target=i686-pc-linux-gnu (32 bits) –target=x86_64-pc-linux-gnu (64 bits) c) Mingw 32 ou 64 bits version gcc version 10-win32 20220113 : commande pour l'installation sur Linux Mint -&gt; sudo apt-get install mingw64 (ATTENTION, il s'agit d'une cross génération : l'exécutable créé ne fonctionne que sur Windows !!!)</w:t>
      </w:r>
    </w:p>
    <w:p>
      <w:pPr>
        <w:pStyle w:val="Corpsdetexte"/>
        <w:bidi w:val="0"/>
        <w:spacing w:before="30" w:after="60"/>
        <w:jc w:val="both"/>
        <w:rPr/>
      </w:pPr>
      <w:r>
        <w:rPr/>
        <w:t>Date : 2022/12/30</w:t>
      </w:r>
    </w:p>
    <w:p>
      <w:pPr>
        <w:pStyle w:val="Titre5"/>
        <w:bidi w:val="0"/>
        <w:jc w:val="both"/>
        <w:rPr/>
      </w:pPr>
      <w:r>
        <w:rPr/>
        <w:t>Author</w:t>
      </w:r>
    </w:p>
    <w:p>
      <w:pPr>
        <w:pStyle w:val="Corpsdetexte"/>
        <w:bidi w:val="0"/>
        <w:ind w:left="360" w:hanging="0"/>
        <w:jc w:val="left"/>
        <w:rPr/>
      </w:pPr>
      <w:r>
        <w:rPr>
          <w:sz w:val="20"/>
        </w:rPr>
        <w:t xml:space="preserve">Jeff Molofee ( NeHe ) originely, ported to Solaris/GLUT by Lakmal Gunasekara, and after by Thierry Dechaize on Linux Mint </w:t>
      </w:r>
    </w:p>
    <w:p>
      <w:pPr>
        <w:pStyle w:val="Titre5"/>
        <w:bidi w:val="0"/>
        <w:jc w:val="both"/>
        <w:rPr/>
      </w:pPr>
      <w:r>
        <w:rPr/>
        <w:t>Version</w:t>
      </w:r>
    </w:p>
    <w:p>
      <w:pPr>
        <w:pStyle w:val="Corpsdetexte"/>
        <w:bidi w:val="0"/>
        <w:ind w:left="360" w:hanging="0"/>
        <w:jc w:val="left"/>
        <w:rPr/>
      </w:pPr>
      <w:r>
        <w:rPr>
          <w:sz w:val="20"/>
        </w:rPr>
        <w:t xml:space="preserve">2.0.1.0 </w:t>
      </w:r>
    </w:p>
    <w:p>
      <w:pPr>
        <w:pStyle w:val="Titre5"/>
        <w:bidi w:val="0"/>
        <w:jc w:val="both"/>
        <w:rPr/>
      </w:pPr>
      <w:r>
        <w:rPr/>
        <w:t>Date</w:t>
      </w:r>
    </w:p>
    <w:p>
      <w:pPr>
        <w:pStyle w:val="Corpsdetexte"/>
        <w:bidi w:val="0"/>
        <w:ind w:left="360" w:hanging="0"/>
        <w:jc w:val="left"/>
        <w:rPr/>
      </w:pPr>
      <w:r>
        <w:rPr>
          <w:sz w:val="20"/>
        </w:rPr>
        <w:t>30 décembre 2022</w:t>
      </w:r>
    </w:p>
    <w:p>
      <w:pPr>
        <w:pStyle w:val="Corpsdetexte"/>
        <w:bidi w:val="0"/>
        <w:spacing w:before="30" w:after="60"/>
        <w:jc w:val="both"/>
        <w:rPr/>
      </w:pPr>
      <w:r>
        <w:rPr/>
        <w:t xml:space="preserve">Ce programme gére plusieurs événements : le clic sur le bouton "Fermé" de la fenêtre, la sortie du programme par la touche ESCAPE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"ESCAPElesson11.c: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"lesson11.cESCAPE: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ESCAPE  27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6" w:name="AAAAAAAAAB"/>
      <w:bookmarkStart w:id="7" w:name="AAAAAAAAAB"/>
      <w:bookmarkEnd w:id="7"/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Typedef Documentation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"Imagelesson11.c: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"lesson11.cImage: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typedef struct Image Image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8" w:name="AAAAAAAAAC"/>
      <w:bookmarkStart w:id="9" w:name="AAAAAAAAAC"/>
      <w:bookmarkEnd w:id="9"/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"DrawGLScenelesson11.c: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"lesson11.cDrawGLScene: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DrawGLScene ()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10" w:name="AAAAAAAAAD"/>
      <w:bookmarkStart w:id="11" w:name="AAAAAAAAAD"/>
      <w:bookmarkEnd w:id="11"/>
    </w:p>
    <w:p>
      <w:pPr>
        <w:pStyle w:val="Corpsdetexte"/>
        <w:bidi w:val="0"/>
        <w:ind w:left="360" w:hanging="0"/>
        <w:rPr/>
      </w:pPr>
      <w:r>
        <w:rPr/>
        <w:t xml:space="preserve">Fonction DrawGLScene : fonction generant l'affichage attendu avec des instructions OpenGL. </w:t>
      </w:r>
    </w:p>
    <w:p>
      <w:pPr>
        <w:pStyle w:val="Corpsdetexte"/>
        <w:bidi w:val="0"/>
        <w:ind w:left="360" w:hanging="0"/>
        <w:rPr/>
      </w:pPr>
      <w:r>
        <w:rPr/>
        <w:t>This function generate the scene with injstructions OpenGL</w:t>
      </w:r>
    </w:p>
    <w:p>
      <w:pPr>
        <w:pStyle w:val="Corpsdetexte"/>
        <w:bidi w:val="0"/>
        <w:ind w:left="360" w:hanging="0"/>
        <w:rPr/>
      </w:pPr>
      <w:r>
        <w:rPr/>
        <w:t xml:space="preserve">Aucun paramètre dans ce cas de figure car tout est géré directement à l'intérieur de cette fonction d'affichage. </w:t>
      </w:r>
    </w:p>
    <w:p>
      <w:pPr>
        <w:pStyle w:val="Titre5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void aucun retour.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2057400" cy="3524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"ImageLoadlesson11.c: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"lesson11.cImageLoad: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int ImageLoad (char *    </w:t>
      </w:r>
      <w:r>
        <w:rPr>
          <w:i/>
        </w:rPr>
        <w:t>filename</w:t>
      </w:r>
      <w:r>
        <w:rPr/>
        <w:t xml:space="preserve">, Image *    </w:t>
      </w:r>
      <w:r>
        <w:rPr>
          <w:i/>
        </w:rPr>
        <w:t>image</w:t>
      </w:r>
      <w:r>
        <w:rPr/>
        <w:t>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12" w:name="AAAAAAAAAE"/>
      <w:bookmarkStart w:id="13" w:name="AAAAAAAAAE"/>
      <w:bookmarkEnd w:id="13"/>
    </w:p>
    <w:p>
      <w:pPr>
        <w:pStyle w:val="Corpsdetexte"/>
        <w:bidi w:val="0"/>
        <w:ind w:left="360" w:hanging="0"/>
        <w:rPr/>
      </w:pPr>
      <w:r>
        <w:rPr/>
        <w:t xml:space="preserve">Fonction ImageLoad : fonction chargeant une image stockée dans un fichier BMP. </w:t>
      </w:r>
    </w:p>
    <w:p>
      <w:pPr>
        <w:pStyle w:val="Corpsdetexte"/>
        <w:bidi w:val="0"/>
        <w:ind w:left="360" w:hanging="0"/>
        <w:rPr/>
      </w:pPr>
      <w:r>
        <w:rPr/>
        <w:t>This function load image stored in file BMP (quick and dirty bitmap loader !! bug on SOLARIS/SPARC)</w:t>
      </w:r>
    </w:p>
    <w:p>
      <w:pPr>
        <w:pStyle w:val="Corpsdetexte"/>
        <w:bidi w:val="0"/>
        <w:ind w:left="360" w:hanging="0"/>
        <w:rPr/>
      </w:pPr>
      <w:r>
        <w:rPr/>
        <w:t xml:space="preserve">En entrée, le nom du fichier stockant l'image, en retour l'image chargée en mémoire.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*filename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nom du fichier stockant l'image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*image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l'image chargée en mémoire *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int un entier de type booléen (0 / 1).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4448175" cy="3524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"InitGLlesson11.c: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"lesson11.cInitGL: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InitGL (int    </w:t>
      </w:r>
      <w:r>
        <w:rPr>
          <w:i/>
        </w:rPr>
        <w:t>Width</w:t>
      </w:r>
      <w:r>
        <w:rPr/>
        <w:t xml:space="preserve">, int    </w:t>
      </w:r>
      <w:r>
        <w:rPr>
          <w:i/>
        </w:rPr>
        <w:t>Height</w:t>
      </w:r>
      <w:r>
        <w:rPr/>
        <w:t>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14" w:name="AAAAAAAAAF"/>
      <w:bookmarkStart w:id="15" w:name="AAAAAAAAAF"/>
      <w:bookmarkEnd w:id="15"/>
    </w:p>
    <w:p>
      <w:pPr>
        <w:pStyle w:val="Corpsdetexte"/>
        <w:bidi w:val="0"/>
        <w:ind w:left="360" w:hanging="0"/>
        <w:rPr/>
      </w:pPr>
      <w:r>
        <w:rPr/>
        <w:t xml:space="preserve">Fonction InitGL : fonction gerant les caractéristiques de base de la scéne lorsque avec des instructions OpenGL (arrière plan, profondeur, type de profondeur, ...) </w:t>
      </w:r>
    </w:p>
    <w:p>
      <w:pPr>
        <w:pStyle w:val="Corpsdetexte"/>
        <w:bidi w:val="0"/>
        <w:ind w:left="360" w:hanging="0"/>
        <w:rPr/>
      </w:pPr>
      <w:r>
        <w:rPr/>
        <w:t>This function initialize the basics characteristics of the scene with instructions OpenGL (background, depth, type of depth, reset of the projection matrix, ...)</w:t>
      </w:r>
    </w:p>
    <w:p>
      <w:pPr>
        <w:pStyle w:val="Corpsdetexte"/>
        <w:bidi w:val="0"/>
        <w:ind w:left="360" w:hanging="0"/>
        <w:rPr/>
      </w:pPr>
      <w:r>
        <w:rPr/>
        <w:t xml:space="preserve">En retour les deux paramètres des nouvelles valeurs de largeur et de hauteur de la fenêtre redimensionnée.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Width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largeur de la fenêtre lors de l'initialisation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Height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hauteur de la fenêtre lors de l'initialisation *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void aucun retour.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3505200" cy="352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1590675" cy="352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"keyPressedlesson11.c: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"lesson11.ckeyPressed: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keyPressed (unsigned char    </w:t>
      </w:r>
      <w:r>
        <w:rPr>
          <w:i/>
        </w:rPr>
        <w:t>key</w:t>
      </w:r>
      <w:r>
        <w:rPr/>
        <w:t xml:space="preserve">, int    </w:t>
      </w:r>
      <w:r>
        <w:rPr>
          <w:i/>
        </w:rPr>
        <w:t>x</w:t>
      </w:r>
      <w:r>
        <w:rPr/>
        <w:t xml:space="preserve">, int    </w:t>
      </w:r>
      <w:r>
        <w:rPr>
          <w:i/>
        </w:rPr>
        <w:t>y</w:t>
      </w:r>
      <w:r>
        <w:rPr/>
        <w:t>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16" w:name="AAAAAAAAAG"/>
      <w:bookmarkStart w:id="17" w:name="AAAAAAAAAG"/>
      <w:bookmarkEnd w:id="17"/>
    </w:p>
    <w:p>
      <w:pPr>
        <w:pStyle w:val="Corpsdetexte"/>
        <w:bidi w:val="0"/>
        <w:ind w:left="360" w:hanging="0"/>
        <w:rPr/>
      </w:pPr>
      <w:r>
        <w:rPr/>
        <w:t xml:space="preserve">Fonction keyPressed : fonction permettant de connaître quelle touche a été tapée au clavier. </w:t>
      </w:r>
    </w:p>
    <w:p>
      <w:pPr>
        <w:pStyle w:val="Corpsdetexte"/>
        <w:bidi w:val="0"/>
        <w:ind w:left="360" w:hanging="0"/>
        <w:rPr/>
      </w:pPr>
      <w:r>
        <w:rPr/>
        <w:t>This function inform caller with key pressed.</w:t>
      </w:r>
    </w:p>
    <w:p>
      <w:pPr>
        <w:pStyle w:val="Corpsdetexte"/>
        <w:bidi w:val="0"/>
        <w:ind w:left="360" w:hanging="0"/>
        <w:rPr/>
      </w:pPr>
      <w:r>
        <w:rPr/>
        <w:t xml:space="preserve">Le premier paarmètre en retour de cette fonction correspond à la touche précédemment appuyée.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key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touche appuyée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x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une position x au niveau du clavier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y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une position y au niveau du clavier *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void aucun retour.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1905000" cy="3524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"LoadGLTextureslesson11.c: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"lesson11.cLoadGLTextures: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LoadGLTextures ()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18" w:name="AAAAAAAAAH"/>
      <w:bookmarkStart w:id="19" w:name="AAAAAAAAAH"/>
      <w:bookmarkEnd w:id="19"/>
    </w:p>
    <w:p>
      <w:pPr>
        <w:pStyle w:val="Corpsdetexte"/>
        <w:bidi w:val="0"/>
        <w:ind w:left="360" w:hanging="0"/>
        <w:rPr/>
      </w:pPr>
      <w:r>
        <w:rPr/>
        <w:t xml:space="preserve">Fonction LoadGLTextures : fonction chargeant la texture à appliquer à un objet avec des instructions OpenGL. </w:t>
      </w:r>
    </w:p>
    <w:p>
      <w:pPr>
        <w:pStyle w:val="Corpsdetexte"/>
        <w:bidi w:val="0"/>
        <w:ind w:left="360" w:hanging="0"/>
        <w:rPr/>
      </w:pPr>
      <w:r>
        <w:rPr/>
        <w:t>This function load textures used for object with instructions OpenGL</w:t>
      </w:r>
    </w:p>
    <w:p>
      <w:pPr>
        <w:pStyle w:val="Corpsdetexte"/>
        <w:bidi w:val="0"/>
        <w:ind w:left="360" w:hanging="0"/>
        <w:rPr/>
      </w:pPr>
      <w:r>
        <w:rPr/>
        <w:t xml:space="preserve">Aucun paramètre en entrée, et rien en retour (GLVoid). </w:t>
      </w:r>
    </w:p>
    <w:p>
      <w:pPr>
        <w:pStyle w:val="Titre5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GLvoid aucun retour.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2505075" cy="3524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3162300" cy="3524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"mainlesson11.c: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"lesson11.cmain: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int main (int    </w:t>
      </w:r>
      <w:r>
        <w:rPr>
          <w:i/>
        </w:rPr>
        <w:t>argc</w:t>
      </w:r>
      <w:r>
        <w:rPr/>
        <w:t xml:space="preserve">, char **    </w:t>
      </w:r>
      <w:r>
        <w:rPr>
          <w:i/>
        </w:rPr>
        <w:t>argv</w:t>
      </w:r>
      <w:r>
        <w:rPr/>
        <w:t>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20" w:name="AAAAAAAAAI"/>
      <w:bookmarkStart w:id="21" w:name="AAAAAAAAAI"/>
      <w:bookmarkEnd w:id="21"/>
    </w:p>
    <w:p>
      <w:pPr>
        <w:pStyle w:val="Corpsdetexte"/>
        <w:bidi w:val="0"/>
        <w:ind w:left="360" w:hanging="0"/>
        <w:rPr/>
      </w:pPr>
      <w:r>
        <w:rPr/>
        <w:t xml:space="preserve">Programme Main obligatoire pour les programmes sous Linux (OpenGL en mode console). </w:t>
      </w:r>
    </w:p>
    <w:p>
      <w:pPr>
        <w:pStyle w:val="Corpsdetexte"/>
        <w:bidi w:val="0"/>
        <w:ind w:left="360" w:hanging="0"/>
        <w:rPr/>
      </w:pPr>
      <w:r>
        <w:rPr/>
        <w:t>Comments manageable by Doxygen</w:t>
      </w:r>
    </w:p>
    <w:p>
      <w:pPr>
        <w:pStyle w:val="Corpsdetexte"/>
        <w:bidi w:val="0"/>
        <w:ind w:left="360" w:hanging="0"/>
        <w:rPr/>
      </w:pPr>
      <w:r>
        <w:rPr/>
        <w:t xml:space="preserve">Programme principal de lancement de l'application qui appelle ensuite toutes les fonctions utiles OpenGL et surtout glut.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argc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nombre de paramètres de la ligne de commande.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argv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 pointeur sur le tableau des différents paramètres de la ligne de commande.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int un entier permettant de connaître la statut du lancement du programme. </w:t>
      </w:r>
    </w:p>
    <w:p>
      <w:pPr>
        <w:pStyle w:val="Corpsdetexte"/>
        <w:bidi w:val="0"/>
        <w:ind w:left="360" w:hanging="0"/>
        <w:rPr/>
      </w:pPr>
      <w:r>
        <w:rPr/>
        <w:t>This Code initialize the context of windows on Wayland with glut.</w:t>
      </w:r>
    </w:p>
    <w:p>
      <w:pPr>
        <w:pStyle w:val="Corpsdetexte"/>
        <w:bidi w:val="0"/>
        <w:ind w:left="360" w:hanging="0"/>
        <w:rPr/>
      </w:pPr>
      <w:r>
        <w:rPr/>
        <w:t>Appel de la fonction glutInit : fonction Glut d'initialisation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les paramètres de la ligne de commande.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argc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nombre de paramètres mis à disposition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argv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Hle tableau des différents paramètres mis à disposition *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int un integer.</w:t>
      </w:r>
    </w:p>
    <w:p>
      <w:pPr>
        <w:pStyle w:val="Corpsdetexte"/>
        <w:bidi w:val="0"/>
        <w:ind w:left="360" w:hanging="0"/>
        <w:rPr/>
      </w:pPr>
      <w:r>
        <w:rPr/>
        <w:t>This Code initialize le mode d'affichage défini avec une fonction glut.</w:t>
      </w:r>
    </w:p>
    <w:p>
      <w:pPr>
        <w:pStyle w:val="Corpsdetexte"/>
        <w:bidi w:val="0"/>
        <w:ind w:left="360" w:hanging="0"/>
        <w:rPr/>
      </w:pPr>
      <w:r>
        <w:rPr/>
        <w:t>Appel de la fonction glutInitDisplayMode(: fonction Glut initialisant le mode d'affichage.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des paramètres séparés par des "ou logique".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const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une succession deparamètres séparés par des "ou logique".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initialize the dimensions (width &amp; height) of the window into screen.</w:t>
      </w:r>
    </w:p>
    <w:p>
      <w:pPr>
        <w:pStyle w:val="Corpsdetexte"/>
        <w:bidi w:val="0"/>
        <w:ind w:left="360" w:hanging="0"/>
        <w:rPr/>
      </w:pPr>
      <w:r>
        <w:rPr/>
        <w:t>Appel de la fonction glutInitWindowSize : fonction Glut initialisant la position de la fenêtre dans l'écran.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les deux paramètres X et Y correspondant à la taille de la fenêtre dans l'écran (deux dimensions)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X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largeur de la fenêtre en x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Y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hauteur de la fenêtre en y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initialize the position of the window into screen.</w:t>
      </w:r>
    </w:p>
    <w:p>
      <w:pPr>
        <w:pStyle w:val="Corpsdetexte"/>
        <w:bidi w:val="0"/>
        <w:ind w:left="360" w:hanging="0"/>
        <w:rPr/>
      </w:pPr>
      <w:r>
        <w:rPr/>
        <w:t>Appel de la fonction glutInitWindowPosition : fonction Glut initialisant la position de la fenêtre dans l'écran.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les deux paramètres X et Y de positionnement de la fenêtre dans l'écran (deux dimensions)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X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positionnement de la fenêtre en x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Y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positionnement de la fenêtre en y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create windows on Wayland with glut.</w:t>
      </w:r>
    </w:p>
    <w:p>
      <w:pPr>
        <w:pStyle w:val="Corpsdetexte"/>
        <w:bidi w:val="0"/>
        <w:ind w:left="360" w:hanging="0"/>
        <w:rPr/>
      </w:pPr>
      <w:r>
        <w:rPr/>
        <w:t>Appel de la fonction glutCreateWindow : fonction Glut créant une fenêtre Wayland avec glut.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l'identification de la fenêtre (.id. son nom).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tittle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le nom de la fenêtre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int l'identifiant entier de la fenêtre créee.</w:t>
      </w:r>
    </w:p>
    <w:p>
      <w:pPr>
        <w:pStyle w:val="Corpsdetexte"/>
        <w:bidi w:val="0"/>
        <w:ind w:left="360" w:hanging="0"/>
        <w:rPr/>
      </w:pPr>
      <w:r>
        <w:rPr/>
        <w:t>This Code rely the internal function DrawGLScene at the display function of glut.</w:t>
      </w:r>
    </w:p>
    <w:p>
      <w:pPr>
        <w:pStyle w:val="Corpsdetexte"/>
        <w:bidi w:val="0"/>
        <w:ind w:left="360" w:hanging="0"/>
        <w:rPr/>
      </w:pPr>
      <w:r>
        <w:rPr/>
        <w:t>Appel de la fonction glutDisplayFunc : fonction Glut permettant d'activer la fonction interne d'affichage.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l'adresse de la fonction interne appellée 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&amp;function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l'adresse de la fonction interne d'affichage.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rely the internal function DrawGLScene at the Idle Function of glut.</w:t>
      </w:r>
    </w:p>
    <w:p>
      <w:pPr>
        <w:pStyle w:val="Corpsdetexte"/>
        <w:bidi w:val="0"/>
        <w:ind w:left="360" w:hanging="0"/>
        <w:rPr/>
      </w:pPr>
      <w:r>
        <w:rPr/>
        <w:t>Appel de la fonction glutIdleFunc : fonction d'attente de Glut permettant d'activer la fonction interne d'affichage.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l'adresse de la fonction interne appellée 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&amp;function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l'adresse de la fonction interne d'affichage.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rely the internal function ResizeGLScene at the reshape function of glut.</w:t>
      </w:r>
    </w:p>
    <w:p>
      <w:pPr>
        <w:pStyle w:val="Corpsdetexte"/>
        <w:bidi w:val="0"/>
        <w:ind w:left="360" w:hanging="0"/>
        <w:rPr/>
      </w:pPr>
      <w:r>
        <w:rPr/>
        <w:t>Appel de la fonction glutReshapeFunc : fonction Glut permettant d'activer la fonction interne de changement des dimensions d'affichage.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l'adresse de la fonction interne appellée.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&amp;ResizeGLScene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l'adresse de la fonction interne traitant des changements de dimension de l'affichage.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rely internal function keyPressed at the glut initialiation call glutKeyboardFunc</w:t>
      </w:r>
    </w:p>
    <w:p>
      <w:pPr>
        <w:pStyle w:val="Corpsdetexte"/>
        <w:bidi w:val="0"/>
        <w:ind w:left="360" w:hanging="0"/>
        <w:rPr/>
      </w:pPr>
      <w:r>
        <w:rPr/>
        <w:t>Appel de la fonction glutKeyboardFunc : fonction Glut permettant de recupérer la touche appuyée sur le clavier (touches normales).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l'adresse de la fonction interne gérant les appuis sur le clavier.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&amp;keyPressed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l'adresse de la fonction interne gérant les appuis sur le clavier (touches normales).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initialize les paramètres d'affichage OpenGL.</w:t>
      </w:r>
    </w:p>
    <w:p>
      <w:pPr>
        <w:pStyle w:val="Corpsdetexte"/>
        <w:bidi w:val="0"/>
        <w:ind w:left="360" w:hanging="0"/>
        <w:rPr/>
      </w:pPr>
      <w:r>
        <w:rPr/>
        <w:t>Appel de la fonction InitGL : fonction d'initialisation dde la taille de la fenêtre d'affichage OpenGL (la même que celle de glut).</w:t>
      </w:r>
    </w:p>
    <w:p>
      <w:pPr>
        <w:pStyle w:val="Corpsdetexte"/>
        <w:bidi w:val="0"/>
        <w:ind w:left="360" w:hanging="0"/>
        <w:rPr/>
      </w:pPr>
      <w:r>
        <w:rPr/>
        <w:t xml:space="preserve">En entrée de cette fonction, les deux paramètres X et Y correspondant à la taille de la fenêtre OpenGL dans l'écran (deux dimensions)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X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largeur de la fenêtre en x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Y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hauteur de la fenêtre en y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Corpsdetexte"/>
        <w:bidi w:val="0"/>
        <w:ind w:left="360" w:hanging="0"/>
        <w:rPr/>
      </w:pPr>
      <w:r>
        <w:rPr/>
        <w:t>This Code run the permanently wait loop of events.</w:t>
      </w:r>
    </w:p>
    <w:p>
      <w:pPr>
        <w:pStyle w:val="Corpsdetexte"/>
        <w:bidi w:val="0"/>
        <w:ind w:left="360" w:hanging="0"/>
        <w:rPr/>
      </w:pPr>
      <w:r>
        <w:rPr/>
        <w:t>Appel de la fonction glutMainLoop : fonction lancant la boucle d'attente des événements sous glut.</w:t>
      </w:r>
    </w:p>
    <w:p>
      <w:pPr>
        <w:pStyle w:val="Corpsdetexte"/>
        <w:bidi w:val="0"/>
        <w:ind w:left="360" w:hanging="0"/>
        <w:rPr/>
      </w:pPr>
      <w:r>
        <w:rPr/>
        <w:t xml:space="preserve">Aucun paramètre en entrée ni en sortie. </w:t>
      </w:r>
    </w:p>
    <w:p>
      <w:pPr>
        <w:pStyle w:val="Titre5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>void aucun retour de fonction.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5029200" cy="18002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"ReSizeGLScenelesson11.c: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"lesson11.cReSizeGLScene: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ReSizeGLScene (int    </w:t>
      </w:r>
      <w:r>
        <w:rPr>
          <w:i/>
        </w:rPr>
        <w:t>Width</w:t>
      </w:r>
      <w:r>
        <w:rPr/>
        <w:t xml:space="preserve">, int    </w:t>
      </w:r>
      <w:r>
        <w:rPr>
          <w:i/>
        </w:rPr>
        <w:t>Height</w:t>
      </w:r>
      <w:r>
        <w:rPr/>
        <w:t>)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  <w:bookmarkStart w:id="22" w:name="AAAAAAAAAJ"/>
      <w:bookmarkStart w:id="23" w:name="AAAAAAAAAJ"/>
      <w:bookmarkEnd w:id="23"/>
    </w:p>
    <w:p>
      <w:pPr>
        <w:pStyle w:val="Corpsdetexte"/>
        <w:bidi w:val="0"/>
        <w:ind w:left="360" w:hanging="0"/>
        <w:rPr/>
      </w:pPr>
      <w:r>
        <w:rPr/>
        <w:t xml:space="preserve">Fonction ReSizeGLScene : fonction gerant les nouvelles dimensions de la scéne lorsque l'utilisateur agit sur un redimensionnement de la fenêtre. </w:t>
      </w:r>
    </w:p>
    <w:p>
      <w:pPr>
        <w:pStyle w:val="Corpsdetexte"/>
        <w:bidi w:val="0"/>
        <w:ind w:left="360" w:hanging="0"/>
        <w:rPr/>
      </w:pPr>
      <w:r>
        <w:rPr/>
        <w:t>This function manage the new dimension of the scene when resize of windows with instructions OpenGL</w:t>
      </w:r>
    </w:p>
    <w:p>
      <w:pPr>
        <w:pStyle w:val="Corpsdetexte"/>
        <w:bidi w:val="0"/>
        <w:ind w:left="360" w:hanging="0"/>
        <w:rPr/>
      </w:pPr>
      <w:r>
        <w:rPr/>
        <w:t xml:space="preserve">En retour les deux paramètres des nouvelles valeurs de largeur et de hauteur de la fenêtre redimensionnée. </w:t>
      </w:r>
    </w:p>
    <w:p>
      <w:pPr>
        <w:pStyle w:val="Titre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Width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nouvelle largeur de la fenêtre redimensionnée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Height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 nouvelle hauteur de la fenêtre redimensionnée *</w:t>
            </w:r>
          </w:p>
        </w:tc>
      </w:tr>
    </w:tbl>
    <w:p>
      <w:pPr>
        <w:pStyle w:val="Titre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Corpsdetexte"/>
        <w:bidi w:val="0"/>
        <w:ind w:left="720" w:hanging="0"/>
        <w:jc w:val="left"/>
        <w:rPr/>
      </w:pPr>
      <w:r>
        <w:rPr>
          <w:sz w:val="20"/>
        </w:rPr>
        <w:t xml:space="preserve">void aucun retour.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</w:rPr>
      </w:pPr>
      <w:r>
        <w:rPr/>
        <w:t>Here is the caller graph for this function:</w:t>
      </w:r>
    </w:p>
    <w:p>
      <w:pPr>
        <w:pStyle w:val="Normal"/>
        <w:bidi w:val="0"/>
        <w:jc w:val="center"/>
        <w:rPr/>
      </w:pPr>
      <w:r>
        <w:rPr>
          <w:sz w:val="24"/>
        </w:rPr>
        <w:t>IMAGE</w:t>
      </w:r>
      <w:r>
        <w:rPr/>
        <w:drawing>
          <wp:inline distT="0" distB="0" distL="0" distR="0">
            <wp:extent cx="2171700" cy="3524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itre3"/>
        <w:keepNext w:val="true"/>
        <w:bidi w:val="0"/>
        <w:spacing w:before="240" w:after="60"/>
        <w:jc w:val="left"/>
        <w:rPr/>
      </w:pPr>
      <w:r>
        <w:rPr/>
        <w:t>Variable Documentation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"nFullScreenlesson11.c: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"lesson11.cnFullScreen: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int nFullScreen =0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"pointslesson11.c: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"lesson11.cpoints: : " </w:instrText>
      </w:r>
      <w:r>
        <w:rPr/>
        <w:fldChar w:fldCharType="separate"/>
      </w:r>
      <w:bookmarkStart w:id="24" w:name="AAAAAAAAAK"/>
      <w:bookmarkEnd w:id="24"/>
      <w:r>
        <w:rPr/>
      </w:r>
      <w:r>
        <w:rPr/>
        <w:fldChar w:fldCharType="end"/>
      </w:r>
      <w:r>
        <w:rPr/>
        <w:t>float points[45][45][3]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"texturelesson11.c: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"lesson11.ctexture: : " </w:instrText>
      </w:r>
      <w:r>
        <w:rPr/>
        <w:fldChar w:fldCharType="separate"/>
      </w:r>
      <w:bookmarkStart w:id="25" w:name="AAAAAAAAAL"/>
      <w:bookmarkEnd w:id="25"/>
      <w:r>
        <w:rPr/>
      </w:r>
      <w:r>
        <w:rPr/>
        <w:fldChar w:fldCharType="end"/>
      </w:r>
      <w:r>
        <w:rPr/>
        <w:t>int texture[1]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"wiggle_countlesson11.c: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"lesson11.cwiggle_count: : " </w:instrText>
      </w:r>
      <w:r>
        <w:rPr/>
        <w:fldChar w:fldCharType="separate"/>
      </w:r>
      <w:bookmarkStart w:id="26" w:name="AAAAAAAAAM"/>
      <w:bookmarkEnd w:id="26"/>
      <w:r>
        <w:rPr/>
      </w:r>
      <w:r>
        <w:rPr/>
        <w:fldChar w:fldCharType="end"/>
      </w:r>
      <w:r>
        <w:rPr/>
        <w:t>int wiggle_count = 0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"windowlesson11.c: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"lesson11.cwindow: : " </w:instrText>
      </w:r>
      <w:r>
        <w:rPr/>
        <w:fldChar w:fldCharType="separate"/>
      </w:r>
      <w:bookmarkStart w:id="27" w:name="AAAAAAAAAN"/>
      <w:bookmarkEnd w:id="27"/>
      <w:r>
        <w:rPr/>
      </w:r>
      <w:r>
        <w:rPr/>
        <w:fldChar w:fldCharType="end"/>
      </w:r>
      <w:r>
        <w:rPr/>
        <w:t>int window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"xrotlesson11.c: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"lesson11.cxrot: : " </w:instrText>
      </w:r>
      <w:r>
        <w:rPr/>
        <w:fldChar w:fldCharType="separate"/>
      </w:r>
      <w:bookmarkStart w:id="28" w:name="AAAAAAAAAO"/>
      <w:bookmarkEnd w:id="28"/>
      <w:r>
        <w:rPr/>
      </w:r>
      <w:r>
        <w:rPr/>
        <w:fldChar w:fldCharType="end"/>
      </w:r>
      <w:r>
        <w:rPr/>
        <w:t>float xrot</w:t>
      </w:r>
    </w:p>
    <w:p>
      <w:p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"yrotlesson11.c: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"lesson11.cyrot: : " </w:instrText>
      </w:r>
      <w:r>
        <w:rPr/>
        <w:fldChar w:fldCharType="separate"/>
      </w:r>
      <w:bookmarkStart w:id="29" w:name="AAAAAAAAAP"/>
      <w:bookmarkEnd w:id="29"/>
      <w:r>
        <w:rPr/>
      </w:r>
      <w:r>
        <w:rPr/>
        <w:fldChar w:fldCharType="end"/>
      </w:r>
      <w:r>
        <w:rPr/>
        <w:t>float yrot</w:t>
      </w:r>
    </w:p>
    <w:p>
      <w:pPr>
        <w:sectPr>
          <w:footerReference w:type="default" r:id="rId17"/>
          <w:type w:val="nextPage"/>
          <w:pgSz w:w="11906" w:h="16838"/>
          <w:pgMar w:left="1800" w:right="1800" w:gutter="0" w:header="0" w:top="1440" w:footer="720" w:bottom="1440"/>
          <w:pgNumType w:fmt="decimal"/>
          <w:formProt w:val="false"/>
          <w:textDirection w:val="lrTb"/>
          <w:docGrid w:type="default" w:linePitch="100" w:charSpace="0"/>
        </w:sectPr>
        <w:pStyle w:val="Titre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 xml:space="preserve"> XE "zrotlesson11.c: : " </w:instrText>
      </w:r>
      <w:r>
        <w:rPr/>
        <w:fldChar w:fldCharType="separate"/>
      </w:r>
      <w:bookmarkStart w:id="30" w:name="AAAAAAAAAQ"/>
      <w:r>
        <w:rPr/>
      </w:r>
      <w:r>
        <w:rPr/>
        <w:fldChar w:fldCharType="end"/>
      </w:r>
      <w:r>
        <w:fldChar w:fldCharType="begin"/>
      </w:r>
      <w:r>
        <w:rPr/>
        <w:instrText xml:space="preserve"> XE "lesson11.czrot: : " </w:instrText>
      </w:r>
      <w:r>
        <w:rPr/>
        <w:fldChar w:fldCharType="separate"/>
      </w:r>
      <w:bookmarkEnd w:id="30"/>
      <w:r>
        <w:rPr/>
      </w:r>
      <w:r>
        <w:rPr/>
        <w:fldChar w:fldCharType="end"/>
      </w:r>
      <w:r>
        <w:rPr/>
        <w:t>float zrot</w:t>
      </w:r>
    </w:p>
    <w:p>
      <w:pPr>
        <w:pStyle w:val="Titre1"/>
        <w:bidi w:val="0"/>
        <w:jc w:val="left"/>
        <w:rPr/>
      </w:pPr>
      <w:bookmarkStart w:id="31" w:name="AAAAAAAAAR"/>
      <w:bookmarkEnd w:id="31"/>
      <w:r>
        <w:rPr/>
        <w:t>Index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>
          <w:sz w:val="24"/>
        </w:rPr>
        <w:instrText xml:space="preserve"> INDEX \e "</w:instrText>
        <w:tab/>
        <w:instrText xml:space="preserve">" </w:instrText>
      </w:r>
      <w:r>
        <w:rPr>
          <w:sz w:val="24"/>
        </w:rPr>
        <w:fldChar w:fldCharType="separate"/>
      </w:r>
      <w:r>
        <w:rPr>
          <w:sz w:val="24"/>
        </w:rPr>
        <w:t>INDEX</w:t>
      </w:r>
      <w:r>
        <w:rPr>
          <w:sz w:val="24"/>
        </w:rPr>
        <w:fldChar w:fldCharType="end"/>
      </w:r>
    </w:p>
    <w:sectPr>
      <w:footerReference w:type="default" r:id="rId18"/>
      <w:type w:val="nextPage"/>
      <w:pgSz w:w="11906" w:h="16838"/>
      <w:pgMar w:left="1800" w:right="1800" w:gutter="0" w:header="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ourier New" w:cs="Symbo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spacing w:before="240" w:after="60"/>
    </w:pPr>
    <w:rPr>
      <w:rFonts w:ascii="Arial" w:hAnsi="Arial"/>
      <w:b/>
      <w:kern w:val="2"/>
      <w:sz w:val="36"/>
    </w:rPr>
  </w:style>
  <w:style w:type="paragraph" w:styleId="Titre2">
    <w:name w:val="Heading 2"/>
    <w:basedOn w:val="Normal"/>
    <w:next w:val="Normal"/>
    <w:qFormat/>
    <w:pPr>
      <w:keepNext w:val="true"/>
      <w:spacing w:before="240" w:after="60"/>
    </w:pPr>
    <w:rPr>
      <w:rFonts w:ascii="Arial" w:hAnsi="Arial"/>
      <w:b/>
      <w:kern w:val="2"/>
      <w:sz w:val="28"/>
    </w:rPr>
  </w:style>
  <w:style w:type="paragraph" w:styleId="Titre3">
    <w:name w:val="Heading 3"/>
    <w:basedOn w:val="Normal"/>
    <w:next w:val="Normal"/>
    <w:qFormat/>
    <w:pPr>
      <w:keepNext w:val="true"/>
      <w:spacing w:before="240" w:after="60"/>
    </w:pPr>
    <w:rPr>
      <w:rFonts w:ascii="Arial" w:hAnsi="Arial"/>
      <w:b/>
    </w:rPr>
  </w:style>
  <w:style w:type="paragraph" w:styleId="Titre4">
    <w:name w:val="Heading 4"/>
    <w:basedOn w:val="Normal"/>
    <w:next w:val="Normal"/>
    <w:qFormat/>
    <w:pPr>
      <w:keepNext w:val="true"/>
      <w:spacing w:before="240" w:after="60"/>
    </w:pPr>
    <w:rPr>
      <w:rFonts w:ascii="Arial" w:hAnsi="Arial"/>
      <w:b/>
    </w:rPr>
  </w:style>
  <w:style w:type="paragraph" w:styleId="Titre5">
    <w:name w:val="Heading 5"/>
    <w:basedOn w:val="Normal"/>
    <w:next w:val="Normal"/>
    <w:qFormat/>
    <w:pPr>
      <w:keepNext w:val="true"/>
      <w:spacing w:before="90" w:after="30"/>
    </w:pPr>
    <w:rPr>
      <w:rFonts w:ascii="Arial" w:hAnsi="Arial"/>
      <w:b/>
    </w:rPr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30" w:after="60"/>
      <w:jc w:val="both"/>
    </w:pPr>
    <w:rPr>
      <w:sz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Soustitr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</w:rPr>
  </w:style>
  <w:style w:type="paragraph" w:styleId="DenseText">
    <w:name w:val="DenseText"/>
    <w:basedOn w:val="Normal"/>
    <w:qFormat/>
    <w:pPr/>
    <w:rPr>
      <w:sz w:val="2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jc w:val="right"/>
    </w:pPr>
    <w:rPr/>
  </w:style>
  <w:style w:type="paragraph" w:styleId="GroupHeader">
    <w:name w:val="GroupHeader"/>
    <w:basedOn w:val="Normal"/>
    <w:qFormat/>
    <w:pPr>
      <w:keepNext w:val="true"/>
      <w:spacing w:before="120" w:after="60"/>
      <w:ind w:left="360" w:hanging="0"/>
    </w:pPr>
    <w:rPr>
      <w:rFonts w:ascii="Arial" w:hAnsi="Arial"/>
      <w:b/>
    </w:rPr>
  </w:style>
  <w:style w:type="paragraph" w:styleId="CodeExample0">
    <w:name w:val="Code Example 0"/>
    <w:basedOn w:val="Normal"/>
    <w:qFormat/>
    <w:pPr>
      <w:shd w:fill="FFFFFF"/>
    </w:pPr>
    <w:rPr>
      <w:rFonts w:ascii="Courier New" w:hAnsi="Courier New"/>
      <w:sz w:val="16"/>
    </w:rPr>
  </w:style>
  <w:style w:type="paragraph" w:styleId="CodeExample1">
    <w:name w:val="Code Example 1"/>
    <w:basedOn w:val="Normal"/>
    <w:qFormat/>
    <w:pPr>
      <w:shd w:fill="FFFFFF"/>
      <w:ind w:left="360" w:hanging="0"/>
    </w:pPr>
    <w:rPr>
      <w:rFonts w:ascii="Courier New" w:hAnsi="Courier New"/>
      <w:sz w:val="16"/>
    </w:rPr>
  </w:style>
  <w:style w:type="paragraph" w:styleId="CodeExample2">
    <w:name w:val="Code Example 2"/>
    <w:basedOn w:val="Normal"/>
    <w:qFormat/>
    <w:pPr>
      <w:shd w:fill="FFFFFF"/>
      <w:ind w:left="720" w:hanging="0"/>
    </w:pPr>
    <w:rPr>
      <w:rFonts w:ascii="Courier New" w:hAnsi="Courier New"/>
      <w:sz w:val="16"/>
    </w:rPr>
  </w:style>
  <w:style w:type="paragraph" w:styleId="CodeExample3">
    <w:name w:val="Code Example 3"/>
    <w:basedOn w:val="Normal"/>
    <w:qFormat/>
    <w:pPr>
      <w:shd w:fill="FFFFFF"/>
      <w:ind w:left="1080" w:hanging="0"/>
    </w:pPr>
    <w:rPr>
      <w:rFonts w:ascii="Courier New" w:hAnsi="Courier New"/>
      <w:sz w:val="16"/>
    </w:rPr>
  </w:style>
  <w:style w:type="paragraph" w:styleId="CodeExample4">
    <w:name w:val="Code Example 4"/>
    <w:basedOn w:val="Normal"/>
    <w:qFormat/>
    <w:pPr>
      <w:shd w:fill="FFFFFF"/>
      <w:ind w:left="1440" w:hanging="0"/>
    </w:pPr>
    <w:rPr>
      <w:rFonts w:ascii="Courier New" w:hAnsi="Courier New"/>
      <w:sz w:val="16"/>
    </w:rPr>
  </w:style>
  <w:style w:type="paragraph" w:styleId="CodeExample5">
    <w:name w:val="Code Example 5"/>
    <w:basedOn w:val="Normal"/>
    <w:qFormat/>
    <w:pPr>
      <w:shd w:fill="FFFFFF"/>
      <w:ind w:left="1800" w:hanging="0"/>
    </w:pPr>
    <w:rPr>
      <w:rFonts w:ascii="Courier New" w:hAnsi="Courier New"/>
      <w:sz w:val="16"/>
    </w:rPr>
  </w:style>
  <w:style w:type="paragraph" w:styleId="CodeExample6">
    <w:name w:val="Code Example 6"/>
    <w:basedOn w:val="Normal"/>
    <w:qFormat/>
    <w:pPr>
      <w:shd w:fill="FFFFFF"/>
      <w:ind w:left="2160" w:hanging="0"/>
    </w:pPr>
    <w:rPr>
      <w:rFonts w:ascii="Courier New" w:hAnsi="Courier New"/>
      <w:sz w:val="16"/>
    </w:rPr>
  </w:style>
  <w:style w:type="paragraph" w:styleId="CodeExample7">
    <w:name w:val="Code Example 7"/>
    <w:basedOn w:val="Normal"/>
    <w:qFormat/>
    <w:pPr>
      <w:shd w:fill="FFFFFF"/>
      <w:ind w:left="2520" w:hanging="0"/>
    </w:pPr>
    <w:rPr>
      <w:rFonts w:ascii="Courier New" w:hAnsi="Courier New"/>
      <w:sz w:val="16"/>
    </w:rPr>
  </w:style>
  <w:style w:type="paragraph" w:styleId="CodeExample8">
    <w:name w:val="Code Example 8"/>
    <w:basedOn w:val="Normal"/>
    <w:qFormat/>
    <w:pPr>
      <w:shd w:fill="FFFFFF"/>
      <w:ind w:left="2880" w:hanging="0"/>
    </w:pPr>
    <w:rPr>
      <w:rFonts w:ascii="Courier New" w:hAnsi="Courier New"/>
      <w:sz w:val="16"/>
    </w:rPr>
  </w:style>
  <w:style w:type="paragraph" w:styleId="CodeExample9">
    <w:name w:val="Code Example 9"/>
    <w:basedOn w:val="Normal"/>
    <w:qFormat/>
    <w:pPr>
      <w:shd w:fill="FFFFFF"/>
      <w:ind w:left="3240" w:hanging="0"/>
    </w:pPr>
    <w:rPr>
      <w:rFonts w:ascii="Courier New" w:hAnsi="Courier New"/>
      <w:sz w:val="16"/>
    </w:rPr>
  </w:style>
  <w:style w:type="paragraph" w:styleId="CodeExample10">
    <w:name w:val="Code Example 10"/>
    <w:basedOn w:val="Normal"/>
    <w:qFormat/>
    <w:pPr>
      <w:shd w:fill="FFFFFF"/>
      <w:ind w:left="3600" w:hanging="0"/>
    </w:pPr>
    <w:rPr>
      <w:rFonts w:ascii="Courier New" w:hAnsi="Courier New"/>
      <w:sz w:val="16"/>
    </w:rPr>
  </w:style>
  <w:style w:type="paragraph" w:styleId="CodeExample11">
    <w:name w:val="Code Example 11"/>
    <w:basedOn w:val="Normal"/>
    <w:qFormat/>
    <w:pPr>
      <w:shd w:fill="FFFFFF"/>
      <w:ind w:left="3960" w:hanging="0"/>
    </w:pPr>
    <w:rPr>
      <w:rFonts w:ascii="Courier New" w:hAnsi="Courier New"/>
      <w:sz w:val="16"/>
    </w:rPr>
  </w:style>
  <w:style w:type="paragraph" w:styleId="CodeExample12">
    <w:name w:val="Code Example 12"/>
    <w:basedOn w:val="Normal"/>
    <w:qFormat/>
    <w:pPr>
      <w:shd w:fill="FFFFFF"/>
      <w:ind w:left="4320" w:hanging="0"/>
    </w:pPr>
    <w:rPr>
      <w:rFonts w:ascii="Courier New" w:hAnsi="Courier New"/>
      <w:sz w:val="16"/>
    </w:rPr>
  </w:style>
  <w:style w:type="paragraph" w:styleId="CodeExample13">
    <w:name w:val="Code Example 13"/>
    <w:basedOn w:val="Normal"/>
    <w:qFormat/>
    <w:pPr>
      <w:shd w:fill="FFFFFF"/>
      <w:ind w:left="4680" w:hanging="0"/>
    </w:pPr>
    <w:rPr>
      <w:rFonts w:ascii="Courier New" w:hAnsi="Courier New"/>
      <w:sz w:val="16"/>
    </w:rPr>
  </w:style>
  <w:style w:type="paragraph" w:styleId="ListContinue0">
    <w:name w:val="List Continue 0"/>
    <w:basedOn w:val="Normal"/>
    <w:qFormat/>
    <w:pPr>
      <w:spacing w:before="30" w:after="60"/>
      <w:jc w:val="both"/>
    </w:pPr>
    <w:rPr/>
  </w:style>
  <w:style w:type="paragraph" w:styleId="ListContinue1">
    <w:name w:val="List Continue 1"/>
    <w:basedOn w:val="Normal"/>
    <w:qFormat/>
    <w:pPr>
      <w:spacing w:before="30" w:after="60"/>
      <w:ind w:left="360" w:hanging="0"/>
      <w:jc w:val="both"/>
    </w:pPr>
    <w:rPr/>
  </w:style>
  <w:style w:type="paragraph" w:styleId="ListContinue2">
    <w:name w:val="List Continue 2"/>
    <w:basedOn w:val="Normal"/>
    <w:qFormat/>
    <w:pPr>
      <w:spacing w:before="30" w:after="60"/>
      <w:ind w:left="720" w:hanging="0"/>
      <w:jc w:val="both"/>
    </w:pPr>
    <w:rPr/>
  </w:style>
  <w:style w:type="paragraph" w:styleId="ListContinue3">
    <w:name w:val="List Continue 3"/>
    <w:basedOn w:val="Normal"/>
    <w:qFormat/>
    <w:pPr>
      <w:spacing w:before="30" w:after="60"/>
      <w:ind w:left="1080" w:hanging="0"/>
      <w:jc w:val="both"/>
    </w:pPr>
    <w:rPr/>
  </w:style>
  <w:style w:type="paragraph" w:styleId="ListContinue4">
    <w:name w:val="List Continue 4"/>
    <w:basedOn w:val="Normal"/>
    <w:qFormat/>
    <w:pPr>
      <w:spacing w:before="30" w:after="60"/>
      <w:ind w:left="1440" w:hanging="0"/>
      <w:jc w:val="both"/>
    </w:pPr>
    <w:rPr/>
  </w:style>
  <w:style w:type="paragraph" w:styleId="ListContinue5">
    <w:name w:val="List Continue 5"/>
    <w:basedOn w:val="Normal"/>
    <w:qFormat/>
    <w:pPr>
      <w:spacing w:before="30" w:after="60"/>
      <w:ind w:left="1800" w:hanging="0"/>
      <w:jc w:val="both"/>
    </w:pPr>
    <w:rPr/>
  </w:style>
  <w:style w:type="paragraph" w:styleId="ListContinue6">
    <w:name w:val="List Continue 6"/>
    <w:basedOn w:val="Normal"/>
    <w:qFormat/>
    <w:pPr>
      <w:spacing w:before="30" w:after="60"/>
      <w:ind w:left="2160" w:hanging="0"/>
      <w:jc w:val="both"/>
    </w:pPr>
    <w:rPr/>
  </w:style>
  <w:style w:type="paragraph" w:styleId="ListContinue7">
    <w:name w:val="List Continue 7"/>
    <w:basedOn w:val="Normal"/>
    <w:qFormat/>
    <w:pPr>
      <w:spacing w:before="30" w:after="60"/>
      <w:ind w:left="2520" w:hanging="0"/>
      <w:jc w:val="both"/>
    </w:pPr>
    <w:rPr/>
  </w:style>
  <w:style w:type="paragraph" w:styleId="ListContinue8">
    <w:name w:val="List Continue 8"/>
    <w:basedOn w:val="Normal"/>
    <w:qFormat/>
    <w:pPr>
      <w:spacing w:before="30" w:after="60"/>
      <w:ind w:left="2880" w:hanging="0"/>
      <w:jc w:val="both"/>
    </w:pPr>
    <w:rPr/>
  </w:style>
  <w:style w:type="paragraph" w:styleId="ListContinue9">
    <w:name w:val="List Continue 9"/>
    <w:basedOn w:val="Normal"/>
    <w:qFormat/>
    <w:pPr>
      <w:spacing w:before="30" w:after="60"/>
      <w:ind w:left="3240" w:hanging="0"/>
      <w:jc w:val="both"/>
    </w:pPr>
    <w:rPr/>
  </w:style>
  <w:style w:type="paragraph" w:styleId="ListContinue10">
    <w:name w:val="List Continue 10"/>
    <w:basedOn w:val="Normal"/>
    <w:qFormat/>
    <w:pPr>
      <w:spacing w:before="30" w:after="60"/>
      <w:ind w:left="3600" w:hanging="0"/>
      <w:jc w:val="both"/>
    </w:pPr>
    <w:rPr/>
  </w:style>
  <w:style w:type="paragraph" w:styleId="ListContinue11">
    <w:name w:val="List Continue 11"/>
    <w:basedOn w:val="Normal"/>
    <w:qFormat/>
    <w:pPr>
      <w:spacing w:before="30" w:after="60"/>
      <w:ind w:left="3960" w:hanging="0"/>
      <w:jc w:val="both"/>
    </w:pPr>
    <w:rPr/>
  </w:style>
  <w:style w:type="paragraph" w:styleId="ListContinue12">
    <w:name w:val="List Continue 12"/>
    <w:basedOn w:val="Normal"/>
    <w:qFormat/>
    <w:pPr>
      <w:spacing w:before="30" w:after="60"/>
      <w:ind w:left="4320" w:hanging="0"/>
      <w:jc w:val="both"/>
    </w:pPr>
    <w:rPr/>
  </w:style>
  <w:style w:type="paragraph" w:styleId="ListContinue13">
    <w:name w:val="List Continue 13"/>
    <w:basedOn w:val="Normal"/>
    <w:qFormat/>
    <w:pPr>
      <w:spacing w:before="30" w:after="60"/>
      <w:ind w:left="4680" w:hanging="0"/>
      <w:jc w:val="both"/>
    </w:pPr>
    <w:rPr/>
  </w:style>
  <w:style w:type="paragraph" w:styleId="DescContinue0">
    <w:name w:val="DescContinue 0"/>
    <w:basedOn w:val="Normal"/>
    <w:qFormat/>
    <w:pPr>
      <w:jc w:val="left"/>
    </w:pPr>
    <w:rPr/>
  </w:style>
  <w:style w:type="paragraph" w:styleId="DescContinue1">
    <w:name w:val="DescContinue 1"/>
    <w:basedOn w:val="Normal"/>
    <w:qFormat/>
    <w:pPr>
      <w:ind w:left="360" w:hanging="0"/>
      <w:jc w:val="left"/>
    </w:pPr>
    <w:rPr/>
  </w:style>
  <w:style w:type="paragraph" w:styleId="DescContinue2">
    <w:name w:val="DescContinue 2"/>
    <w:basedOn w:val="Normal"/>
    <w:qFormat/>
    <w:pPr>
      <w:ind w:left="720" w:hanging="0"/>
      <w:jc w:val="left"/>
    </w:pPr>
    <w:rPr/>
  </w:style>
  <w:style w:type="paragraph" w:styleId="DescContinue3">
    <w:name w:val="DescContinue 3"/>
    <w:basedOn w:val="Normal"/>
    <w:qFormat/>
    <w:pPr>
      <w:ind w:left="1080" w:hanging="0"/>
      <w:jc w:val="left"/>
    </w:pPr>
    <w:rPr/>
  </w:style>
  <w:style w:type="paragraph" w:styleId="DescContinue4">
    <w:name w:val="DescContinue 4"/>
    <w:basedOn w:val="Normal"/>
    <w:qFormat/>
    <w:pPr>
      <w:ind w:left="1440" w:hanging="0"/>
      <w:jc w:val="left"/>
    </w:pPr>
    <w:rPr/>
  </w:style>
  <w:style w:type="paragraph" w:styleId="DescContinue5">
    <w:name w:val="DescContinue 5"/>
    <w:basedOn w:val="Normal"/>
    <w:qFormat/>
    <w:pPr>
      <w:ind w:left="1800" w:hanging="0"/>
      <w:jc w:val="left"/>
    </w:pPr>
    <w:rPr/>
  </w:style>
  <w:style w:type="paragraph" w:styleId="DescContinue6">
    <w:name w:val="DescContinue 6"/>
    <w:basedOn w:val="Normal"/>
    <w:qFormat/>
    <w:pPr>
      <w:ind w:left="2160" w:hanging="0"/>
      <w:jc w:val="left"/>
    </w:pPr>
    <w:rPr/>
  </w:style>
  <w:style w:type="paragraph" w:styleId="DescContinue7">
    <w:name w:val="DescContinue 7"/>
    <w:basedOn w:val="Normal"/>
    <w:qFormat/>
    <w:pPr>
      <w:ind w:left="2520" w:hanging="0"/>
      <w:jc w:val="left"/>
    </w:pPr>
    <w:rPr/>
  </w:style>
  <w:style w:type="paragraph" w:styleId="DescContinue8">
    <w:name w:val="DescContinue 8"/>
    <w:basedOn w:val="Normal"/>
    <w:qFormat/>
    <w:pPr>
      <w:ind w:left="2880" w:hanging="0"/>
      <w:jc w:val="left"/>
    </w:pPr>
    <w:rPr/>
  </w:style>
  <w:style w:type="paragraph" w:styleId="DescContinue9">
    <w:name w:val="DescContinue 9"/>
    <w:basedOn w:val="Normal"/>
    <w:qFormat/>
    <w:pPr>
      <w:ind w:left="3240" w:hanging="0"/>
      <w:jc w:val="left"/>
    </w:pPr>
    <w:rPr/>
  </w:style>
  <w:style w:type="paragraph" w:styleId="DescContinue10">
    <w:name w:val="DescContinue 10"/>
    <w:basedOn w:val="Normal"/>
    <w:qFormat/>
    <w:pPr>
      <w:ind w:left="3600" w:hanging="0"/>
      <w:jc w:val="left"/>
    </w:pPr>
    <w:rPr/>
  </w:style>
  <w:style w:type="paragraph" w:styleId="DescContinue11">
    <w:name w:val="DescContinue 11"/>
    <w:basedOn w:val="Normal"/>
    <w:qFormat/>
    <w:pPr>
      <w:ind w:left="3960" w:hanging="0"/>
      <w:jc w:val="left"/>
    </w:pPr>
    <w:rPr/>
  </w:style>
  <w:style w:type="paragraph" w:styleId="DescContinue12">
    <w:name w:val="DescContinue 12"/>
    <w:basedOn w:val="Normal"/>
    <w:qFormat/>
    <w:pPr>
      <w:ind w:left="4320" w:hanging="0"/>
      <w:jc w:val="left"/>
    </w:pPr>
    <w:rPr/>
  </w:style>
  <w:style w:type="paragraph" w:styleId="DescContinue13">
    <w:name w:val="DescContinue 13"/>
    <w:basedOn w:val="Normal"/>
    <w:qFormat/>
    <w:pPr>
      <w:ind w:left="4680" w:hanging="0"/>
      <w:jc w:val="left"/>
    </w:pPr>
    <w:rPr/>
  </w:style>
  <w:style w:type="paragraph" w:styleId="LatexTOC0">
    <w:name w:val="LatexTOC 0"/>
    <w:basedOn w:val="Normal"/>
    <w:qFormat/>
    <w:pPr>
      <w:tabs>
        <w:tab w:val="clear" w:pos="720"/>
        <w:tab w:val="right" w:pos="8640" w:leader="dot"/>
      </w:tabs>
      <w:spacing w:before="30" w:after="30"/>
    </w:pPr>
    <w:rPr/>
  </w:style>
  <w:style w:type="paragraph" w:styleId="LatexTOC1">
    <w:name w:val="LatexTOC 1"/>
    <w:basedOn w:val="Normal"/>
    <w:qFormat/>
    <w:pPr>
      <w:tabs>
        <w:tab w:val="clear" w:pos="720"/>
        <w:tab w:val="right" w:pos="8640" w:leader="dot"/>
      </w:tabs>
      <w:spacing w:before="27" w:after="27"/>
      <w:ind w:left="360" w:hanging="0"/>
    </w:pPr>
    <w:rPr/>
  </w:style>
  <w:style w:type="paragraph" w:styleId="LatexTOC2">
    <w:name w:val="LatexTOC 2"/>
    <w:basedOn w:val="Normal"/>
    <w:qFormat/>
    <w:pPr>
      <w:tabs>
        <w:tab w:val="clear" w:pos="720"/>
        <w:tab w:val="right" w:pos="8640" w:leader="dot"/>
      </w:tabs>
      <w:spacing w:before="24" w:after="24"/>
      <w:ind w:left="720" w:hanging="0"/>
    </w:pPr>
    <w:rPr/>
  </w:style>
  <w:style w:type="paragraph" w:styleId="LatexTOC3">
    <w:name w:val="LatexTOC 3"/>
    <w:basedOn w:val="Normal"/>
    <w:qFormat/>
    <w:pPr>
      <w:tabs>
        <w:tab w:val="clear" w:pos="720"/>
        <w:tab w:val="right" w:pos="8640" w:leader="dot"/>
      </w:tabs>
      <w:spacing w:before="21" w:after="21"/>
      <w:ind w:left="1080" w:hanging="0"/>
    </w:pPr>
    <w:rPr/>
  </w:style>
  <w:style w:type="paragraph" w:styleId="LatexTOC4">
    <w:name w:val="LatexTOC 4"/>
    <w:basedOn w:val="Normal"/>
    <w:qFormat/>
    <w:pPr>
      <w:tabs>
        <w:tab w:val="clear" w:pos="720"/>
        <w:tab w:val="right" w:pos="8640" w:leader="dot"/>
      </w:tabs>
      <w:spacing w:before="18" w:after="18"/>
      <w:ind w:left="1440" w:hanging="0"/>
    </w:pPr>
    <w:rPr/>
  </w:style>
  <w:style w:type="paragraph" w:styleId="LatexTOC5">
    <w:name w:val="LatexTOC 5"/>
    <w:basedOn w:val="Normal"/>
    <w:qFormat/>
    <w:pPr>
      <w:tabs>
        <w:tab w:val="clear" w:pos="720"/>
        <w:tab w:val="right" w:pos="8640" w:leader="dot"/>
      </w:tabs>
      <w:spacing w:before="15" w:after="15"/>
      <w:ind w:left="1800" w:hanging="0"/>
    </w:pPr>
    <w:rPr/>
  </w:style>
  <w:style w:type="paragraph" w:styleId="LatexTOC6">
    <w:name w:val="LatexTOC 6"/>
    <w:basedOn w:val="Normal"/>
    <w:qFormat/>
    <w:pPr>
      <w:tabs>
        <w:tab w:val="clear" w:pos="720"/>
        <w:tab w:val="right" w:pos="8640" w:leader="dot"/>
      </w:tabs>
      <w:spacing w:before="12" w:after="12"/>
      <w:ind w:left="2160" w:hanging="0"/>
    </w:pPr>
    <w:rPr/>
  </w:style>
  <w:style w:type="paragraph" w:styleId="LatexTOC7">
    <w:name w:val="LatexTOC 7"/>
    <w:basedOn w:val="Normal"/>
    <w:qFormat/>
    <w:pPr>
      <w:tabs>
        <w:tab w:val="clear" w:pos="720"/>
        <w:tab w:val="right" w:pos="8640" w:leader="dot"/>
      </w:tabs>
      <w:spacing w:before="9" w:after="9"/>
      <w:ind w:left="2520" w:hanging="0"/>
    </w:pPr>
    <w:rPr/>
  </w:style>
  <w:style w:type="paragraph" w:styleId="LatexTOC8">
    <w:name w:val="LatexTOC 8"/>
    <w:basedOn w:val="Normal"/>
    <w:qFormat/>
    <w:pPr>
      <w:tabs>
        <w:tab w:val="clear" w:pos="720"/>
        <w:tab w:val="right" w:pos="8640" w:leader="dot"/>
      </w:tabs>
      <w:spacing w:before="6" w:after="6"/>
      <w:ind w:left="2880" w:hanging="0"/>
    </w:pPr>
    <w:rPr/>
  </w:style>
  <w:style w:type="paragraph" w:styleId="LatexTOC9">
    <w:name w:val="LatexTOC 9"/>
    <w:basedOn w:val="Normal"/>
    <w:qFormat/>
    <w:pPr>
      <w:tabs>
        <w:tab w:val="clear" w:pos="720"/>
        <w:tab w:val="right" w:pos="8640" w:leader="dot"/>
      </w:tabs>
      <w:spacing w:before="3" w:after="3"/>
      <w:ind w:left="3240" w:hanging="0"/>
    </w:pPr>
    <w:rPr/>
  </w:style>
  <w:style w:type="paragraph" w:styleId="LatexTOC10">
    <w:name w:val="LatexTOC 10"/>
    <w:basedOn w:val="Normal"/>
    <w:qFormat/>
    <w:pPr>
      <w:tabs>
        <w:tab w:val="clear" w:pos="720"/>
        <w:tab w:val="right" w:pos="8640" w:leader="dot"/>
      </w:tabs>
      <w:spacing w:before="3" w:after="3"/>
      <w:ind w:left="3600" w:hanging="0"/>
    </w:pPr>
    <w:rPr/>
  </w:style>
  <w:style w:type="paragraph" w:styleId="LatexTOC11">
    <w:name w:val="LatexTOC 11"/>
    <w:basedOn w:val="Normal"/>
    <w:qFormat/>
    <w:pPr>
      <w:tabs>
        <w:tab w:val="clear" w:pos="720"/>
        <w:tab w:val="right" w:pos="8640" w:leader="dot"/>
      </w:tabs>
      <w:spacing w:before="3" w:after="3"/>
      <w:ind w:left="3960" w:hanging="0"/>
    </w:pPr>
    <w:rPr/>
  </w:style>
  <w:style w:type="paragraph" w:styleId="LatexTOC12">
    <w:name w:val="LatexTOC 12"/>
    <w:basedOn w:val="Normal"/>
    <w:qFormat/>
    <w:pPr>
      <w:tabs>
        <w:tab w:val="clear" w:pos="720"/>
        <w:tab w:val="right" w:pos="8640" w:leader="dot"/>
      </w:tabs>
      <w:spacing w:before="3" w:after="3"/>
      <w:ind w:left="4320" w:hanging="0"/>
    </w:pPr>
    <w:rPr/>
  </w:style>
  <w:style w:type="paragraph" w:styleId="LatexTOC13">
    <w:name w:val="LatexTOC 13"/>
    <w:basedOn w:val="Normal"/>
    <w:qFormat/>
    <w:pPr>
      <w:tabs>
        <w:tab w:val="clear" w:pos="720"/>
        <w:tab w:val="right" w:pos="8640" w:leader="dot"/>
      </w:tabs>
      <w:spacing w:before="3" w:after="3"/>
      <w:ind w:left="4680" w:hanging="0"/>
    </w:pPr>
    <w:rPr/>
  </w:style>
  <w:style w:type="paragraph" w:styleId="ListBullet0">
    <w:name w:val="List Bullet 0"/>
    <w:basedOn w:val="Normal"/>
    <w:autoRedefine/>
    <w:qFormat/>
    <w:pPr>
      <w:tabs>
        <w:tab w:val="clear" w:pos="720"/>
        <w:tab w:val="left" w:pos="360" w:leader="none"/>
      </w:tabs>
      <w:ind w:left="360" w:hanging="360"/>
    </w:pPr>
    <w:rPr/>
  </w:style>
  <w:style w:type="paragraph" w:styleId="ListBullet1">
    <w:name w:val="List Bullet 1"/>
    <w:basedOn w:val="Normal"/>
    <w:autoRedefine/>
    <w:qFormat/>
    <w:pPr>
      <w:tabs>
        <w:tab w:val="left" w:pos="720" w:leader="none"/>
      </w:tabs>
      <w:ind w:left="72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20"/>
        <w:tab w:val="left" w:pos="1080" w:leader="none"/>
      </w:tabs>
      <w:ind w:left="1080" w:hanging="360"/>
    </w:pPr>
    <w:rPr/>
  </w:style>
  <w:style w:type="paragraph" w:styleId="ListBullet3">
    <w:name w:val="List Bullet 3"/>
    <w:basedOn w:val="Normal"/>
    <w:autoRedefine/>
    <w:qFormat/>
    <w:pPr>
      <w:tabs>
        <w:tab w:val="clear" w:pos="720"/>
        <w:tab w:val="left" w:pos="1440" w:leader="none"/>
      </w:tabs>
      <w:ind w:left="1440" w:hanging="360"/>
    </w:pPr>
    <w:rPr/>
  </w:style>
  <w:style w:type="paragraph" w:styleId="ListBullet4">
    <w:name w:val="List Bullet 4"/>
    <w:basedOn w:val="Normal"/>
    <w:autoRedefine/>
    <w:qFormat/>
    <w:pPr>
      <w:tabs>
        <w:tab w:val="clear" w:pos="720"/>
        <w:tab w:val="left" w:pos="1800" w:leader="none"/>
      </w:tabs>
      <w:ind w:left="1800" w:hanging="360"/>
    </w:pPr>
    <w:rPr/>
  </w:style>
  <w:style w:type="paragraph" w:styleId="ListBullet5">
    <w:name w:val="List Bullet 5"/>
    <w:basedOn w:val="Normal"/>
    <w:autoRedefine/>
    <w:qFormat/>
    <w:pPr>
      <w:tabs>
        <w:tab w:val="clear" w:pos="720"/>
        <w:tab w:val="left" w:pos="2160" w:leader="none"/>
      </w:tabs>
      <w:ind w:left="2160" w:hanging="360"/>
    </w:pPr>
    <w:rPr/>
  </w:style>
  <w:style w:type="paragraph" w:styleId="ListBullet6">
    <w:name w:val="List Bullet 6"/>
    <w:basedOn w:val="Normal"/>
    <w:autoRedefine/>
    <w:qFormat/>
    <w:pPr>
      <w:tabs>
        <w:tab w:val="clear" w:pos="720"/>
        <w:tab w:val="left" w:pos="2520" w:leader="none"/>
      </w:tabs>
      <w:ind w:left="2520" w:hanging="360"/>
    </w:pPr>
    <w:rPr/>
  </w:style>
  <w:style w:type="paragraph" w:styleId="ListBullet7">
    <w:name w:val="List Bullet 7"/>
    <w:basedOn w:val="Normal"/>
    <w:autoRedefine/>
    <w:qFormat/>
    <w:pPr>
      <w:tabs>
        <w:tab w:val="clear" w:pos="720"/>
        <w:tab w:val="left" w:pos="2880" w:leader="none"/>
      </w:tabs>
      <w:ind w:left="2880" w:hanging="360"/>
    </w:pPr>
    <w:rPr/>
  </w:style>
  <w:style w:type="paragraph" w:styleId="ListBullet8">
    <w:name w:val="List Bullet 8"/>
    <w:basedOn w:val="Normal"/>
    <w:autoRedefine/>
    <w:qFormat/>
    <w:pPr>
      <w:tabs>
        <w:tab w:val="clear" w:pos="720"/>
        <w:tab w:val="left" w:pos="3240" w:leader="none"/>
      </w:tabs>
      <w:ind w:left="3240" w:hanging="360"/>
    </w:pPr>
    <w:rPr/>
  </w:style>
  <w:style w:type="paragraph" w:styleId="ListBullet9">
    <w:name w:val="List Bullet 9"/>
    <w:basedOn w:val="Normal"/>
    <w:autoRedefine/>
    <w:qFormat/>
    <w:pPr>
      <w:tabs>
        <w:tab w:val="clear" w:pos="720"/>
        <w:tab w:val="left" w:pos="3600" w:leader="none"/>
      </w:tabs>
      <w:ind w:left="3600" w:hanging="360"/>
    </w:pPr>
    <w:rPr/>
  </w:style>
  <w:style w:type="paragraph" w:styleId="ListBullet10">
    <w:name w:val="List Bullet 10"/>
    <w:basedOn w:val="Normal"/>
    <w:autoRedefine/>
    <w:qFormat/>
    <w:pPr>
      <w:tabs>
        <w:tab w:val="clear" w:pos="720"/>
        <w:tab w:val="left" w:pos="3960" w:leader="none"/>
      </w:tabs>
      <w:ind w:left="3960" w:hanging="360"/>
    </w:pPr>
    <w:rPr/>
  </w:style>
  <w:style w:type="paragraph" w:styleId="ListBullet11">
    <w:name w:val="List Bullet 11"/>
    <w:basedOn w:val="Normal"/>
    <w:autoRedefine/>
    <w:qFormat/>
    <w:pPr>
      <w:tabs>
        <w:tab w:val="clear" w:pos="720"/>
        <w:tab w:val="left" w:pos="4320" w:leader="none"/>
      </w:tabs>
      <w:ind w:left="4320" w:hanging="360"/>
    </w:pPr>
    <w:rPr/>
  </w:style>
  <w:style w:type="paragraph" w:styleId="ListBullet12">
    <w:name w:val="List Bullet 12"/>
    <w:basedOn w:val="Normal"/>
    <w:autoRedefine/>
    <w:qFormat/>
    <w:pPr>
      <w:tabs>
        <w:tab w:val="clear" w:pos="720"/>
        <w:tab w:val="left" w:pos="4680" w:leader="none"/>
      </w:tabs>
      <w:ind w:left="4680" w:hanging="360"/>
    </w:pPr>
    <w:rPr/>
  </w:style>
  <w:style w:type="paragraph" w:styleId="ListBullet13">
    <w:name w:val="List Bullet 13"/>
    <w:basedOn w:val="Normal"/>
    <w:autoRedefine/>
    <w:qFormat/>
    <w:pPr>
      <w:tabs>
        <w:tab w:val="clear" w:pos="720"/>
        <w:tab w:val="left" w:pos="5040" w:leader="none"/>
      </w:tabs>
      <w:ind w:left="5040" w:hanging="360"/>
    </w:pPr>
    <w:rPr/>
  </w:style>
  <w:style w:type="paragraph" w:styleId="ListEnum0">
    <w:name w:val="List Enum 0"/>
    <w:basedOn w:val="Normal"/>
    <w:autoRedefine/>
    <w:qFormat/>
    <w:pPr>
      <w:ind w:left="360" w:hanging="360"/>
    </w:pPr>
    <w:rPr/>
  </w:style>
  <w:style w:type="paragraph" w:styleId="ListEnum1">
    <w:name w:val="List Enum 1"/>
    <w:basedOn w:val="Normal"/>
    <w:autoRedefine/>
    <w:qFormat/>
    <w:pPr>
      <w:ind w:left="720" w:hanging="360"/>
    </w:pPr>
    <w:rPr/>
  </w:style>
  <w:style w:type="paragraph" w:styleId="ListEnum2">
    <w:name w:val="List Enum 2"/>
    <w:basedOn w:val="Normal"/>
    <w:autoRedefine/>
    <w:qFormat/>
    <w:pPr>
      <w:ind w:left="1080" w:hanging="360"/>
    </w:pPr>
    <w:rPr/>
  </w:style>
  <w:style w:type="paragraph" w:styleId="ListEnum3">
    <w:name w:val="List Enum 3"/>
    <w:basedOn w:val="Normal"/>
    <w:autoRedefine/>
    <w:qFormat/>
    <w:pPr>
      <w:ind w:left="1440" w:hanging="360"/>
    </w:pPr>
    <w:rPr/>
  </w:style>
  <w:style w:type="paragraph" w:styleId="ListEnum4">
    <w:name w:val="List Enum 4"/>
    <w:basedOn w:val="Normal"/>
    <w:autoRedefine/>
    <w:qFormat/>
    <w:pPr>
      <w:ind w:left="1800" w:hanging="360"/>
    </w:pPr>
    <w:rPr/>
  </w:style>
  <w:style w:type="paragraph" w:styleId="ListEnum5">
    <w:name w:val="List Enum 5"/>
    <w:basedOn w:val="Normal"/>
    <w:autoRedefine/>
    <w:qFormat/>
    <w:pPr>
      <w:ind w:left="2160" w:hanging="360"/>
    </w:pPr>
    <w:rPr/>
  </w:style>
  <w:style w:type="paragraph" w:styleId="ListEnum6">
    <w:name w:val="List Enum 6"/>
    <w:basedOn w:val="Normal"/>
    <w:autoRedefine/>
    <w:qFormat/>
    <w:pPr>
      <w:ind w:left="2520" w:hanging="360"/>
    </w:pPr>
    <w:rPr/>
  </w:style>
  <w:style w:type="paragraph" w:styleId="ListEnum7">
    <w:name w:val="List Enum 7"/>
    <w:basedOn w:val="Normal"/>
    <w:autoRedefine/>
    <w:qFormat/>
    <w:pPr>
      <w:ind w:left="2880" w:hanging="360"/>
    </w:pPr>
    <w:rPr/>
  </w:style>
  <w:style w:type="paragraph" w:styleId="ListEnum8">
    <w:name w:val="List Enum 8"/>
    <w:basedOn w:val="Normal"/>
    <w:autoRedefine/>
    <w:qFormat/>
    <w:pPr>
      <w:ind w:left="3240" w:hanging="360"/>
    </w:pPr>
    <w:rPr/>
  </w:style>
  <w:style w:type="paragraph" w:styleId="ListEnum9">
    <w:name w:val="List Enum 9"/>
    <w:basedOn w:val="Normal"/>
    <w:autoRedefine/>
    <w:qFormat/>
    <w:pPr>
      <w:ind w:left="3600" w:hanging="360"/>
    </w:pPr>
    <w:rPr/>
  </w:style>
  <w:style w:type="paragraph" w:styleId="ListEnum10">
    <w:name w:val="List Enum 10"/>
    <w:basedOn w:val="Normal"/>
    <w:autoRedefine/>
    <w:qFormat/>
    <w:pPr>
      <w:ind w:left="3960" w:hanging="360"/>
    </w:pPr>
    <w:rPr/>
  </w:style>
  <w:style w:type="paragraph" w:styleId="ListEnum11">
    <w:name w:val="List Enum 11"/>
    <w:basedOn w:val="Normal"/>
    <w:autoRedefine/>
    <w:qFormat/>
    <w:pPr>
      <w:ind w:left="4320" w:hanging="360"/>
    </w:pPr>
    <w:rPr/>
  </w:style>
  <w:style w:type="paragraph" w:styleId="ListEnum12">
    <w:name w:val="List Enum 12"/>
    <w:basedOn w:val="Normal"/>
    <w:autoRedefine/>
    <w:qFormat/>
    <w:pPr>
      <w:ind w:left="4680" w:hanging="360"/>
    </w:pPr>
    <w:rPr/>
  </w:style>
  <w:style w:type="paragraph" w:styleId="ListEnum13">
    <w:name w:val="List Enum 13"/>
    <w:basedOn w:val="Normal"/>
    <w:autoRedefine/>
    <w:qFormat/>
    <w:pPr>
      <w:ind w:left="5040" w:hanging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19</Pages>
  <Words>1865</Words>
  <Characters>10347</Characters>
  <CharactersWithSpaces>12009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2022-12-30T14:41:00Z</dcterms:created>
  <dc:creator/>
  <dc:description/>
  <dc:language>fr-FR</dc:language>
  <cp:lastModifiedBy/>
  <dcterms:modified xsi:type="dcterms:W3CDTF">2022-12-30T14:46:23Z</dcterms:modified>
  <cp:revision>2</cp:revision>
  <dc:subject/>
  <dc:title>Lesson11 (from NeHe)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