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1A35A" w14:textId="194A6DD7" w:rsidR="00B54A75" w:rsidRDefault="00144181">
      <w:pPr>
        <w:rPr>
          <w:sz w:val="28"/>
          <w:szCs w:val="28"/>
        </w:rPr>
      </w:pPr>
      <w:r>
        <w:rPr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28"/>
          <w:szCs w:val="28"/>
        </w:rPr>
        <w:instrText>ADDIN CNKISM.UserStyle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end"/>
      </w:r>
      <w:bookmarkStart w:id="0" w:name="_GoBack"/>
      <w:bookmarkEnd w:id="0"/>
      <w:r w:rsidR="0002467C" w:rsidRPr="0002467C">
        <w:rPr>
          <w:rFonts w:hint="eastAsia"/>
          <w:sz w:val="28"/>
          <w:szCs w:val="28"/>
        </w:rPr>
        <w:t>频率域响应：</w:t>
      </w:r>
    </w:p>
    <w:p w14:paraId="78D21C87" w14:textId="35EA3078" w:rsidR="0002467C" w:rsidRPr="00797B8A" w:rsidRDefault="0014418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z+h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z-h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λa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λr</m:t>
              </m:r>
            </m:e>
          </m:d>
          <m:r>
            <w:rPr>
              <w:rFonts w:ascii="Cambria Math" w:hAnsi="Cambria Math"/>
              <w:sz w:val="28"/>
              <w:szCs w:val="28"/>
            </w:rPr>
            <m:t>dλ</m:t>
          </m:r>
        </m:oMath>
      </m:oMathPara>
    </w:p>
    <w:p w14:paraId="745247C1" w14:textId="3DBDB861" w:rsidR="00797B8A" w:rsidRDefault="00797B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TE</m:t>
            </m:r>
          </m:sub>
        </m:sSub>
      </m:oMath>
      <w:r>
        <w:rPr>
          <w:rFonts w:hint="eastAsia"/>
          <w:sz w:val="28"/>
          <w:szCs w:val="28"/>
        </w:rPr>
        <w:t>是反射系数，z是接受点在z轴上的位置，h是发射线圈的高度，r是接受点距离发射线圈中心点的半径，a是发射线圈的半径。</w:t>
      </w:r>
    </w:p>
    <w:p w14:paraId="32572A12" w14:textId="69DEB934" w:rsidR="00797B8A" w:rsidRDefault="00797B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并且在准静态的条件下，存在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hint="eastAsia"/>
          <w:sz w:val="28"/>
          <w:szCs w:val="28"/>
        </w:rPr>
        <w:t>。</w:t>
      </w:r>
    </w:p>
    <w:p w14:paraId="18748119" w14:textId="63BD98C1" w:rsidR="00797B8A" w:rsidRPr="00797B8A" w:rsidRDefault="00144181" w:rsidP="00797B8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-λ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z+h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z-h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]λ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λa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λr</m:t>
              </m:r>
            </m:e>
          </m:d>
          <m:r>
            <w:rPr>
              <w:rFonts w:ascii="Cambria Math" w:hAnsi="Cambria Math"/>
              <w:sz w:val="28"/>
              <w:szCs w:val="28"/>
            </w:rPr>
            <m:t>dλ</m:t>
          </m:r>
        </m:oMath>
      </m:oMathPara>
    </w:p>
    <w:p w14:paraId="2073E067" w14:textId="398D93F7" w:rsidR="00797B8A" w:rsidRDefault="006422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上式为0到无穷的bessel函数积分问题</w:t>
      </w:r>
    </w:p>
    <w:p w14:paraId="03B01ED1" w14:textId="559ACAF7" w:rsidR="006422F4" w:rsidRDefault="006422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这里主要方法：1.利用数值计算中的积分外推法进行计算(又叫Q</w:t>
      </w:r>
      <w:r>
        <w:rPr>
          <w:sz w:val="28"/>
          <w:szCs w:val="28"/>
        </w:rPr>
        <w:t>WE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，参考文献：K</w:t>
      </w:r>
      <w:r>
        <w:rPr>
          <w:sz w:val="28"/>
          <w:szCs w:val="28"/>
        </w:rPr>
        <w:t>erry key</w:t>
      </w:r>
      <w:r>
        <w:rPr>
          <w:rFonts w:hint="eastAsia"/>
          <w:sz w:val="28"/>
          <w:szCs w:val="28"/>
        </w:rPr>
        <w:t>的《</w:t>
      </w:r>
      <w:r w:rsidRPr="006422F4">
        <w:rPr>
          <w:sz w:val="28"/>
          <w:szCs w:val="28"/>
        </w:rPr>
        <w:t>Is the fast Hankel transform faster than quadrature?</w:t>
      </w:r>
      <w:r>
        <w:rPr>
          <w:rFonts w:hint="eastAsia"/>
          <w:sz w:val="28"/>
          <w:szCs w:val="28"/>
        </w:rPr>
        <w:t>》；</w:t>
      </w:r>
    </w:p>
    <w:p w14:paraId="2E694CAF" w14:textId="60FE5C8B" w:rsidR="006422F4" w:rsidRDefault="006422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2.利用数字滤波法，将其中的一个Bessel函数作为核函数的一部分，参考文献：赵越的《航空瞬变电磁三维成像解释方法研究》。</w:t>
      </w:r>
    </w:p>
    <w:p w14:paraId="193126A0" w14:textId="0DA391B5" w:rsidR="006422F4" w:rsidRDefault="006422F4">
      <w:pPr>
        <w:rPr>
          <w:sz w:val="28"/>
          <w:szCs w:val="28"/>
        </w:rPr>
      </w:pPr>
    </w:p>
    <w:p w14:paraId="57198E77" w14:textId="73B6E15C" w:rsidR="006422F4" w:rsidRDefault="006422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QWE方法（积分外推法）</w:t>
      </w:r>
    </w:p>
    <w:p w14:paraId="49F06E1F" w14:textId="7DDA83BB" w:rsidR="006422F4" w:rsidRDefault="006422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首先对于0到无穷的积分式子：</w:t>
      </w:r>
    </w:p>
    <w:p w14:paraId="6AB482B1" w14:textId="15ED90DE" w:rsidR="006422F4" w:rsidRPr="006422F4" w:rsidRDefault="006422F4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dk</m:t>
              </m:r>
            </m:e>
          </m:nary>
        </m:oMath>
      </m:oMathPara>
    </w:p>
    <w:p w14:paraId="55DB626C" w14:textId="334A805C" w:rsidR="006422F4" w:rsidRDefault="006422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</m:oMath>
      <w:r>
        <w:rPr>
          <w:rFonts w:hint="eastAsia"/>
          <w:sz w:val="28"/>
          <w:szCs w:val="28"/>
        </w:rPr>
        <w:t>为核函数，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kr</m:t>
            </m:r>
          </m:e>
        </m:d>
      </m:oMath>
      <w:r>
        <w:rPr>
          <w:rFonts w:hint="eastAsia"/>
          <w:sz w:val="28"/>
          <w:szCs w:val="28"/>
        </w:rPr>
        <w:t>是震荡型缓慢衰减的Bessel函数或者发散函数，可以将上式得无穷积分分成无数个有限积分：</w:t>
      </w:r>
    </w:p>
    <w:p w14:paraId="4C2B1D6B" w14:textId="0F7F97AD" w:rsidR="006422F4" w:rsidRPr="006422F4" w:rsidRDefault="006422F4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</m:e>
          </m:nary>
        </m:oMath>
      </m:oMathPara>
    </w:p>
    <w:p w14:paraId="2CEA8358" w14:textId="3C947F31" w:rsidR="006422F4" w:rsidRDefault="006422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其中：</w:t>
      </w:r>
    </w:p>
    <w:p w14:paraId="27E03F5D" w14:textId="78F974A2" w:rsidR="006422F4" w:rsidRPr="006422F4" w:rsidRDefault="006422F4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dk</m:t>
              </m:r>
            </m:e>
          </m:nary>
        </m:oMath>
      </m:oMathPara>
    </w:p>
    <w:p w14:paraId="14FC5601" w14:textId="09BD5572" w:rsidR="006422F4" w:rsidRDefault="006422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然后令</w:t>
      </w:r>
    </w:p>
    <w:p w14:paraId="3F83B607" w14:textId="6678A4D2" w:rsidR="006422F4" w:rsidRPr="006422F4" w:rsidRDefault="0014418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</m:e>
          </m:nary>
        </m:oMath>
      </m:oMathPara>
    </w:p>
    <w:p w14:paraId="469C3633" w14:textId="55ED8B01" w:rsidR="006422F4" w:rsidRDefault="006422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Pr="006422F4">
        <w:rPr>
          <w:rFonts w:ascii="Cambria" w:hAnsi="Cambria" w:cs="Cambria"/>
          <w:sz w:val="28"/>
          <w:szCs w:val="28"/>
        </w:rPr>
        <w:t>ϵ</w:t>
      </w:r>
      <w:r w:rsidRPr="006422F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算法进行外推：如下形式</w:t>
      </w:r>
    </w:p>
    <w:p w14:paraId="14FA85B9" w14:textId="72F9E711" w:rsidR="006422F4" w:rsidRPr="00573BA0" w:rsidRDefault="00144181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,         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n≥0</m:t>
              </m:r>
            </m:e>
          </m:d>
        </m:oMath>
      </m:oMathPara>
    </w:p>
    <w:p w14:paraId="782261B9" w14:textId="5E8E1A50" w:rsidR="00573BA0" w:rsidRPr="00573BA0" w:rsidRDefault="00144181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   ,       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n≥1</m:t>
              </m:r>
            </m:e>
          </m:d>
        </m:oMath>
      </m:oMathPara>
    </w:p>
    <w:p w14:paraId="0C94647B" w14:textId="7533E63B" w:rsidR="00573BA0" w:rsidRPr="00573BA0" w:rsidRDefault="00144181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n-j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j-2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n-j+1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n-j+1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n-j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   ,       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n≥2,2≤j≤n</m:t>
              </m:r>
            </m:e>
          </m:d>
        </m:oMath>
      </m:oMathPara>
    </w:p>
    <w:p w14:paraId="63145AD8" w14:textId="4DEDD4D6" w:rsidR="00573BA0" w:rsidRDefault="00573B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如图：</w:t>
      </w:r>
    </w:p>
    <w:p w14:paraId="380AFF52" w14:textId="270318E6" w:rsidR="00573BA0" w:rsidRDefault="00573BA0" w:rsidP="00573BA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ABFF34" wp14:editId="059E5A83">
            <wp:extent cx="5274310" cy="4130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0A12" w14:textId="45079184" w:rsidR="00573BA0" w:rsidRDefault="00573BA0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为了实行与数字滤波方法一样的直接利用滤波系数进行快速计算，将上式的式子：</w:t>
      </w:r>
    </w:p>
    <w:p w14:paraId="463FCF8A" w14:textId="77777777" w:rsidR="00573BA0" w:rsidRPr="006422F4" w:rsidRDefault="00573BA0" w:rsidP="00573BA0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dk</m:t>
              </m:r>
            </m:e>
          </m:nary>
        </m:oMath>
      </m:oMathPara>
    </w:p>
    <w:p w14:paraId="4E66510A" w14:textId="2741AE6F" w:rsidR="00573BA0" w:rsidRDefault="001930AF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利用高斯求积公式可以近似得到</w:t>
      </w:r>
      <w:r w:rsidR="00573BA0">
        <w:rPr>
          <w:rFonts w:hint="eastAsia"/>
          <w:sz w:val="28"/>
          <w:szCs w:val="28"/>
        </w:rPr>
        <w:t>：</w:t>
      </w:r>
    </w:p>
    <w:p w14:paraId="3BE83121" w14:textId="16166D74" w:rsidR="00573BA0" w:rsidRPr="006422F4" w:rsidRDefault="00573BA0" w:rsidP="00573BA0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/r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471997FA" w14:textId="48B6EF98" w:rsidR="00573BA0" w:rsidRDefault="00E768BF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其中m是高斯积分的节点数，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hint="eastAsia"/>
          <w:sz w:val="28"/>
          <w:szCs w:val="28"/>
        </w:rPr>
        <w:t>是高斯积分节点的横坐标，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hint="eastAsia"/>
          <w:sz w:val="28"/>
          <w:szCs w:val="28"/>
        </w:rPr>
        <w:t>是高斯积分节点的权重。</w:t>
      </w:r>
    </w:p>
    <w:p w14:paraId="2D126560" w14:textId="4A33567A" w:rsidR="00E768BF" w:rsidRDefault="00E768BF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从上式可以看出，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hint="eastAsia"/>
          <w:sz w:val="28"/>
          <w:szCs w:val="28"/>
        </w:rPr>
        <w:t>和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hint="eastAsia"/>
          <w:sz w:val="28"/>
          <w:szCs w:val="28"/>
        </w:rPr>
        <w:t>是相对于r变量是独立的，所以可以将二者一起计算出来存储起来，所以有：</w:t>
      </w:r>
    </w:p>
    <w:p w14:paraId="533FA934" w14:textId="6F6E78B8" w:rsidR="00E768BF" w:rsidRPr="006422F4" w:rsidRDefault="00E768BF" w:rsidP="00E768BF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/r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0BF4AA8B" w14:textId="443F3B83" w:rsidR="00E768BF" w:rsidRPr="006422F4" w:rsidRDefault="00E768BF" w:rsidP="00E768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</m:e>
          </m:nary>
        </m:oMath>
      </m:oMathPara>
    </w:p>
    <w:p w14:paraId="255BF443" w14:textId="6A60904E" w:rsidR="00E768BF" w:rsidRDefault="00E768BF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令x是n行m列的矩阵，而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>
        <w:rPr>
          <w:rFonts w:hint="eastAsia"/>
          <w:sz w:val="28"/>
          <w:szCs w:val="28"/>
        </w:rPr>
        <w:t>则是n行的列向量的第i个元素，而为了方便matlab计算，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hint="eastAsia"/>
          <w:sz w:val="28"/>
          <w:szCs w:val="28"/>
        </w:rPr>
        <w:t>设计为m行n列的矩阵，这样在进行QWE算法时，可以先预计算这些值。</w:t>
      </w:r>
    </w:p>
    <w:p w14:paraId="158CE185" w14:textId="58B47558" w:rsidR="00E768BF" w:rsidRDefault="00E768BF" w:rsidP="00573BA0">
      <w:pPr>
        <w:jc w:val="left"/>
        <w:rPr>
          <w:sz w:val="28"/>
          <w:szCs w:val="28"/>
        </w:rPr>
      </w:pPr>
    </w:p>
    <w:p w14:paraId="1E069C7E" w14:textId="165FB1D5" w:rsidR="00E768BF" w:rsidRDefault="00E768BF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详细计算过程：</w:t>
      </w:r>
    </w:p>
    <w:p w14:paraId="70360806" w14:textId="7B31E39C" w:rsidR="00E768BF" w:rsidRDefault="00E768BF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如上面的图，</w:t>
      </w:r>
      <w:r w:rsidR="000D10DF">
        <w:rPr>
          <w:rFonts w:hint="eastAsia"/>
          <w:sz w:val="28"/>
          <w:szCs w:val="28"/>
        </w:rPr>
        <w:t>首先计算每行的值，当n=奇数时则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e>
            </m:d>
          </m:sup>
        </m:sSubSup>
      </m:oMath>
      <w:r w:rsidR="000D10DF">
        <w:rPr>
          <w:rFonts w:hint="eastAsia"/>
          <w:sz w:val="28"/>
          <w:szCs w:val="28"/>
        </w:rPr>
        <w:t>是最后的结果，若n=偶数时，则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0</m:t>
                </m:r>
              </m:e>
            </m:d>
          </m:sup>
        </m:sSubSup>
      </m:oMath>
      <w:r w:rsidR="000D10DF">
        <w:rPr>
          <w:rFonts w:hint="eastAsia"/>
          <w:sz w:val="28"/>
          <w:szCs w:val="28"/>
        </w:rPr>
        <w:t>时最后的结果，若此时计算的结果不满足精度要求，则令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+F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e>
        </m:d>
      </m:oMath>
      <w:r w:rsidR="000D10DF">
        <w:rPr>
          <w:rFonts w:hint="eastAsia"/>
          <w:sz w:val="28"/>
          <w:szCs w:val="28"/>
        </w:rPr>
        <w:t>（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="000D10DF">
        <w:rPr>
          <w:rFonts w:hint="eastAsia"/>
          <w:sz w:val="28"/>
          <w:szCs w:val="28"/>
        </w:rPr>
        <w:t>之前已经预计算完了），继续计算下一行的结果，直至结果满足精度要求。</w:t>
      </w:r>
    </w:p>
    <w:p w14:paraId="43F5DE9E" w14:textId="2F00926B" w:rsidR="000D10DF" w:rsidRDefault="000D10DF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所需要满足的精度要求的式子为：</w:t>
      </w:r>
    </w:p>
    <w:p w14:paraId="178D2A57" w14:textId="3D490441" w:rsidR="000D10DF" w:rsidRDefault="000D10DF" w:rsidP="00573BA0">
      <w:pPr>
        <w:jc w:val="left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≤α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+β</m:t>
          </m:r>
        </m:oMath>
      </m:oMathPara>
    </w:p>
    <w:p w14:paraId="467F0742" w14:textId="7D132EF2" w:rsidR="002C4AA2" w:rsidRDefault="000D10DF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rFonts w:hint="eastAsia"/>
          <w:sz w:val="28"/>
          <w:szCs w:val="28"/>
        </w:rPr>
        <w:t>时相对误差，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>
        <w:rPr>
          <w:rFonts w:hint="eastAsia"/>
          <w:sz w:val="28"/>
          <w:szCs w:val="28"/>
        </w:rPr>
        <w:t>是绝对误差。</w:t>
      </w:r>
    </w:p>
    <w:p w14:paraId="63FCE8BB" w14:textId="787940A5" w:rsidR="000D10DF" w:rsidRDefault="000D10DF" w:rsidP="00573BA0">
      <w:pPr>
        <w:jc w:val="left"/>
        <w:rPr>
          <w:sz w:val="28"/>
          <w:szCs w:val="28"/>
        </w:rPr>
      </w:pPr>
    </w:p>
    <w:p w14:paraId="5EB1FDAA" w14:textId="7F345C4D" w:rsidR="000D10DF" w:rsidRDefault="000D10DF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时频转换</w:t>
      </w:r>
    </w:p>
    <w:p w14:paraId="16C5E206" w14:textId="1E00A98D" w:rsidR="000D10DF" w:rsidRDefault="000D10DF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本程序利用正余弦变换：参考文献：吴琼《</w:t>
      </w:r>
      <w:r w:rsidRPr="000D10DF">
        <w:rPr>
          <w:rFonts w:hint="eastAsia"/>
          <w:sz w:val="28"/>
          <w:szCs w:val="28"/>
        </w:rPr>
        <w:t>大回线源电磁场正演与波场变换理论研究</w:t>
      </w:r>
      <w:r>
        <w:rPr>
          <w:rFonts w:hint="eastAsia"/>
          <w:sz w:val="28"/>
          <w:szCs w:val="28"/>
        </w:rPr>
        <w:t>》或者赵越《航空瞬变电磁三维成像解释方法研究》</w:t>
      </w:r>
    </w:p>
    <w:p w14:paraId="7D8CF9F2" w14:textId="1A753701" w:rsidR="000D10DF" w:rsidRDefault="000D10DF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公式如下：</w:t>
      </w:r>
    </w:p>
    <w:p w14:paraId="1DCBDE5B" w14:textId="2A25EB88" w:rsidR="000D10DF" w:rsidRDefault="008F7365" w:rsidP="00573BA0">
      <w:pPr>
        <w:jc w:val="left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ωt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dω</m:t>
          </m:r>
        </m:oMath>
      </m:oMathPara>
    </w:p>
    <w:p w14:paraId="7F52FC2D" w14:textId="2C3DA586" w:rsidR="008F7365" w:rsidRDefault="008F7365" w:rsidP="008F7365">
      <w:pPr>
        <w:jc w:val="left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ωt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dω</m:t>
          </m:r>
        </m:oMath>
      </m:oMathPara>
    </w:p>
    <w:p w14:paraId="238573D8" w14:textId="0D15C4B4" w:rsidR="000D10DF" w:rsidRDefault="008F7365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是</w:t>
      </w:r>
      <m:oMath>
        <m:r>
          <w:rPr>
            <w:rFonts w:ascii="Cambria Math" w:hAnsi="Cambria Math"/>
            <w:sz w:val="28"/>
            <w:szCs w:val="28"/>
          </w:rPr>
          <m:t>ω→</m:t>
        </m:r>
        <m:r>
          <w:rPr>
            <w:rFonts w:ascii="Cambria Math" w:hAnsi="Cambria Math" w:hint="eastAsia"/>
            <w:sz w:val="28"/>
            <w:szCs w:val="28"/>
          </w:rPr>
          <m:t>0</m:t>
        </m:r>
      </m:oMath>
      <w:r>
        <w:rPr>
          <w:rFonts w:hint="eastAsia"/>
          <w:sz w:val="28"/>
          <w:szCs w:val="28"/>
        </w:rPr>
        <w:t>时，</w:t>
      </w:r>
      <m:oMath>
        <m:r>
          <w:rPr>
            <w:rFonts w:ascii="Cambria Math" w:hAnsi="Cambria Math"/>
            <w:sz w:val="28"/>
            <w:szCs w:val="28"/>
          </w:rPr>
          <m:t>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</m:d>
        <m:r>
          <w:rPr>
            <w:rFonts w:ascii="Cambria Math" w:hAnsi="Cambria Math" w:hint="eastAsia"/>
            <w:sz w:val="28"/>
            <w:szCs w:val="28"/>
          </w:rPr>
          <m:t>=0</m:t>
        </m:r>
      </m:oMath>
      <w:r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Re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14:paraId="1727E66A" w14:textId="31873F15" w:rsidR="008F7365" w:rsidRDefault="008F7365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其相应的上阶跃时间导数是：</w:t>
      </w:r>
    </w:p>
    <w:p w14:paraId="5B53B9BB" w14:textId="1F88A999" w:rsidR="008F7365" w:rsidRPr="008F7365" w:rsidRDefault="00144181" w:rsidP="008F7365">
      <w:pPr>
        <w:jc w:val="left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ωt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dω</m:t>
          </m:r>
        </m:oMath>
      </m:oMathPara>
    </w:p>
    <w:p w14:paraId="033F6DDA" w14:textId="26EE857F" w:rsidR="008F7365" w:rsidRDefault="00144181" w:rsidP="008F7365">
      <w:pPr>
        <w:jc w:val="left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ωt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dω</m:t>
          </m:r>
        </m:oMath>
      </m:oMathPara>
    </w:p>
    <w:p w14:paraId="58DF229B" w14:textId="14D1C677" w:rsidR="008F7365" w:rsidRDefault="008F7365" w:rsidP="008F736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对于求取时间导数来说，由于采用正弦变换要由于余弦变换(详细原因参考文献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，所以程序采用的是250点的正余弦变换。</w:t>
      </w:r>
    </w:p>
    <w:p w14:paraId="4EB78817" w14:textId="65B572B0" w:rsidR="008F7365" w:rsidRDefault="008F7365" w:rsidP="008F736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原理类似于hankel变换的数字滤波法</w:t>
      </w:r>
    </w:p>
    <w:p w14:paraId="7CFDB90E" w14:textId="5AF8A5C8" w:rsidR="008F7365" w:rsidRDefault="008F7365" w:rsidP="008F736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对于：</w:t>
      </w:r>
    </w:p>
    <w:p w14:paraId="0FFCC5AC" w14:textId="07912C07" w:rsidR="008F7365" w:rsidRPr="008F7365" w:rsidRDefault="00144181" w:rsidP="008F7365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6E934000" w14:textId="363948AB" w:rsidR="008F7365" w:rsidRPr="008F7365" w:rsidRDefault="00144181" w:rsidP="008F7365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2C8BD74E" w14:textId="2C3A5F23" w:rsidR="008F7365" w:rsidRDefault="002D5276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利用得到数字滤波的方法</w:t>
      </w:r>
    </w:p>
    <w:p w14:paraId="6E1A9900" w14:textId="6AAE4E4F" w:rsidR="002D5276" w:rsidRPr="002D5276" w:rsidRDefault="00144181" w:rsidP="00573BA0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πk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den>
              </m:f>
            </m:e>
          </m:rad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-0.5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094EFC60" w14:textId="64958ACF" w:rsidR="002D5276" w:rsidRPr="002D5276" w:rsidRDefault="00144181" w:rsidP="002D5276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πk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den>
              </m:f>
            </m:e>
          </m:rad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0.5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4A606529" w14:textId="77777777" w:rsidR="002D5276" w:rsidRDefault="002D5276" w:rsidP="002D527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其中：</w:t>
      </w:r>
    </w:p>
    <w:p w14:paraId="57FB1F3C" w14:textId="389A9B95" w:rsidR="002D5276" w:rsidRPr="006422F4" w:rsidRDefault="002D5276" w:rsidP="002D5276">
      <w:pPr>
        <w:jc w:val="left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</m:oMath>
      </m:oMathPara>
    </w:p>
    <w:p w14:paraId="646B7406" w14:textId="67E14357" w:rsidR="002D5276" w:rsidRPr="002D5276" w:rsidRDefault="00144181" w:rsidP="00573BA0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-0.5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πk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</m:oMath>
      </m:oMathPara>
    </w:p>
    <w:p w14:paraId="6275AA0F" w14:textId="0BCF9D7E" w:rsidR="002D5276" w:rsidRPr="006422F4" w:rsidRDefault="00144181" w:rsidP="002D5276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0.5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πk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</m:oMath>
      </m:oMathPara>
    </w:p>
    <w:p w14:paraId="343B4FEB" w14:textId="47E3B269" w:rsidR="002D5276" w:rsidRDefault="002D5276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所以最终表达式可以表示为：</w:t>
      </w:r>
    </w:p>
    <w:p w14:paraId="05402FF4" w14:textId="0D9ECBB7" w:rsidR="002D5276" w:rsidRPr="002D5276" w:rsidRDefault="00144181" w:rsidP="00573BA0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den>
              </m:f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n∆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⋅ccos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n∆</m:t>
                  </m:r>
                </m:e>
              </m:d>
            </m:e>
          </m:nary>
        </m:oMath>
      </m:oMathPara>
    </w:p>
    <w:p w14:paraId="4EAEFCE7" w14:textId="1D79491B" w:rsidR="002D5276" w:rsidRPr="006422F4" w:rsidRDefault="00144181" w:rsidP="002D5276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den>
              </m:f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n∆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⋅csin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n∆</m:t>
                  </m:r>
                </m:e>
              </m:d>
            </m:e>
          </m:nary>
        </m:oMath>
      </m:oMathPara>
    </w:p>
    <w:p w14:paraId="1FF9D6B7" w14:textId="45D516AF" w:rsidR="002D5276" w:rsidRDefault="002D5276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In10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20</m:t>
            </m:r>
          </m:den>
        </m:f>
      </m:oMath>
      <w:r>
        <w:rPr>
          <w:rFonts w:hint="eastAsia"/>
          <w:sz w:val="28"/>
          <w:szCs w:val="28"/>
        </w:rPr>
        <w:t>为采样间隔，</w:t>
      </w:r>
      <m:oMath>
        <m:r>
          <w:rPr>
            <w:rFonts w:ascii="Cambria Math" w:hAnsi="Cambria Math"/>
            <w:sz w:val="28"/>
            <w:szCs w:val="28"/>
          </w:rPr>
          <m:t>csin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n∆</m:t>
            </m:r>
          </m:e>
        </m:d>
      </m:oMath>
      <w:r>
        <w:rPr>
          <w:rFonts w:hint="eastAsia"/>
          <w:sz w:val="28"/>
          <w:szCs w:val="28"/>
        </w:rPr>
        <w:t>和</w:t>
      </w:r>
      <m:oMath>
        <m:r>
          <w:rPr>
            <w:rFonts w:ascii="Cambria Math" w:hAnsi="Cambria Math"/>
            <w:sz w:val="28"/>
            <w:szCs w:val="28"/>
          </w:rPr>
          <m:t>ccos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n∆</m:t>
            </m:r>
          </m:e>
        </m:d>
      </m:oMath>
      <w:r>
        <w:rPr>
          <w:rFonts w:hint="eastAsia"/>
          <w:sz w:val="28"/>
          <w:szCs w:val="28"/>
        </w:rPr>
        <w:t>是正余弦变换滤波系数(王华军的《</w:t>
      </w:r>
      <w:r w:rsidRPr="002D5276">
        <w:rPr>
          <w:rFonts w:hint="eastAsia"/>
          <w:sz w:val="28"/>
          <w:szCs w:val="28"/>
        </w:rPr>
        <w:t>正余弦变换的数值滤波算法</w:t>
      </w:r>
      <w:r>
        <w:rPr>
          <w:rFonts w:hint="eastAsia"/>
          <w:sz w:val="28"/>
          <w:szCs w:val="28"/>
        </w:rPr>
        <w:t>》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 w:rsidR="000C3F24">
        <w:rPr>
          <w:rFonts w:hint="eastAsia"/>
          <w:sz w:val="28"/>
          <w:szCs w:val="28"/>
        </w:rPr>
        <w:t>这里n选取的是-149到100的滤波系数。</w:t>
      </w:r>
    </w:p>
    <w:p w14:paraId="1AD4007B" w14:textId="52233E68" w:rsidR="000C3F24" w:rsidRDefault="000C3F24" w:rsidP="00573BA0">
      <w:pPr>
        <w:jc w:val="left"/>
        <w:rPr>
          <w:sz w:val="28"/>
          <w:szCs w:val="28"/>
        </w:rPr>
      </w:pPr>
    </w:p>
    <w:p w14:paraId="2D1DFFD0" w14:textId="07F10819" w:rsidR="000C3F24" w:rsidRDefault="000C3F24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附部分代码：</w:t>
      </w:r>
    </w:p>
    <w:p w14:paraId="44D053E4" w14:textId="2C9A5E31" w:rsidR="000C3F24" w:rsidRDefault="000C3F24" w:rsidP="00573BA0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M</w:t>
      </w:r>
      <w:r>
        <w:rPr>
          <w:rFonts w:hint="eastAsia"/>
          <w:sz w:val="28"/>
          <w:szCs w:val="28"/>
        </w:rPr>
        <w:t>ain：</w:t>
      </w:r>
    </w:p>
    <w:p w14:paraId="14C7B05F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提示：w和r可以是一组数组，若r是数组，则它测量的是一条高度恒定的剖面线；</w:t>
      </w:r>
    </w:p>
    <w:p w14:paraId="4BC5E1A3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      返回值hz是矩阵，行代表不同的测量点，列代表各频率域响应；</w:t>
      </w:r>
    </w:p>
    <w:p w14:paraId="016DFBBE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clear;</w:t>
      </w:r>
    </w:p>
    <w:p w14:paraId="735F4D1C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clc;</w:t>
      </w:r>
    </w:p>
    <w:p w14:paraId="2A1E2801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format </w:t>
      </w:r>
      <w:r w:rsidRPr="000C3F24">
        <w:rPr>
          <w:rFonts w:ascii="新宋体" w:eastAsia="新宋体" w:cs="新宋体"/>
          <w:color w:val="A020F0"/>
          <w:kern w:val="0"/>
          <w:szCs w:val="21"/>
        </w:rPr>
        <w:t>long</w:t>
      </w:r>
      <w:r w:rsidRPr="000C3F24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1F184E7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%++++++++++++++++++++++++++++++++++ 参数设置 +++++++++++++++++++++++++++++++++%</w:t>
      </w:r>
    </w:p>
    <w:p w14:paraId="09848A42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n=3;H(1:n)=[4.d1 4.d1 1.d20];econ(1:n)=[0.01 0.01 0.01];</w:t>
      </w:r>
    </w:p>
    <w:p w14:paraId="3CB8AE83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z=0;</w:t>
      </w:r>
    </w:p>
    <w:p w14:paraId="140BBBB2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miu0=4.d-7*pi;</w:t>
      </w:r>
    </w:p>
    <w:p w14:paraId="212C68EB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I0是电流大小(A)</w:t>
      </w:r>
    </w:p>
    <w:p w14:paraId="3FC1BD43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I0=1; </w:t>
      </w:r>
    </w:p>
    <w:p w14:paraId="06868E88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%a代表回线源半径，r代表距离回线源中心的距离</w:t>
      </w:r>
    </w:p>
    <w:p w14:paraId="7316AD0D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a=100;  </w:t>
      </w:r>
      <w:r w:rsidRPr="000C3F24">
        <w:rPr>
          <w:rFonts w:ascii="新宋体" w:eastAsia="新宋体" w:cs="新宋体"/>
          <w:color w:val="228B22"/>
          <w:kern w:val="0"/>
          <w:szCs w:val="21"/>
        </w:rPr>
        <w:t xml:space="preserve">%5; </w:t>
      </w:r>
    </w:p>
    <w:p w14:paraId="47F9CE06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r=0.1;    </w:t>
      </w:r>
      <w:r w:rsidRPr="000C3F24">
        <w:rPr>
          <w:rFonts w:ascii="新宋体" w:eastAsia="新宋体" w:cs="新宋体"/>
          <w:color w:val="228B22"/>
          <w:kern w:val="0"/>
          <w:szCs w:val="21"/>
        </w:rPr>
        <w:t>%linspace(.1,10,51);</w:t>
      </w:r>
    </w:p>
    <w:p w14:paraId="55619139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 xml:space="preserve"> </w:t>
      </w:r>
    </w:p>
    <w:p w14:paraId="1B0D17C5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%flag判断是频率域还是时间域响应</w:t>
      </w:r>
    </w:p>
    <w:p w14:paraId="60558ECC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%flag=1是时间域响应，2为单点的频率域响应，3为单频率下不同偏移的响应</w:t>
      </w:r>
    </w:p>
    <w:p w14:paraId="4D5404B8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flag=1;</w:t>
      </w:r>
    </w:p>
    <w:p w14:paraId="2B45F42A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14:paraId="35B4C99F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当频率域响应时，w需要给出，而时间域时，是不需要给出w</w:t>
      </w:r>
    </w:p>
    <w:p w14:paraId="73A7B4D9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计算频率域相关的子程序有：wsamp：给出对数均匀采样的频率；</w:t>
      </w:r>
    </w:p>
    <w:p w14:paraId="03D1CBBE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                        draw_rhz：给出固定频率域下偏移距和hz的关系图；</w:t>
      </w:r>
    </w:p>
    <w:p w14:paraId="2281E283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                        deaw_whz：给出固定偏移距下的频率域响应以及关系图；</w:t>
      </w:r>
    </w:p>
    <w:p w14:paraId="6BDB6EB0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 xml:space="preserve"> </w:t>
      </w:r>
    </w:p>
    <w:p w14:paraId="5C32517E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 xml:space="preserve"> </w:t>
      </w:r>
    </w:p>
    <w:p w14:paraId="116D3CD9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只有计算时间域响应时，t才有用</w:t>
      </w:r>
    </w:p>
    <w:p w14:paraId="26C3FDCA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FF"/>
          <w:kern w:val="0"/>
          <w:szCs w:val="21"/>
        </w:rPr>
        <w:t>if</w:t>
      </w: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flag==1</w:t>
      </w:r>
    </w:p>
    <w:p w14:paraId="47EC079F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   t_a=1d-5;</w:t>
      </w:r>
    </w:p>
    <w:p w14:paraId="44ED456A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   t_b=1d-1;</w:t>
      </w:r>
    </w:p>
    <w:p w14:paraId="5D8CC780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   t_n=41;</w:t>
      </w:r>
    </w:p>
    <w:p w14:paraId="7CCE6B17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   t=tsamp(t_a,t_b,t_n);</w:t>
      </w:r>
    </w:p>
    <w:p w14:paraId="15EF3949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FF"/>
          <w:kern w:val="0"/>
          <w:szCs w:val="21"/>
        </w:rPr>
        <w:t>elseif</w:t>
      </w: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flag==2</w:t>
      </w:r>
    </w:p>
    <w:p w14:paraId="1575569A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   w=wsamp(1d-6,1d8,141);  </w:t>
      </w:r>
      <w:r w:rsidRPr="000C3F24">
        <w:rPr>
          <w:rFonts w:ascii="新宋体" w:eastAsia="新宋体" w:cs="新宋体"/>
          <w:color w:val="228B22"/>
          <w:kern w:val="0"/>
          <w:szCs w:val="21"/>
        </w:rPr>
        <w:t>%</w:t>
      </w:r>
    </w:p>
    <w:p w14:paraId="51880472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FF"/>
          <w:kern w:val="0"/>
          <w:szCs w:val="21"/>
        </w:rPr>
        <w:t>elseif</w:t>
      </w: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flag==3</w:t>
      </w:r>
    </w:p>
    <w:p w14:paraId="6A1F7396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   w=1d-1;</w:t>
      </w:r>
    </w:p>
    <w:p w14:paraId="53A22A17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   r=linspace(.01*a,2*a,50);</w:t>
      </w:r>
    </w:p>
    <w:p w14:paraId="0F35A414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0C3F24">
        <w:rPr>
          <w:rFonts w:ascii="新宋体" w:eastAsia="新宋体" w:cs="新宋体"/>
          <w:color w:val="228B22"/>
          <w:kern w:val="0"/>
          <w:szCs w:val="21"/>
        </w:rPr>
        <w:t>%注意：这里若在奇点处明显跳跃了，说明n_qmax取得不够大，是需要适当进行调</w:t>
      </w:r>
      <w:r w:rsidRPr="000C3F24">
        <w:rPr>
          <w:rFonts w:ascii="新宋体" w:eastAsia="新宋体" w:cs="新宋体" w:hint="eastAsia"/>
          <w:color w:val="228B22"/>
          <w:kern w:val="0"/>
          <w:szCs w:val="21"/>
        </w:rPr>
        <w:t>整</w:t>
      </w:r>
    </w:p>
    <w:p w14:paraId="17E44013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0C3F24">
        <w:rPr>
          <w:rFonts w:ascii="新宋体" w:eastAsia="新宋体" w:cs="新宋体"/>
          <w:color w:val="228B22"/>
          <w:kern w:val="0"/>
          <w:szCs w:val="21"/>
        </w:rPr>
        <w:t>%      从试验来说，越接近奇点，所需要得n_qmax越大!</w:t>
      </w:r>
    </w:p>
    <w:p w14:paraId="2A7AE435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FF"/>
          <w:kern w:val="0"/>
          <w:szCs w:val="21"/>
        </w:rPr>
        <w:t>end</w:t>
      </w:r>
    </w:p>
    <w:p w14:paraId="47918DC9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--------------------------------不建议修改的常数-----------------------------%</w:t>
      </w:r>
    </w:p>
    <w:p w14:paraId="35F92B44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n_gauss是求高斯积分时的积分系数个数，</w:t>
      </w:r>
    </w:p>
    <w:p w14:paraId="32FDA1FA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lastRenderedPageBreak/>
        <w:t>% 对于频率域来说，一般9个足以满足精度要求，一般不修改</w:t>
      </w:r>
    </w:p>
    <w:p w14:paraId="473BB83B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但对于时间域响应，需要进行相应的调整</w:t>
      </w:r>
    </w:p>
    <w:p w14:paraId="5917830D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FF"/>
          <w:kern w:val="0"/>
          <w:szCs w:val="21"/>
        </w:rPr>
        <w:t>if</w:t>
      </w: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flag==1</w:t>
      </w:r>
    </w:p>
    <w:p w14:paraId="760B7ED5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   n_gauss=30;</w:t>
      </w:r>
    </w:p>
    <w:p w14:paraId="320DADE9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FF"/>
          <w:kern w:val="0"/>
          <w:szCs w:val="21"/>
        </w:rPr>
        <w:t>else</w:t>
      </w: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14:paraId="51D59949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   n_gauss=9;</w:t>
      </w:r>
    </w:p>
    <w:p w14:paraId="0A6676F7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FF"/>
          <w:kern w:val="0"/>
          <w:szCs w:val="21"/>
        </w:rPr>
        <w:t>end</w:t>
      </w:r>
    </w:p>
    <w:p w14:paraId="17EE955C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n_qmax是积分序列的最大个数，太大可能会拖慢计算速度，但太小会达不到所要求的精度</w:t>
      </w:r>
    </w:p>
    <w:p w14:paraId="36E4A3AB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      建议与relTol和absTol相互协调修改</w:t>
      </w:r>
    </w:p>
    <w:p w14:paraId="7C67A844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当n_qmax远离边框时计算所需的积分部分很小，一般在10左右，靠近边框时会显著增</w:t>
      </w:r>
      <w:r w:rsidRPr="000C3F24">
        <w:rPr>
          <w:rFonts w:ascii="新宋体" w:eastAsia="新宋体" w:cs="新宋体" w:hint="eastAsia"/>
          <w:color w:val="228B22"/>
          <w:kern w:val="0"/>
          <w:szCs w:val="21"/>
        </w:rPr>
        <w:t>加</w:t>
      </w:r>
    </w:p>
    <w:p w14:paraId="2FAF2E0B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n_qmax=200;</w:t>
      </w:r>
    </w:p>
    <w:p w14:paraId="6E8620DA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nu是以第nu阶的第一类bessel函数的零点作为断点，不修改</w:t>
      </w:r>
    </w:p>
    <w:p w14:paraId="2AA748A0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nu=1;</w:t>
      </w:r>
    </w:p>
    <w:p w14:paraId="6E99FEA9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--------------------------------不建议修改的常数-----------------------------%</w:t>
      </w:r>
    </w:p>
    <w:p w14:paraId="24CB7FC0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relTol是qwe相对容忍误差，absTol是qwe绝对容忍误差，根据精度要求可以进行适当修改</w:t>
      </w:r>
    </w:p>
    <w:p w14:paraId="2DF0A106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当relTol&gt;1d12时，它的改变能明显地改变运算速度</w:t>
      </w:r>
    </w:p>
    <w:p w14:paraId="035E2678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relTol = 1d-8;</w:t>
      </w:r>
    </w:p>
    <w:p w14:paraId="4DF6816A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absTol = 1d-30;</w:t>
      </w:r>
    </w:p>
    <w:p w14:paraId="04CFA5B7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调用draw_rhz子程序时是数组，否则为一个数</w:t>
      </w:r>
    </w:p>
    <w:p w14:paraId="2D1507AB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 xml:space="preserve"> </w:t>
      </w:r>
    </w:p>
    <w:p w14:paraId="1AD3E8B7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%++++++++++++++++++++++++++++++++++ 参数设置 +++++++++++++++++++++++++++++++++%</w:t>
      </w:r>
    </w:p>
    <w:p w14:paraId="4E9373CB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%%</w:t>
      </w:r>
    </w:p>
    <w:p w14:paraId="09CE1F3F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调用要计算的函数类</w:t>
      </w:r>
    </w:p>
    <w:p w14:paraId="439167F6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FF"/>
          <w:kern w:val="0"/>
          <w:szCs w:val="21"/>
        </w:rPr>
        <w:t>if</w:t>
      </w: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flag==2</w:t>
      </w:r>
    </w:p>
    <w:p w14:paraId="3C4E2B6C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hz=draw_whz(n_gauss,n_qmax,nu,w,n,econ,H,miu0,I0,a,r,z,relTol,absTol);  </w:t>
      </w:r>
      <w:r w:rsidRPr="000C3F24">
        <w:rPr>
          <w:rFonts w:ascii="新宋体" w:eastAsia="新宋体" w:cs="新宋体"/>
          <w:color w:val="228B22"/>
          <w:kern w:val="0"/>
          <w:szCs w:val="21"/>
        </w:rPr>
        <w:t>%</w:t>
      </w:r>
    </w:p>
    <w:p w14:paraId="1DE4AD05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FF"/>
          <w:kern w:val="0"/>
          <w:szCs w:val="21"/>
        </w:rPr>
        <w:t>elseif</w:t>
      </w: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flag==3</w:t>
      </w:r>
    </w:p>
    <w:p w14:paraId="68CE6A09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hz=draw_rhz(n_gauss,n_qmax,nu,w,n,econ,H,miu0,I0,a,r,z,relTol,absTol);</w:t>
      </w:r>
    </w:p>
    <w:p w14:paraId="51C6D793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FF"/>
          <w:kern w:val="0"/>
          <w:szCs w:val="21"/>
        </w:rPr>
        <w:t>elseif</w:t>
      </w: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flag==1</w:t>
      </w:r>
    </w:p>
    <w:p w14:paraId="5449095A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hz_t=tft_qwe(n_gauss,n_qmax,nu,t,n,econ,H,miu0,I0,a,r,z,relTol,absTol);</w:t>
      </w:r>
    </w:p>
    <w:p w14:paraId="1EC06975" w14:textId="77777777" w:rsidR="00CC1532" w:rsidRDefault="000C3F24" w:rsidP="000C3F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bz_t=hz_t*miu0;   </w:t>
      </w:r>
    </w:p>
    <w:p w14:paraId="2FC0C26C" w14:textId="569A6028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%%</w:t>
      </w:r>
    </w:p>
    <w:p w14:paraId="10EF6C4C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figure;</w:t>
      </w:r>
    </w:p>
    <w:p w14:paraId="4C1A68E4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plot(log10(t),log10(bz_t),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'ko'</w:t>
      </w:r>
      <w:r w:rsidRPr="000C3F2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2C36BF08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legend(</w:t>
      </w:r>
      <w:r w:rsidRPr="000C3F24">
        <w:rPr>
          <w:rFonts w:ascii="新宋体" w:eastAsia="新宋体" w:cs="新宋体"/>
          <w:color w:val="A020F0"/>
          <w:kern w:val="0"/>
          <w:szCs w:val="21"/>
        </w:rPr>
        <w:t>'dBzdt'</w:t>
      </w:r>
      <w:r w:rsidRPr="000C3F2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4B4B6554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xlabel(</w:t>
      </w:r>
      <w:r w:rsidRPr="000C3F24">
        <w:rPr>
          <w:rFonts w:ascii="新宋体" w:eastAsia="新宋体" w:cs="新宋体"/>
          <w:color w:val="A020F0"/>
          <w:kern w:val="0"/>
          <w:szCs w:val="21"/>
        </w:rPr>
        <w:t>'Time (s)'</w:t>
      </w:r>
      <w:r w:rsidRPr="000C3F2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267B3609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ylabel(</w:t>
      </w:r>
      <w:r w:rsidRPr="000C3F24">
        <w:rPr>
          <w:rFonts w:ascii="新宋体" w:eastAsia="新宋体" w:cs="新宋体"/>
          <w:color w:val="A020F0"/>
          <w:kern w:val="0"/>
          <w:szCs w:val="21"/>
        </w:rPr>
        <w:t>'dBzdt (T)'</w:t>
      </w:r>
      <w:r w:rsidRPr="000C3F2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5FD4CE09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title(</w:t>
      </w:r>
      <w:r w:rsidRPr="000C3F24">
        <w:rPr>
          <w:rFonts w:ascii="新宋体" w:eastAsia="新宋体" w:cs="新宋体"/>
          <w:color w:val="A020F0"/>
          <w:kern w:val="0"/>
          <w:szCs w:val="21"/>
        </w:rPr>
        <w:t>'QWE for loop source'</w:t>
      </w:r>
      <w:r w:rsidRPr="000C3F2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01F11626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set(gca,'ytick',10.^[-16:1:0]);</w:t>
      </w:r>
    </w:p>
    <w:p w14:paraId="18EB7258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set(gcf,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'paperposition'</w:t>
      </w:r>
      <w:r w:rsidRPr="000C3F24">
        <w:rPr>
          <w:rFonts w:ascii="新宋体" w:eastAsia="新宋体" w:cs="新宋体"/>
          <w:color w:val="000000"/>
          <w:kern w:val="0"/>
          <w:szCs w:val="21"/>
        </w:rPr>
        <w:t>,[2 2 4.3 5]);</w:t>
      </w:r>
    </w:p>
    <w:p w14:paraId="1B8E58D7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14:paraId="3EF2E36F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%%</w:t>
      </w:r>
    </w:p>
    <w:p w14:paraId="070BDD10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lastRenderedPageBreak/>
        <w:t>% 文件输出</w:t>
      </w:r>
    </w:p>
    <w:p w14:paraId="6D2C6A14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outfile=strcat(num2str(n),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'层'</w:t>
      </w:r>
      <w:r w:rsidRPr="000C3F24">
        <w:rPr>
          <w:rFonts w:ascii="新宋体" w:eastAsia="新宋体" w:cs="新宋体"/>
          <w:color w:val="000000"/>
          <w:kern w:val="0"/>
          <w:szCs w:val="21"/>
        </w:rPr>
        <w:t>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'_'</w:t>
      </w:r>
      <w:r w:rsidRPr="000C3F24">
        <w:rPr>
          <w:rFonts w:ascii="新宋体" w:eastAsia="新宋体" w:cs="新宋体"/>
          <w:color w:val="000000"/>
          <w:kern w:val="0"/>
          <w:szCs w:val="21"/>
        </w:rPr>
        <w:t>,num2str(a),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'_'</w:t>
      </w:r>
      <w:r w:rsidRPr="000C3F24">
        <w:rPr>
          <w:rFonts w:ascii="新宋体" w:eastAsia="新宋体" w:cs="新宋体"/>
          <w:color w:val="000000"/>
          <w:kern w:val="0"/>
          <w:szCs w:val="21"/>
        </w:rPr>
        <w:t>,num2str(r),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'_'</w:t>
      </w:r>
      <w:r w:rsidRPr="000C3F24">
        <w:rPr>
          <w:rFonts w:ascii="新宋体" w:eastAsia="新宋体" w:cs="新宋体"/>
          <w:color w:val="000000"/>
          <w:kern w:val="0"/>
          <w:szCs w:val="21"/>
        </w:rPr>
        <w:t>,date,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'.txt'</w:t>
      </w:r>
      <w:r w:rsidRPr="000C3F2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5BEE751A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fid=fopen(outfile,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'wt'</w:t>
      </w:r>
      <w:r w:rsidRPr="000C3F2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660F5FC1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fprintf(fid,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'%s%e %s%e'</w:t>
      </w:r>
      <w:r w:rsidRPr="000C3F24">
        <w:rPr>
          <w:rFonts w:ascii="新宋体" w:eastAsia="新宋体" w:cs="新宋体"/>
          <w:color w:val="000000"/>
          <w:kern w:val="0"/>
          <w:szCs w:val="21"/>
        </w:rPr>
        <w:t>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'I0='</w:t>
      </w:r>
      <w:r w:rsidRPr="000C3F24">
        <w:rPr>
          <w:rFonts w:ascii="新宋体" w:eastAsia="新宋体" w:cs="新宋体"/>
          <w:color w:val="000000"/>
          <w:kern w:val="0"/>
          <w:szCs w:val="21"/>
        </w:rPr>
        <w:t>,I0,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'r='</w:t>
      </w:r>
      <w:r w:rsidRPr="000C3F24">
        <w:rPr>
          <w:rFonts w:ascii="新宋体" w:eastAsia="新宋体" w:cs="新宋体"/>
          <w:color w:val="000000"/>
          <w:kern w:val="0"/>
          <w:szCs w:val="21"/>
        </w:rPr>
        <w:t>,r);</w:t>
      </w:r>
    </w:p>
    <w:p w14:paraId="76D94BDF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fprintf(fid,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'\n'</w:t>
      </w:r>
      <w:r w:rsidRPr="000C3F2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0940A546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fprintf(fid,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'%s'</w:t>
      </w:r>
      <w:r w:rsidRPr="000C3F24">
        <w:rPr>
          <w:rFonts w:ascii="新宋体" w:eastAsia="新宋体" w:cs="新宋体"/>
          <w:color w:val="000000"/>
          <w:kern w:val="0"/>
          <w:szCs w:val="21"/>
        </w:rPr>
        <w:t>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'每层厚度分别为：'</w:t>
      </w:r>
      <w:r w:rsidRPr="000C3F2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10111A44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FF"/>
          <w:kern w:val="0"/>
          <w:szCs w:val="21"/>
        </w:rPr>
        <w:t>for</w:t>
      </w: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k=1:n</w:t>
      </w:r>
    </w:p>
    <w:p w14:paraId="7B296024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   fprintf(fid,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'%e\t'</w:t>
      </w:r>
      <w:r w:rsidRPr="000C3F24">
        <w:rPr>
          <w:rFonts w:ascii="新宋体" w:eastAsia="新宋体" w:cs="新宋体"/>
          <w:color w:val="000000"/>
          <w:kern w:val="0"/>
          <w:szCs w:val="21"/>
        </w:rPr>
        <w:t>,H(k));</w:t>
      </w:r>
    </w:p>
    <w:p w14:paraId="7D5A432E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FF"/>
          <w:kern w:val="0"/>
          <w:szCs w:val="21"/>
        </w:rPr>
        <w:t>end</w:t>
      </w:r>
    </w:p>
    <w:p w14:paraId="0AD03087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fprintf(fid,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'\n'</w:t>
      </w:r>
      <w:r w:rsidRPr="000C3F2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6FE26569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fprintf(fid,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'%s'</w:t>
      </w:r>
      <w:r w:rsidRPr="000C3F24">
        <w:rPr>
          <w:rFonts w:ascii="新宋体" w:eastAsia="新宋体" w:cs="新宋体"/>
          <w:color w:val="000000"/>
          <w:kern w:val="0"/>
          <w:szCs w:val="21"/>
        </w:rPr>
        <w:t>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'每层电导率分别为：'</w:t>
      </w:r>
      <w:r w:rsidRPr="000C3F2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5B595A17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FF"/>
          <w:kern w:val="0"/>
          <w:szCs w:val="21"/>
        </w:rPr>
        <w:t>for</w:t>
      </w: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k=1:n</w:t>
      </w:r>
    </w:p>
    <w:p w14:paraId="0DE20265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   fprintf(fid,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'%e\t'</w:t>
      </w:r>
      <w:r w:rsidRPr="000C3F24">
        <w:rPr>
          <w:rFonts w:ascii="新宋体" w:eastAsia="新宋体" w:cs="新宋体"/>
          <w:color w:val="000000"/>
          <w:kern w:val="0"/>
          <w:szCs w:val="21"/>
        </w:rPr>
        <w:t>,econ(k));</w:t>
      </w:r>
    </w:p>
    <w:p w14:paraId="32828E98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FF"/>
          <w:kern w:val="0"/>
          <w:szCs w:val="21"/>
        </w:rPr>
        <w:t>end</w:t>
      </w:r>
    </w:p>
    <w:p w14:paraId="55A53602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fprintf(fid,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'\n'</w:t>
      </w:r>
      <w:r w:rsidRPr="000C3F2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3E15CDEF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fprintf(fid,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'%s\n'</w:t>
      </w:r>
      <w:r w:rsidRPr="000C3F24">
        <w:rPr>
          <w:rFonts w:ascii="新宋体" w:eastAsia="新宋体" w:cs="新宋体"/>
          <w:color w:val="000000"/>
          <w:kern w:val="0"/>
          <w:szCs w:val="21"/>
        </w:rPr>
        <w:t>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'正演数据：'</w:t>
      </w:r>
      <w:r w:rsidRPr="000C3F2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658A102E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nt=length(t);</w:t>
      </w:r>
    </w:p>
    <w:p w14:paraId="7C9BA40D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FF"/>
          <w:kern w:val="0"/>
          <w:szCs w:val="21"/>
        </w:rPr>
        <w:t>for</w:t>
      </w: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k=1:nt</w:t>
      </w:r>
    </w:p>
    <w:p w14:paraId="79F183C6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   fprintf(fid,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'%e  %e'</w:t>
      </w:r>
      <w:r w:rsidRPr="000C3F24">
        <w:rPr>
          <w:rFonts w:ascii="新宋体" w:eastAsia="新宋体" w:cs="新宋体"/>
          <w:color w:val="000000"/>
          <w:kern w:val="0"/>
          <w:szCs w:val="21"/>
        </w:rPr>
        <w:t>,t(k),bz_t(k));</w:t>
      </w:r>
    </w:p>
    <w:p w14:paraId="41594947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   fprintf(fid,</w:t>
      </w:r>
      <w:r w:rsidRPr="000C3F24">
        <w:rPr>
          <w:rFonts w:ascii="新宋体" w:eastAsia="新宋体" w:cs="新宋体"/>
          <w:color w:val="A020F0"/>
          <w:kern w:val="0"/>
          <w:szCs w:val="21"/>
        </w:rPr>
        <w:t>'\n'</w:t>
      </w:r>
      <w:r w:rsidRPr="000C3F2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195CF67F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FF"/>
          <w:kern w:val="0"/>
          <w:szCs w:val="21"/>
        </w:rPr>
        <w:t>end</w:t>
      </w:r>
    </w:p>
    <w:p w14:paraId="1E69277A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>fclose(fid);</w:t>
      </w:r>
    </w:p>
    <w:p w14:paraId="431C35C8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14:paraId="2C4817EB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0000FF"/>
          <w:kern w:val="0"/>
          <w:szCs w:val="21"/>
        </w:rPr>
        <w:t>end</w:t>
      </w:r>
      <w:r w:rsidRPr="000C3F2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C3F24">
        <w:rPr>
          <w:rFonts w:ascii="新宋体" w:eastAsia="新宋体" w:cs="新宋体"/>
          <w:color w:val="228B22"/>
          <w:kern w:val="0"/>
          <w:szCs w:val="21"/>
        </w:rPr>
        <w:t>%end if</w:t>
      </w:r>
    </w:p>
    <w:p w14:paraId="64CA592D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 xml:space="preserve"> </w:t>
      </w:r>
    </w:p>
    <w:p w14:paraId="41CC0623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程序结束</w:t>
      </w:r>
    </w:p>
    <w:p w14:paraId="4B14510B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 xml:space="preserve"> </w:t>
      </w:r>
    </w:p>
    <w:p w14:paraId="6575F526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注意事项：一般来说对于频率域，n_gauss=9精度时足够了，但对于时间域来说并不一定</w:t>
      </w:r>
    </w:p>
    <w:p w14:paraId="794AB10E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         尤其对于高阻的晚期来说，电阻率</w:t>
      </w:r>
      <w:r w:rsidRPr="000C3F24">
        <w:rPr>
          <w:rFonts w:ascii="新宋体" w:eastAsia="新宋体" w:cs="新宋体" w:hint="eastAsia"/>
          <w:color w:val="228B22"/>
          <w:kern w:val="0"/>
          <w:szCs w:val="21"/>
        </w:rPr>
        <w:t>越大，其误差也会越大，出现误差的时间会</w:t>
      </w:r>
    </w:p>
    <w:p w14:paraId="417768C3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         越早。</w:t>
      </w:r>
    </w:p>
    <w:p w14:paraId="1CFAD24A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调整技巧：先观测f_qwe子程序中n_ext，如若未超过n_qmax，则说明不需要对n_qmax进行</w:t>
      </w:r>
    </w:p>
    <w:p w14:paraId="5D62255E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         修改，然后</w:t>
      </w:r>
      <w:r w:rsidRPr="000C3F24">
        <w:rPr>
          <w:rFonts w:ascii="新宋体" w:eastAsia="新宋体" w:cs="新宋体" w:hint="eastAsia"/>
          <w:color w:val="228B22"/>
          <w:kern w:val="0"/>
          <w:szCs w:val="21"/>
        </w:rPr>
        <w:t>可对</w:t>
      </w:r>
      <w:r w:rsidRPr="000C3F24">
        <w:rPr>
          <w:rFonts w:ascii="新宋体" w:eastAsia="新宋体" w:cs="新宋体"/>
          <w:color w:val="228B22"/>
          <w:kern w:val="0"/>
          <w:szCs w:val="21"/>
        </w:rPr>
        <w:t>relTol，absTol进行修改，若变小时图变换大，说明时该处的</w:t>
      </w:r>
    </w:p>
    <w:p w14:paraId="194061BD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         问题，但一般来说时足够的。对于时间域，可根据电阻率适当修改n_gauss，一</w:t>
      </w:r>
    </w:p>
    <w:p w14:paraId="55F25A4A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         般来说，电阻率越高或者需要的时期越晚，n_gauss应越大</w:t>
      </w:r>
    </w:p>
    <w:p w14:paraId="4D7E9F6D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 xml:space="preserve"> </w:t>
      </w:r>
    </w:p>
    <w:p w14:paraId="0DB6EA93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程序可改善的地方：</w:t>
      </w:r>
    </w:p>
    <w:p w14:paraId="3D51B1F0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1.返回计算所使用中n_qmax的最大积分数量；</w:t>
      </w:r>
    </w:p>
    <w:p w14:paraId="0224284C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2.为了模块化，导致在进行时间域计算时，n_qmax个积</w:t>
      </w:r>
      <w:r w:rsidRPr="000C3F24">
        <w:rPr>
          <w:rFonts w:ascii="新宋体" w:eastAsia="新宋体" w:cs="新宋体" w:hint="eastAsia"/>
          <w:color w:val="228B22"/>
          <w:kern w:val="0"/>
          <w:szCs w:val="21"/>
        </w:rPr>
        <w:t>分重复计算</w:t>
      </w:r>
    </w:p>
    <w:p w14:paraId="402A927F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3.根据《勘查地球物理学》书中所说的，在数值计算时往往前面几个积分需要更多的高斯积分节点，</w:t>
      </w:r>
    </w:p>
    <w:p w14:paraId="3C42F665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  而后面的所需高斯积分节点要少些，而本程序这里是采用的是使用统一数量的节点数，所以理论上</w:t>
      </w:r>
    </w:p>
    <w:p w14:paraId="6FF34C84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lastRenderedPageBreak/>
        <w:t>%   可以分开使用不同的高斯节点从而加快运算速度。</w:t>
      </w:r>
    </w:p>
    <w:p w14:paraId="63CB5D43" w14:textId="77777777" w:rsidR="000C3F24" w:rsidRPr="000C3F24" w:rsidRDefault="000C3F24" w:rsidP="000C3F2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Cs w:val="21"/>
        </w:rPr>
      </w:pPr>
      <w:r w:rsidRPr="000C3F24">
        <w:rPr>
          <w:rFonts w:ascii="新宋体" w:eastAsia="新宋体" w:cs="新宋体"/>
          <w:color w:val="228B22"/>
          <w:kern w:val="0"/>
          <w:szCs w:val="21"/>
        </w:rPr>
        <w:t>% 4.时频转换是否也能用qwe方法实现？</w:t>
      </w:r>
    </w:p>
    <w:p w14:paraId="06484BCB" w14:textId="77777777" w:rsidR="000C3F24" w:rsidRPr="000C3F24" w:rsidRDefault="000C3F24" w:rsidP="00573BA0">
      <w:pPr>
        <w:jc w:val="left"/>
        <w:rPr>
          <w:sz w:val="28"/>
          <w:szCs w:val="28"/>
        </w:rPr>
      </w:pPr>
    </w:p>
    <w:sectPr w:rsidR="000C3F24" w:rsidRPr="000C3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C2"/>
    <w:rsid w:val="0002467C"/>
    <w:rsid w:val="000C3F24"/>
    <w:rsid w:val="000D10DF"/>
    <w:rsid w:val="00144181"/>
    <w:rsid w:val="001930AF"/>
    <w:rsid w:val="002C4AA2"/>
    <w:rsid w:val="002D5276"/>
    <w:rsid w:val="00573BA0"/>
    <w:rsid w:val="006422F4"/>
    <w:rsid w:val="00797B8A"/>
    <w:rsid w:val="008E4D5E"/>
    <w:rsid w:val="008F7365"/>
    <w:rsid w:val="00A9607D"/>
    <w:rsid w:val="00B54A75"/>
    <w:rsid w:val="00CC1532"/>
    <w:rsid w:val="00E33BC2"/>
    <w:rsid w:val="00E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D62E"/>
  <w15:chartTrackingRefBased/>
  <w15:docId w15:val="{DD0330A6-0149-4595-8791-3163E350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46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49640</dc:creator>
  <cp:keywords/>
  <dc:description/>
  <cp:lastModifiedBy>49640</cp:lastModifiedBy>
  <cp:revision>5</cp:revision>
  <dcterms:created xsi:type="dcterms:W3CDTF">2018-12-08T06:06:00Z</dcterms:created>
  <dcterms:modified xsi:type="dcterms:W3CDTF">2018-12-08T09:12:00Z</dcterms:modified>
</cp:coreProperties>
</file>