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this document, we include a list of things that we would have liked to add given more time. These would be potential tasks for future senior design teams.</w:t>
        <w:br w:type="textWrapping"/>
        <w:br w:type="textWrapping"/>
        <w:t xml:space="preserve">GUI:</w:t>
        <w:br w:type="textWrapping"/>
        <w:t xml:space="preserve">A GUI can always be improved. Specific features that could be added would be: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python toolboxes to add a plot of collected data prior to the student saving the file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Alternatively, using python to plot data in real time as it is being recorded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GUI usability in general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python GUI could be packaged into an executable file for use with lab computers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physical device can likely also be improved, leading to lower cost and better performance: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 PCB for smaller size (decreases per unit cost)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more header pins to PCB, potentially allowing for future development of “breakout board” style PCBs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 more powerful microcontroller will increase the sampling rate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Allowing for a signal output could potentially be implemented for a Controls Lab experiment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ability for students to pass signals from the PCB to a breadboard circuit could be interesting, and could potentially find a use in upper level Communications and Signal Processing classes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the components used could likely decrease per unit cost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which potentiometers and amplifiers are used in which filters could likely decrease overall complexity of the circuit, which could make it easier to bring the size down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physical device operation could be improved in several ways: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Bandpass filters are not operating over the entire ranges of the potentiometers. This could be fixed with larger DC offset resistors/potentiometers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of the capacitors in the 6th order BPF needs to be changed back to 91nF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general filter ranges could be better optimized by changing capacitor values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 the device for other courses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Firmware still needs: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digital sensors, only I2C sensors are working. More needs to be done for SPI sensors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