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11"/>
        <w:rPr>
          <w:lang w:val="pt-BR"/>
        </w:rPr>
      </w:pPr>
      <w:r>
        <w:rPr>
          <w:lang w:val="pt-BR"/>
        </w:rPr>
        <w:t>Car Management Project</w:t>
      </w:r>
    </w:p>
    <w:p>
      <w:pPr>
        <w:pStyle w:val="Ttulo11"/>
        <w:rPr>
          <w:lang w:val="pt-BR"/>
        </w:rPr>
      </w:pPr>
      <w:r>
        <w:rPr>
          <w:lang w:val="pt-BR"/>
        </w:rPr>
        <w:t>Plano de Iteração – Elaboração II</w:t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  <w:t>1.  Principais Marcos</w:t>
      </w:r>
    </w:p>
    <w:p>
      <w:pPr>
        <w:pStyle w:val="InfoBlue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tbl>
      <w:tblPr>
        <w:jc w:val="left"/>
        <w:tblInd w:w="42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4606"/>
        <w:gridCol w:w="1882"/>
      </w:tblGrid>
      <w:tr>
        <w:trPr>
          <w:cantSplit w:val="false"/>
        </w:trPr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Fonts w:cs="Arial" w:ascii="Arial" w:hAnsi="Arial"/>
                <w:b/>
                <w:bCs/>
                <w:lang w:val="pt-BR"/>
              </w:rPr>
            </w:pPr>
            <w:bookmarkStart w:id="0" w:name="OLE_LINK1"/>
            <w:bookmarkEnd w:id="0"/>
            <w:r>
              <w:rPr>
                <w:rFonts w:cs="Arial" w:ascii="Arial" w:hAnsi="Arial"/>
                <w:b/>
                <w:bCs/>
                <w:lang w:val="pt-BR"/>
              </w:rPr>
              <w:t>Marco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Fonts w:cs="Arial" w:ascii="Arial" w:hAnsi="Arial"/>
                <w:b/>
                <w:bCs/>
                <w:lang w:val="pt-BR"/>
              </w:rPr>
            </w:pPr>
            <w:r>
              <w:rPr>
                <w:rFonts w:cs="Arial" w:ascii="Arial" w:hAnsi="Arial"/>
                <w:b/>
                <w:bCs/>
                <w:lang w:val="pt-BR"/>
              </w:rPr>
              <w:t>Data</w:t>
            </w:r>
          </w:p>
        </w:tc>
      </w:tr>
      <w:tr>
        <w:trPr>
          <w:cantSplit w:val="false"/>
        </w:trPr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Início da Iteração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20/08/2015</w:t>
            </w:r>
          </w:p>
        </w:tc>
      </w:tr>
      <w:tr>
        <w:trPr>
          <w:cantSplit w:val="false"/>
        </w:trPr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Os seguintes casos de uso projetados: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cadastros de colaborador, visitante e veículos,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login,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alugar veículos,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avaliar veículos,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 xml:space="preserve">- </w:t>
            </w:r>
            <w:r>
              <w:rPr>
                <w:rFonts w:cs="Arial" w:ascii="Arial" w:hAnsi="Arial"/>
                <w:lang w:val="pt-BR"/>
              </w:rPr>
              <w:t>refinar requisitos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projetar diagramas UML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21/08/2015</w:t>
            </w:r>
          </w:p>
        </w:tc>
      </w:tr>
      <w:tr>
        <w:trPr>
          <w:cantSplit w:val="false"/>
        </w:trPr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fazer promoção,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- consultar veículos.</w:t>
            </w:r>
          </w:p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 xml:space="preserve">- </w:t>
            </w:r>
            <w:r>
              <w:rPr>
                <w:rFonts w:cs="Arial" w:ascii="Arial" w:hAnsi="Arial"/>
                <w:lang w:val="pt-BR"/>
              </w:rPr>
              <w:t>testar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01/09/2015</w:t>
            </w:r>
          </w:p>
        </w:tc>
      </w:tr>
      <w:tr>
        <w:trPr>
          <w:cantSplit w:val="false"/>
        </w:trPr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Final da Iteração</w:t>
            </w:r>
          </w:p>
        </w:tc>
        <w:tc>
          <w:tcPr>
            <w:tcW w:w="1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0</w:t>
            </w:r>
            <w:r>
              <w:rPr>
                <w:rFonts w:cs="Arial" w:ascii="Arial" w:hAnsi="Arial"/>
                <w:lang w:val="pt-BR"/>
              </w:rPr>
              <w:t>1</w:t>
            </w:r>
            <w:r>
              <w:rPr>
                <w:rFonts w:cs="Arial" w:ascii="Arial" w:hAnsi="Arial"/>
                <w:lang w:val="pt-BR"/>
              </w:rPr>
              <w:t>/1</w:t>
            </w:r>
            <w:r>
              <w:rPr>
                <w:rFonts w:cs="Arial" w:ascii="Arial" w:hAnsi="Arial"/>
                <w:lang w:val="pt-BR"/>
              </w:rPr>
              <w:t>0</w:t>
            </w:r>
            <w:r>
              <w:rPr>
                <w:rFonts w:cs="Arial" w:ascii="Arial" w:hAnsi="Arial"/>
                <w:lang w:val="pt-BR"/>
              </w:rPr>
              <w:t>/2015</w:t>
            </w:r>
          </w:p>
        </w:tc>
      </w:tr>
    </w:tbl>
    <w:p>
      <w:pPr>
        <w:pStyle w:val="Corpodotexto"/>
        <w:ind w:left="0" w:right="0" w:hanging="0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2.  Objetivos de Alto Nível</w:t>
      </w:r>
    </w:p>
    <w:p>
      <w:pPr>
        <w:pStyle w:val="Normal"/>
        <w:ind w:left="720" w:right="0" w:hanging="0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  <w:t>- todos casos de uso projetados e testados conforme os requisitos.</w:t>
      </w:r>
    </w:p>
    <w:p>
      <w:pPr>
        <w:pStyle w:val="Normal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3.  Itens de Trabalho</w:t>
      </w:r>
    </w:p>
    <w:tbl>
      <w:tblPr>
        <w:jc w:val="left"/>
        <w:tblInd w:w="50" w:type="dxa"/>
        <w:tblBorders>
          <w:top w:val="single" w:sz="4" w:space="0" w:color="000001"/>
          <w:left w:val="single" w:sz="4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211"/>
        <w:gridCol w:w="1088"/>
        <w:gridCol w:w="967"/>
        <w:gridCol w:w="1062"/>
        <w:gridCol w:w="1073"/>
        <w:gridCol w:w="851"/>
        <w:gridCol w:w="957"/>
        <w:gridCol w:w="1204"/>
        <w:gridCol w:w="1057"/>
      </w:tblGrid>
      <w:tr>
        <w:trPr>
          <w:trHeight w:val="728" w:hRule="atLeast"/>
          <w:cantSplit w:val="false"/>
        </w:trPr>
        <w:tc>
          <w:tcPr>
            <w:tcW w:w="1211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73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108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52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Prioridade </w:t>
            </w:r>
          </w:p>
        </w:tc>
        <w:tc>
          <w:tcPr>
            <w:tcW w:w="96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52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1062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52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07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52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52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95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52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120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D9D9D9" w:val="clear"/>
            <w:tcMar>
              <w:left w:w="52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Horas Trabalhadas</w:t>
            </w:r>
          </w:p>
        </w:tc>
        <w:tc>
          <w:tcPr>
            <w:tcW w:w="105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D9D9D9" w:val="clear"/>
            <w:tcMar>
              <w:left w:w="52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Estimativa de Horas Restante</w:t>
            </w:r>
          </w:p>
        </w:tc>
      </w:tr>
      <w:tr>
        <w:trPr>
          <w:trHeight w:val="255" w:hRule="atLeast"/>
          <w:cantSplit w:val="false"/>
        </w:trPr>
        <w:tc>
          <w:tcPr>
            <w:tcW w:w="121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bottom"/>
          </w:tcPr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pt-BR" w:eastAsia="ja-JP"/>
              </w:rPr>
              <w:t>Adicionar integrante ao reposit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ório</w:t>
            </w:r>
          </w:p>
        </w:tc>
        <w:tc>
          <w:tcPr>
            <w:tcW w:w="10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21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bottom"/>
          </w:tcPr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pt-BR" w:eastAsia="ja-JP"/>
              </w:rPr>
              <w:t>Corre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ções de erros da etapa anterior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10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10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Tarcísio</w:t>
            </w:r>
            <w:r>
              <w:rPr>
                <w:rFonts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pt-BR" w:eastAsia="ja-JP"/>
              </w:rPr>
              <w:t>/ Diógenes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  <w:t>4</w:t>
            </w:r>
          </w:p>
        </w:tc>
        <w:tc>
          <w:tcPr>
            <w:tcW w:w="10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21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bottom"/>
          </w:tcPr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pt-BR" w:eastAsia="ja-JP"/>
              </w:rPr>
              <w:t>Configura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ção ambiente do novo integrante</w:t>
            </w:r>
          </w:p>
          <w:p>
            <w:pPr>
              <w:pStyle w:val="Normal"/>
              <w:spacing w:lineRule="auto" w:line="240"/>
              <w:rPr>
                <w:rFonts w:eastAsia="MS Mincho" w:cs="Arial" w:ascii="Arial" w:hAnsi="Arial"/>
                <w:lang w:val="pt-BR" w:eastAsia="ja-JP"/>
              </w:rPr>
            </w:pPr>
            <w:r>
              <w:rPr>
                <w:rFonts w:eastAsia="MS Mincho" w:cs="Arial" w:ascii="Arial" w:hAnsi="Arial"/>
                <w:lang w:val="pt-BR" w:eastAsia="ja-JP"/>
              </w:rPr>
            </w:r>
          </w:p>
        </w:tc>
        <w:tc>
          <w:tcPr>
            <w:tcW w:w="10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2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Diógenes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  <w:t>2</w:t>
            </w:r>
          </w:p>
        </w:tc>
        <w:tc>
          <w:tcPr>
            <w:tcW w:w="10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21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  <w:lang w:val="pt-BR" w:eastAsia="ja-JP"/>
              </w:rPr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  <w:lang w:val="pt-BR" w:eastAsia="ja-JP"/>
              </w:rPr>
              <w:t>Atualizar artefatos</w:t>
            </w:r>
          </w:p>
          <w:p>
            <w:pPr>
              <w:pStyle w:val="Normal"/>
              <w:spacing w:lineRule="auto" w:line="240"/>
              <w:rPr>
                <w:rFonts w:eastAsia="MS Mincho" w:cs="Arial" w:ascii="Arial" w:hAnsi="Arial"/>
                <w:lang w:val="pt-BR" w:eastAsia="ja-JP"/>
              </w:rPr>
            </w:pPr>
            <w:r>
              <w:rPr>
                <w:rFonts w:eastAsia="MS Mincho" w:cs="Arial" w:ascii="Arial" w:hAnsi="Arial"/>
                <w:lang w:val="pt-BR" w:eastAsia="ja-JP"/>
              </w:rPr>
            </w:r>
          </w:p>
        </w:tc>
        <w:tc>
          <w:tcPr>
            <w:tcW w:w="10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Alta</w:t>
            </w:r>
          </w:p>
        </w:tc>
        <w:tc>
          <w:tcPr>
            <w:tcW w:w="9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15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bookmarkStart w:id="1" w:name="_GoBack"/>
            <w:bookmarkStart w:id="2" w:name="_GoBack"/>
            <w:bookmarkEnd w:id="2"/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Tarcísio/ Diógenes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20</w:t>
            </w:r>
          </w:p>
        </w:tc>
        <w:tc>
          <w:tcPr>
            <w:tcW w:w="10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21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bottom"/>
          </w:tcPr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</w:pPr>
            <w:r>
              <w:rPr>
                <w:rFonts w:eastAsia="MS Mincho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  <w:lang w:val="pt-BR" w:eastAsia="ja-JP"/>
              </w:rPr>
              <w:t>Li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  <w:t>ções aprendidas</w:t>
            </w:r>
          </w:p>
          <w:p>
            <w:pPr>
              <w:pStyle w:val="Normal"/>
              <w:spacing w:lineRule="auto" w:line="240"/>
              <w:rPr>
                <w:rFonts w:eastAsia="MS Mincho" w:cs="Arial" w:ascii="Arial" w:hAnsi="Arial"/>
                <w:lang w:val="pt-BR" w:eastAsia="ja-JP"/>
              </w:rPr>
            </w:pPr>
            <w:r>
              <w:rPr>
                <w:rFonts w:eastAsia="MS Mincho" w:cs="Arial" w:ascii="Arial" w:hAnsi="Arial"/>
                <w:lang w:val="pt-BR" w:eastAsia="ja-JP"/>
              </w:rPr>
            </w:r>
          </w:p>
        </w:tc>
        <w:tc>
          <w:tcPr>
            <w:tcW w:w="10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 xml:space="preserve">Alta </w:t>
            </w:r>
          </w:p>
        </w:tc>
        <w:tc>
          <w:tcPr>
            <w:tcW w:w="9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2</w:t>
            </w:r>
          </w:p>
        </w:tc>
        <w:tc>
          <w:tcPr>
            <w:tcW w:w="10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Finalizado</w:t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E1</w:t>
            </w:r>
          </w:p>
        </w:tc>
        <w:tc>
          <w:tcPr>
            <w:tcW w:w="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Tarcísio</w:t>
            </w:r>
          </w:p>
        </w:tc>
        <w:tc>
          <w:tcPr>
            <w:tcW w:w="12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  <w:t>1</w:t>
            </w:r>
          </w:p>
        </w:tc>
        <w:tc>
          <w:tcPr>
            <w:tcW w:w="10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211" w:type="dxa"/>
            <w:tcBorders>
              <w:top w:val="nil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Refinar requisitos</w:t>
            </w:r>
          </w:p>
        </w:tc>
        <w:tc>
          <w:tcPr>
            <w:tcW w:w="108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Alta</w:t>
            </w:r>
          </w:p>
        </w:tc>
        <w:tc>
          <w:tcPr>
            <w:tcW w:w="96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10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Não Iniciado</w:t>
            </w:r>
          </w:p>
        </w:tc>
        <w:tc>
          <w:tcPr>
            <w:tcW w:w="107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E1</w:t>
            </w:r>
          </w:p>
        </w:tc>
        <w:tc>
          <w:tcPr>
            <w:tcW w:w="95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Tarcísio/Diógenes</w:t>
            </w:r>
          </w:p>
        </w:tc>
        <w:tc>
          <w:tcPr>
            <w:tcW w:w="120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105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211" w:type="dxa"/>
            <w:tcBorders>
              <w:top w:val="nil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Atualizar diagramas UML</w:t>
            </w:r>
          </w:p>
        </w:tc>
        <w:tc>
          <w:tcPr>
            <w:tcW w:w="108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Alta</w:t>
            </w:r>
          </w:p>
        </w:tc>
        <w:tc>
          <w:tcPr>
            <w:tcW w:w="96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0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Não Iniciado</w:t>
            </w:r>
          </w:p>
        </w:tc>
        <w:tc>
          <w:tcPr>
            <w:tcW w:w="107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E1</w:t>
            </w:r>
          </w:p>
        </w:tc>
        <w:tc>
          <w:tcPr>
            <w:tcW w:w="95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Tarcísio/Diógenes</w:t>
            </w:r>
          </w:p>
        </w:tc>
        <w:tc>
          <w:tcPr>
            <w:tcW w:w="120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05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211" w:type="dxa"/>
            <w:tcBorders>
              <w:top w:val="nil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Construir diagramas dos demais casos de uso</w:t>
            </w:r>
          </w:p>
        </w:tc>
        <w:tc>
          <w:tcPr>
            <w:tcW w:w="108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Média </w:t>
            </w:r>
          </w:p>
        </w:tc>
        <w:tc>
          <w:tcPr>
            <w:tcW w:w="96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10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Não Iniciado</w:t>
            </w:r>
          </w:p>
        </w:tc>
        <w:tc>
          <w:tcPr>
            <w:tcW w:w="107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E1</w:t>
            </w:r>
          </w:p>
        </w:tc>
        <w:tc>
          <w:tcPr>
            <w:tcW w:w="95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bookmarkStart w:id="3" w:name="__DdeLink__318_779452139"/>
            <w:bookmarkEnd w:id="3"/>
            <w:r>
              <w:rPr/>
              <w:t>Tarcísio/Diógenes</w:t>
            </w:r>
          </w:p>
        </w:tc>
        <w:tc>
          <w:tcPr>
            <w:tcW w:w="120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105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211" w:type="dxa"/>
            <w:tcBorders>
              <w:top w:val="nil"/>
              <w:left w:val="single" w:sz="4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Testar aplicação</w:t>
            </w:r>
          </w:p>
        </w:tc>
        <w:tc>
          <w:tcPr>
            <w:tcW w:w="108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Alta</w:t>
            </w:r>
          </w:p>
        </w:tc>
        <w:tc>
          <w:tcPr>
            <w:tcW w:w="96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1062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Não iniciado</w:t>
            </w:r>
          </w:p>
        </w:tc>
        <w:tc>
          <w:tcPr>
            <w:tcW w:w="107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val="pt-BR" w:eastAsia="ja-JP"/>
              </w:rPr>
            </w:pPr>
            <w:r>
              <w:rPr>
                <w:rFonts w:cs="Arial" w:ascii="Arial" w:hAnsi="Arial"/>
                <w:lang w:val="pt-BR" w:eastAsia="ja-JP"/>
              </w:rPr>
            </w:r>
          </w:p>
        </w:tc>
        <w:tc>
          <w:tcPr>
            <w:tcW w:w="85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E2</w:t>
            </w:r>
          </w:p>
        </w:tc>
        <w:tc>
          <w:tcPr>
            <w:tcW w:w="95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Tarcísio/Diógenes</w:t>
            </w:r>
          </w:p>
        </w:tc>
        <w:tc>
          <w:tcPr>
            <w:tcW w:w="120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105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2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cs="Arial" w:ascii="Arial" w:hAnsi="Arial"/>
                <w:lang w:eastAsia="ja-JP"/>
              </w:rPr>
            </w:pPr>
            <w:r>
              <w:rPr>
                <w:rFonts w:cs="Arial" w:ascii="Arial" w:hAnsi="Arial"/>
                <w:lang w:eastAsia="ja-JP"/>
              </w:rPr>
            </w:r>
          </w:p>
        </w:tc>
      </w:tr>
    </w:tbl>
    <w:p>
      <w:pPr>
        <w:pStyle w:val="Corpodotexto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4.  Lista de Problemas</w:t>
      </w:r>
    </w:p>
    <w:tbl>
      <w:tblPr>
        <w:jc w:val="left"/>
        <w:tblInd w:w="-4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3190"/>
        <w:gridCol w:w="1450"/>
        <w:gridCol w:w="4946"/>
      </w:tblGrid>
      <w:tr>
        <w:trPr>
          <w:cantSplit w:val="false"/>
        </w:trPr>
        <w:tc>
          <w:tcPr>
            <w:tcW w:w="3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C0C0C0" w:val="clear"/>
            <w:tcMar>
              <w:left w:w="73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C0C0C0" w:val="clear"/>
            <w:tcMar>
              <w:left w:w="73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C0C0C0" w:val="clear"/>
            <w:tcMar>
              <w:left w:w="73" w:type="dxa"/>
            </w:tcMar>
          </w:tcPr>
          <w:p>
            <w:pPr>
              <w:pStyle w:val="Normal"/>
              <w:spacing w:lineRule="auto" w:line="240" w:before="60" w:after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>
        <w:trPr>
          <w:cantSplit w:val="false"/>
        </w:trPr>
        <w:tc>
          <w:tcPr>
            <w:tcW w:w="3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pt-BR" w:eastAsia="ja-JP"/>
              </w:rPr>
              <w:t>Falta de conhecimento da plataforma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Pendente</w:t>
            </w:r>
          </w:p>
        </w:tc>
        <w:tc>
          <w:tcPr>
            <w:tcW w:w="4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Alteração de plataforma para JSF devido a maior conhecimento da plataforma</w:t>
            </w:r>
          </w:p>
        </w:tc>
      </w:tr>
    </w:tbl>
    <w:p>
      <w:pPr>
        <w:pStyle w:val="Normal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1"/>
        <w:rPr/>
      </w:pPr>
      <w:r>
        <w:rPr/>
        <w:t>5.  Critérios de Avaliação</w:t>
      </w:r>
    </w:p>
    <w:p>
      <w:pPr>
        <w:pStyle w:val="Ttulo2"/>
        <w:numPr>
          <w:ilvl w:val="0"/>
          <w:numId w:val="2"/>
        </w:numPr>
        <w:spacing w:before="113" w:after="0"/>
        <w:rPr/>
      </w:pPr>
      <w:r>
        <w:rPr/>
        <w:t>Todo caso de uso implementado de acordo com os cenários descritos.</w:t>
      </w:r>
    </w:p>
    <w:p>
      <w:pPr>
        <w:pStyle w:val="Ttulo2"/>
        <w:numPr>
          <w:ilvl w:val="0"/>
          <w:numId w:val="2"/>
        </w:numPr>
        <w:spacing w:before="113" w:after="0"/>
        <w:rPr/>
      </w:pPr>
      <w:r>
        <w:rPr/>
        <w:t>Avaliação do cliente ao final da iteração deverá ser favorável.</w:t>
      </w:r>
    </w:p>
    <w:p>
      <w:pPr>
        <w:pStyle w:val="Ttulo2"/>
        <w:numPr>
          <w:ilvl w:val="0"/>
          <w:numId w:val="2"/>
        </w:numPr>
        <w:spacing w:before="113" w:after="0"/>
        <w:rPr/>
      </w:pPr>
      <w:r>
        <w:rPr/>
        <w:t>100% da equipe deverá ter participado do processo de desenvolvimento.</w:t>
      </w:r>
    </w:p>
    <w:p>
      <w:pPr>
        <w:pStyle w:val="Normal"/>
        <w:numPr>
          <w:ilvl w:val="0"/>
          <w:numId w:val="2"/>
        </w:numPr>
        <w:spacing w:before="113" w:after="0"/>
        <w:rPr>
          <w:rFonts w:cs="Arial" w:ascii="Arial" w:hAnsi="Arial"/>
          <w:b/>
          <w:bCs/>
          <w:lang w:val="pt-BR"/>
        </w:rPr>
      </w:pPr>
      <w:r>
        <w:rPr>
          <w:rFonts w:cs="Arial" w:ascii="Arial" w:hAnsi="Arial"/>
          <w:b/>
          <w:bCs/>
          <w:lang w:val="pt-BR"/>
        </w:rPr>
        <w:t>Os casos de uso com prioridade alta deverão estar implementados na entrega do release.</w:t>
      </w:r>
    </w:p>
    <w:p>
      <w:pPr>
        <w:pStyle w:val="Normal"/>
        <w:spacing w:before="113" w:after="0"/>
        <w:rPr>
          <w:rFonts w:cs="Arial" w:ascii="Arial" w:hAnsi="Arial"/>
          <w:b/>
          <w:bCs/>
          <w:lang w:val="pt-BR"/>
        </w:rPr>
      </w:pPr>
      <w:r>
        <w:rPr>
          <w:rFonts w:cs="Arial" w:ascii="Arial" w:hAnsi="Arial"/>
          <w:b/>
          <w:bCs/>
          <w:lang w:val="pt-BR"/>
        </w:rPr>
      </w:r>
    </w:p>
    <w:p>
      <w:pPr>
        <w:pStyle w:val="Normal"/>
        <w:spacing w:before="113" w:after="0"/>
        <w:rPr>
          <w:rFonts w:cs="Arial" w:ascii="Arial" w:hAnsi="Arial"/>
          <w:b/>
          <w:bCs/>
          <w:lang w:val="pt-BR"/>
        </w:rPr>
      </w:pPr>
      <w:r>
        <w:rPr>
          <w:rFonts w:cs="Arial" w:ascii="Arial" w:hAnsi="Arial"/>
          <w:b/>
          <w:bCs/>
          <w:lang w:val="pt-BR"/>
        </w:rPr>
      </w:r>
    </w:p>
    <w:p>
      <w:pPr>
        <w:pStyle w:val="Ttulo1"/>
        <w:rPr/>
      </w:pPr>
      <w:r>
        <w:rPr/>
        <w:t>6.  Avaliação</w:t>
      </w:r>
    </w:p>
    <w:p>
      <w:pPr>
        <w:pStyle w:val="InfoBlue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  <w:t>]</w:t>
      </w:r>
    </w:p>
    <w:tbl>
      <w:tblPr>
        <w:jc w:val="left"/>
        <w:tblInd w:w="67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777"/>
        <w:gridCol w:w="3774"/>
      </w:tblGrid>
      <w:tr>
        <w:trPr>
          <w:cantSplit w:val="false"/>
        </w:trPr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bCs/>
                <w:lang w:val="pt-BR"/>
              </w:rPr>
            </w:pPr>
            <w:r>
              <w:rPr>
                <w:rFonts w:cs="Arial" w:ascii="Arial" w:hAnsi="Arial"/>
                <w:bCs/>
                <w:lang w:val="pt-BR"/>
              </w:rPr>
              <w:t>Objetivo da Avaliação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iCs/>
                <w:color w:val="333333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Verificar se caso de uso selecionado para a iteração foram contemplados;</w:t>
            </w:r>
          </w:p>
        </w:tc>
      </w:tr>
      <w:tr>
        <w:trPr>
          <w:cantSplit w:val="false"/>
        </w:trPr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Data da Avaliação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iCs/>
                <w:color w:val="333333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15/05/2015</w:t>
            </w:r>
          </w:p>
        </w:tc>
      </w:tr>
      <w:tr>
        <w:trPr>
          <w:cantSplit w:val="false"/>
        </w:trPr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Participantes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iCs/>
                <w:color w:val="333333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Tarcísio, Diógenes, Jarley</w:t>
            </w:r>
          </w:p>
        </w:tc>
      </w:tr>
      <w:tr>
        <w:trPr>
          <w:cantSplit w:val="false"/>
        </w:trPr>
        <w:tc>
          <w:tcPr>
            <w:tcW w:w="1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Status do Projeto</w:t>
            </w:r>
          </w:p>
        </w:tc>
        <w:tc>
          <w:tcPr>
            <w:tcW w:w="3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40" w:after="40"/>
              <w:rPr>
                <w:rFonts w:cs="Arial" w:ascii="Arial" w:hAnsi="Arial"/>
                <w:iCs/>
                <w:color w:val="333333"/>
                <w:lang w:val="pt-BR"/>
              </w:rPr>
            </w:pPr>
            <w:r>
              <w:rPr>
                <w:rFonts w:cs="Arial" w:ascii="Arial" w:hAnsi="Arial"/>
                <w:iCs/>
                <w:color w:val="333333"/>
                <w:lang w:val="pt-BR"/>
              </w:rPr>
              <w:t>Vermelho</w:t>
            </w:r>
          </w:p>
        </w:tc>
      </w:tr>
    </w:tbl>
    <w:p>
      <w:pPr>
        <w:pStyle w:val="Normal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2"/>
        <w:numPr>
          <w:ilvl w:val="1"/>
          <w:numId w:val="1"/>
        </w:numPr>
        <w:rPr/>
      </w:pPr>
      <w:r>
        <w:rPr/>
        <w:t>Avaliação X Objetivos Iniciais</w:t>
      </w:r>
    </w:p>
    <w:p>
      <w:pPr>
        <w:pStyle w:val="InfoBluelistitem"/>
        <w:ind w:left="0" w:right="0" w:hanging="0"/>
        <w:rPr>
          <w:rFonts w:cs="Arial" w:ascii="Arial" w:hAnsi="Arial"/>
          <w:color w:val="333333"/>
        </w:rPr>
      </w:pPr>
      <w:r>
        <w:rPr>
          <w:rFonts w:cs="Arial" w:ascii="Arial" w:hAnsi="Arial"/>
          <w:color w:val="333333"/>
        </w:rPr>
      </w:r>
    </w:p>
    <w:p>
      <w:pPr>
        <w:pStyle w:val="Ttulo2"/>
        <w:numPr>
          <w:ilvl w:val="1"/>
          <w:numId w:val="1"/>
        </w:numPr>
        <w:rPr/>
      </w:pPr>
      <w:r>
        <w:rPr/>
        <w:t>Itens de Trabalho: Planejado X Realizado</w:t>
      </w:r>
    </w:p>
    <w:p>
      <w:pPr>
        <w:pStyle w:val="InfoBluelistitem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2"/>
        <w:numPr>
          <w:ilvl w:val="1"/>
          <w:numId w:val="1"/>
        </w:numPr>
        <w:rPr/>
      </w:pPr>
      <w:r>
        <w:rPr/>
        <w:t>Avaliação X Resultados de Testes</w:t>
      </w:r>
    </w:p>
    <w:p>
      <w:pPr>
        <w:pStyle w:val="InfoBluelistitem"/>
        <w:rPr>
          <w:rFonts w:cs="Arial" w:ascii="Arial" w:hAnsi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Ttulo2"/>
        <w:numPr>
          <w:ilvl w:val="1"/>
          <w:numId w:val="1"/>
        </w:numPr>
        <w:rPr/>
      </w:pPr>
      <w:r>
        <w:rPr/>
        <w:t>Outras Avaliações e Desvios</w:t>
      </w:r>
    </w:p>
    <w:p>
      <w:pPr>
        <w:pStyle w:val="InfoBluelistitem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 Black"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-1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3161"/>
      <w:gridCol w:w="3162"/>
      <w:gridCol w:w="3162"/>
    </w:tblGrid>
    <w:tr>
      <w:trPr>
        <w:cantSplit w:val="false"/>
      </w:trPr>
      <w:tc>
        <w:tcPr>
          <w:tcW w:w="316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ind w:left="0" w:right="360" w:hanging="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center"/>
            <w:rPr>
              <w:lang w:val="pt-BR"/>
            </w:rPr>
          </w:pPr>
          <w:r>
            <w:rPr>
              <w:rFonts w:ascii="Symbol" w:hAnsi="Symbol"/>
            </w:rPr>
            <w:t></w:t>
          </w:r>
          <w:r>
            <w:rPr>
              <w:lang w:val="pt-BR"/>
            </w:rPr>
            <w:t xml:space="preserve">MeuProjeto.net,  </w:t>
          </w:r>
          <w:r>
            <w:rPr>
              <w:lang w:val="pt-BR"/>
            </w:rPr>
            <w:fldChar w:fldCharType="begin"/>
          </w:r>
          <w:r>
            <w:instrText> DATE \@"dd/MM/yy" </w:instrText>
          </w:r>
          <w:r>
            <w:fldChar w:fldCharType="separate"/>
          </w:r>
          <w:r>
            <w:t>27/08/15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Normal"/>
            <w:jc w:val="right"/>
            <w:rPr>
              <w:rStyle w:val="Pagenumber"/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>
            <w:rPr>
              <w:rStyle w:val="Pagenumber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-60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  <w:right w:val="nil"/>
        <w:insideV w:val="nil"/>
      </w:tblBorders>
      <w:tblCellMar>
        <w:top w:w="0" w:type="dxa"/>
        <w:left w:w="52" w:type="dxa"/>
        <w:bottom w:w="0" w:type="dxa"/>
        <w:right w:w="108" w:type="dxa"/>
      </w:tblCellMar>
    </w:tblPr>
    <w:tblGrid>
      <w:gridCol w:w="6379"/>
      <w:gridCol w:w="3192"/>
    </w:tblGrid>
    <w:tr>
      <w:trPr>
        <w:cantSplit w:val="false"/>
      </w:trPr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  <w:right w:val="nil"/>
            <w:insideV w:val="nil"/>
          </w:tcBorders>
          <w:shd w:fill="FFFFFF" w:val="clear"/>
          <w:tcMar>
            <w:left w:w="52" w:type="dxa"/>
          </w:tcMar>
        </w:tcPr>
        <w:p>
          <w:pPr>
            <w:pStyle w:val="Cabealho"/>
            <w:rPr/>
          </w:pPr>
          <w:r>
            <w:rPr/>
            <w:t>Car Management Project</w:t>
          </w:r>
        </w:p>
      </w:tc>
      <w:tc>
        <w:tcPr>
          <w:tcW w:w="3192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  <w:right w:val="single" w:sz="6" w:space="0" w:color="000001"/>
            <w:insideV w:val="single" w:sz="6" w:space="0" w:color="000001"/>
          </w:tcBorders>
          <w:shd w:fill="FFFFFF" w:val="clear"/>
          <w:tcMar>
            <w:left w:w="52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left="0" w:right="68" w:hanging="0"/>
            <w:rPr>
              <w:lang w:val="pt-BR"/>
            </w:rPr>
          </w:pPr>
          <w:r>
            <w:rPr>
              <w:lang w:val="pt-BR"/>
            </w:rPr>
          </w:r>
        </w:p>
      </w:tc>
    </w:tr>
    <w:tr>
      <w:trPr>
        <w:cantSplit w:val="false"/>
      </w:trPr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  <w:right w:val="nil"/>
            <w:insideV w:val="nil"/>
          </w:tcBorders>
          <w:shd w:fill="FFFFFF" w:val="clear"/>
          <w:tcMar>
            <w:left w:w="52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92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  <w:right w:val="single" w:sz="6" w:space="0" w:color="000001"/>
            <w:insideV w:val="single" w:sz="6" w:space="0" w:color="000001"/>
          </w:tcBorders>
          <w:shd w:fill="FFFFFF" w:val="clear"/>
          <w:tcMar>
            <w:left w:w="52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Data:  2</w:t>
          </w:r>
          <w:r>
            <w:rPr>
              <w:lang w:val="pt-BR"/>
            </w:rPr>
            <w:t>7</w:t>
          </w:r>
          <w:r>
            <w:rPr>
              <w:lang w:val="pt-BR"/>
            </w:rPr>
            <w:t>/0</w:t>
          </w:r>
          <w:r>
            <w:rPr>
              <w:lang w:val="pt-BR"/>
            </w:rPr>
            <w:t>8</w:t>
          </w:r>
          <w:r>
            <w:rPr>
              <w:lang w:val="pt-BR"/>
            </w:rPr>
            <w:t>/15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306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FreeSans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qFormat/>
    <w:pPr>
      <w:widowControl/>
      <w:suppressAutoHyphens w:val="true"/>
      <w:bidi w:val="0"/>
      <w:spacing w:lineRule="atLeast" w:line="24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en-US" w:eastAsia="zh-CN" w:bidi="ar-SA"/>
    </w:rPr>
  </w:style>
  <w:style w:type="paragraph" w:styleId="Ttulo1">
    <w:name w:val="Título 1"/>
    <w:basedOn w:val="Ttulo"/>
    <w:pPr>
      <w:keepNext/>
      <w:widowControl w:val="false"/>
      <w:suppressAutoHyphens w:val="true"/>
      <w:bidi w:val="0"/>
      <w:spacing w:before="120" w:after="60"/>
      <w:jc w:val="left"/>
      <w:outlineLvl w:val="0"/>
    </w:pPr>
    <w:rPr>
      <w:rFonts w:eastAsia="Arial" w:cs="Arial"/>
      <w:b/>
    </w:rPr>
  </w:style>
  <w:style w:type="paragraph" w:styleId="Ttulo2">
    <w:name w:val="Título 2"/>
    <w:basedOn w:val="Ttulo1"/>
    <w:pPr>
      <w:outlineLvl w:val="1"/>
    </w:pPr>
    <w:rPr>
      <w:sz w:val="20"/>
    </w:rPr>
  </w:style>
  <w:style w:type="paragraph" w:styleId="Ttulo3">
    <w:name w:val="Título 3"/>
    <w:basedOn w:val="Ttulo1"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pPr>
      <w:outlineLvl w:val="3"/>
    </w:pPr>
    <w:rPr>
      <w:b w:val="false"/>
      <w:sz w:val="20"/>
    </w:rPr>
  </w:style>
  <w:style w:type="paragraph" w:styleId="Ttulo5">
    <w:name w:val="Título 5"/>
    <w:basedOn w:val="Ttulo"/>
    <w:pPr>
      <w:widowControl w:val="false"/>
      <w:suppressAutoHyphens w:val="true"/>
      <w:bidi w:val="0"/>
      <w:spacing w:before="240" w:after="60"/>
      <w:jc w:val="left"/>
      <w:outlineLvl w:val="4"/>
    </w:pPr>
    <w:rPr>
      <w:sz w:val="22"/>
    </w:rPr>
  </w:style>
  <w:style w:type="paragraph" w:styleId="Ttulo6">
    <w:name w:val="Título 6"/>
    <w:basedOn w:val="Ttulo"/>
    <w:pPr>
      <w:widowControl w:val="false"/>
      <w:suppressAutoHyphens w:val="true"/>
      <w:bidi w:val="0"/>
      <w:spacing w:before="240" w:after="60"/>
      <w:jc w:val="left"/>
      <w:outlineLvl w:val="5"/>
    </w:pPr>
    <w:rPr>
      <w:i/>
      <w:sz w:val="22"/>
    </w:rPr>
  </w:style>
  <w:style w:type="paragraph" w:styleId="Ttulo7">
    <w:name w:val="Título 7"/>
    <w:basedOn w:val="Ttulo"/>
    <w:pPr>
      <w:widowControl w:val="false"/>
      <w:suppressAutoHyphens w:val="true"/>
      <w:bidi w:val="0"/>
      <w:spacing w:before="240" w:after="60"/>
      <w:jc w:val="left"/>
      <w:outlineLvl w:val="6"/>
    </w:pPr>
    <w:rPr/>
  </w:style>
  <w:style w:type="paragraph" w:styleId="Ttulo8">
    <w:name w:val="Título 8"/>
    <w:basedOn w:val="Ttulo"/>
    <w:pPr>
      <w:widowControl w:val="false"/>
      <w:suppressAutoHyphens w:val="true"/>
      <w:bidi w:val="0"/>
      <w:spacing w:before="240" w:after="60"/>
      <w:jc w:val="left"/>
      <w:outlineLvl w:val="7"/>
    </w:pPr>
    <w:rPr>
      <w:i/>
    </w:rPr>
  </w:style>
  <w:style w:type="paragraph" w:styleId="Ttulo9">
    <w:name w:val="Título 9"/>
    <w:basedOn w:val="Ttulo"/>
    <w:pPr>
      <w:widowControl w:val="false"/>
      <w:suppressAutoHyphens w:val="true"/>
      <w:bidi w:val="0"/>
      <w:spacing w:before="240" w:after="60"/>
      <w:jc w:val="left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WW8Num1z0" w:customStyle="1">
    <w:name w:val="WW8Num1z0"/>
    <w:qFormat/>
    <w:rPr>
      <w:rFonts w:ascii="Symbol" w:hAnsi="Symbol" w:eastAsia="Symbol" w:cs="Symbol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>
      <w:rFonts w:ascii="Symbol" w:hAnsi="Symbol" w:eastAsia="Symbol" w:cs="Symbol"/>
    </w:rPr>
  </w:style>
  <w:style w:type="character" w:styleId="WW8Num4z0" w:customStyle="1">
    <w:name w:val="WW8Num4z0"/>
    <w:qFormat/>
    <w:rPr>
      <w:rFonts w:ascii="Symbol" w:hAnsi="Symbol" w:eastAsia="Symbol" w:cs="Symbol"/>
    </w:rPr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Wingdings" w:hAnsi="Wingdings" w:eastAsia="Wingdings" w:cs="Wingdings"/>
    </w:rPr>
  </w:style>
  <w:style w:type="character" w:styleId="WW8Num7z1" w:customStyle="1">
    <w:name w:val="WW8Num7z1"/>
    <w:qFormat/>
    <w:rPr>
      <w:rFonts w:ascii="Courier New" w:hAnsi="Courier New" w:eastAsia="Courier New" w:cs="Courier New"/>
    </w:rPr>
  </w:style>
  <w:style w:type="character" w:styleId="WW8Num7z3" w:customStyle="1">
    <w:name w:val="WW8Num7z3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1z0" w:customStyle="1">
    <w:name w:val="WW8Num11z0"/>
    <w:qFormat/>
    <w:rPr>
      <w:rFonts w:ascii="Symbol" w:hAnsi="Symbol" w:eastAsia="Symbol" w:cs="Symbol"/>
    </w:rPr>
  </w:style>
  <w:style w:type="character" w:styleId="WW8Num12z0" w:customStyle="1">
    <w:name w:val="WW8Num12z0"/>
    <w:qFormat/>
    <w:rPr>
      <w:rFonts w:ascii="Symbol" w:hAnsi="Symbol" w:eastAsia="Symbol" w:cs="Symbol"/>
    </w:rPr>
  </w:style>
  <w:style w:type="character" w:styleId="WW8Num13z0" w:customStyle="1">
    <w:name w:val="WW8Num13z0"/>
    <w:qFormat/>
    <w:rPr>
      <w:rFonts w:ascii="Symbol" w:hAnsi="Symbol" w:eastAsia="Symbol" w:cs="Symbol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>
      <w:rFonts w:ascii="Symbol" w:hAnsi="Symbol" w:eastAsia="Symbol" w:cs="Symbol"/>
    </w:rPr>
  </w:style>
  <w:style w:type="character" w:styleId="WW8Num17z0" w:customStyle="1">
    <w:name w:val="WW8Num17z0"/>
    <w:qFormat/>
    <w:rPr>
      <w:rFonts w:ascii="Symbol" w:hAnsi="Symbol" w:eastAsia="Symbol" w:cs="Symbol"/>
    </w:rPr>
  </w:style>
  <w:style w:type="character" w:styleId="WW8Num17z1" w:customStyle="1">
    <w:name w:val="WW8Num17z1"/>
    <w:qFormat/>
    <w:rPr>
      <w:rFonts w:ascii="Courier New" w:hAnsi="Courier New" w:eastAsia="Courier New" w:cs="Courier New"/>
    </w:rPr>
  </w:style>
  <w:style w:type="character" w:styleId="WW8Num17z2" w:customStyle="1">
    <w:name w:val="WW8Num17z2"/>
    <w:qFormat/>
    <w:rPr>
      <w:rFonts w:ascii="Wingdings" w:hAnsi="Wingdings" w:eastAsia="Wingdings" w:cs="Wingdings"/>
    </w:rPr>
  </w:style>
  <w:style w:type="character" w:styleId="WW8Num18z0" w:customStyle="1">
    <w:name w:val="WW8Num18z0"/>
    <w:qFormat/>
    <w:rPr>
      <w:rFonts w:ascii="Symbol" w:hAnsi="Symbol" w:eastAsia="Symbol" w:cs="Symbol"/>
    </w:rPr>
  </w:style>
  <w:style w:type="character" w:styleId="WW8Num18z1" w:customStyle="1">
    <w:name w:val="WW8Num18z1"/>
    <w:qFormat/>
    <w:rPr>
      <w:rFonts w:ascii="Courier New" w:hAnsi="Courier New" w:eastAsia="Courier New" w:cs="Courier New"/>
    </w:rPr>
  </w:style>
  <w:style w:type="character" w:styleId="WW8Num18z2" w:customStyle="1">
    <w:name w:val="WW8Num18z2"/>
    <w:qFormat/>
    <w:rPr>
      <w:rFonts w:ascii="Wingdings" w:hAnsi="Wingdings" w:eastAsia="Wingdings" w:cs="Wingdings"/>
    </w:rPr>
  </w:style>
  <w:style w:type="character" w:styleId="WW8Num19z0" w:customStyle="1">
    <w:name w:val="WW8Num19z0"/>
    <w:qFormat/>
    <w:rPr>
      <w:rFonts w:ascii="Symbol" w:hAnsi="Symbol" w:eastAsia="Symbol" w:cs="Symbol"/>
      <w:lang w:val="pt-BR"/>
    </w:rPr>
  </w:style>
  <w:style w:type="character" w:styleId="WW8Num19z1" w:customStyle="1">
    <w:name w:val="WW8Num19z1"/>
    <w:qFormat/>
    <w:rPr>
      <w:rFonts w:ascii="Courier New" w:hAnsi="Courier New" w:eastAsia="Courier New" w:cs="Courier New"/>
    </w:rPr>
  </w:style>
  <w:style w:type="character" w:styleId="WW8Num19z2" w:customStyle="1">
    <w:name w:val="WW8Num19z2"/>
    <w:qFormat/>
    <w:rPr>
      <w:rFonts w:ascii="Wingdings" w:hAnsi="Wingdings" w:eastAsia="Wingdings" w:cs="Wingdings"/>
    </w:rPr>
  </w:style>
  <w:style w:type="character" w:styleId="WW8Num20z0" w:customStyle="1">
    <w:name w:val="WW8Num20z0"/>
    <w:qFormat/>
    <w:rPr>
      <w:rFonts w:ascii="Symbol" w:hAnsi="Symbol" w:eastAsia="Symbol" w:cs="Symbol"/>
    </w:rPr>
  </w:style>
  <w:style w:type="character" w:styleId="WW8Num21z0" w:customStyle="1">
    <w:name w:val="WW8Num21z0"/>
    <w:qFormat/>
    <w:rPr>
      <w:rFonts w:ascii="Symbol" w:hAnsi="Symbol" w:eastAsia="Symbol" w:cs="Symbol"/>
    </w:rPr>
  </w:style>
  <w:style w:type="character" w:styleId="WW8Num21z1" w:customStyle="1">
    <w:name w:val="WW8Num21z1"/>
    <w:qFormat/>
    <w:rPr>
      <w:rFonts w:ascii="Courier New" w:hAnsi="Courier New" w:eastAsia="Courier New" w:cs="Courier New"/>
    </w:rPr>
  </w:style>
  <w:style w:type="character" w:styleId="WW8Num21z2" w:customStyle="1">
    <w:name w:val="WW8Num21z2"/>
    <w:qFormat/>
    <w:rPr>
      <w:rFonts w:ascii="Wingdings" w:hAnsi="Wingdings" w:eastAsia="Wingdings" w:cs="Wingdings"/>
    </w:rPr>
  </w:style>
  <w:style w:type="character" w:styleId="WW8Num22z0" w:customStyle="1">
    <w:name w:val="WW8Num22z0"/>
    <w:qFormat/>
    <w:rPr>
      <w:rFonts w:ascii="Symbol" w:hAnsi="Symbol" w:eastAsia="Symbol" w:cs="Symbol"/>
    </w:rPr>
  </w:style>
  <w:style w:type="character" w:styleId="WW8Num23z0" w:customStyle="1">
    <w:name w:val="WW8Num23z0"/>
    <w:qFormat/>
    <w:rPr>
      <w:rFonts w:ascii="Wingdings" w:hAnsi="Wingdings" w:eastAsia="Wingdings" w:cs="Wingdings"/>
    </w:rPr>
  </w:style>
  <w:style w:type="character" w:styleId="WW8Num23z1" w:customStyle="1">
    <w:name w:val="WW8Num23z1"/>
    <w:qFormat/>
    <w:rPr>
      <w:rFonts w:ascii="Courier New" w:hAnsi="Courier New" w:eastAsia="Courier New" w:cs="Courier New"/>
    </w:rPr>
  </w:style>
  <w:style w:type="character" w:styleId="WW8Num23z3" w:customStyle="1">
    <w:name w:val="WW8Num23z3"/>
    <w:qFormat/>
    <w:rPr>
      <w:rFonts w:ascii="Symbol" w:hAnsi="Symbol" w:eastAsia="Symbol" w:cs="Symbol"/>
    </w:rPr>
  </w:style>
  <w:style w:type="character" w:styleId="WW8Num24z0" w:customStyle="1">
    <w:name w:val="WW8Num24z0"/>
    <w:qFormat/>
    <w:rPr>
      <w:rFonts w:ascii="Symbol" w:hAnsi="Symbol" w:eastAsia="Symbol" w:cs="Symbol"/>
    </w:rPr>
  </w:style>
  <w:style w:type="character" w:styleId="WW8Num25z0" w:customStyle="1">
    <w:name w:val="WW8Num25z0"/>
    <w:qFormat/>
    <w:rPr>
      <w:rFonts w:ascii="Symbol" w:hAnsi="Symbol" w:eastAsia="Symbol" w:cs="Symbol"/>
    </w:rPr>
  </w:style>
  <w:style w:type="character" w:styleId="WW8Num25z1" w:customStyle="1">
    <w:name w:val="WW8Num25z1"/>
    <w:qFormat/>
    <w:rPr>
      <w:rFonts w:ascii="Courier New" w:hAnsi="Courier New" w:eastAsia="Courier New" w:cs="Courier New"/>
    </w:rPr>
  </w:style>
  <w:style w:type="character" w:styleId="WW8Num25z2" w:customStyle="1">
    <w:name w:val="WW8Num25z2"/>
    <w:qFormat/>
    <w:rPr>
      <w:rFonts w:ascii="Wingdings" w:hAnsi="Wingdings" w:eastAsia="Wingdings" w:cs="Wingdings"/>
    </w:rPr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>
      <w:rFonts w:ascii="Symbol" w:hAnsi="Symbol" w:eastAsia="Symbol" w:cs="Symbol"/>
      <w:color w:val="0000FF"/>
      <w:lang w:val="pt-BR"/>
    </w:rPr>
  </w:style>
  <w:style w:type="character" w:styleId="WW8Num27z1" w:customStyle="1">
    <w:name w:val="WW8Num27z1"/>
    <w:qFormat/>
    <w:rPr>
      <w:rFonts w:ascii="Courier New" w:hAnsi="Courier New" w:eastAsia="Courier New" w:cs="Courier New"/>
    </w:rPr>
  </w:style>
  <w:style w:type="character" w:styleId="WW8Num27z2" w:customStyle="1">
    <w:name w:val="WW8Num27z2"/>
    <w:qFormat/>
    <w:rPr>
      <w:rFonts w:ascii="Wingdings" w:hAnsi="Wingdings" w:eastAsia="Wingdings" w:cs="Wingdings"/>
    </w:rPr>
  </w:style>
  <w:style w:type="character" w:styleId="WW8Num28z0" w:customStyle="1">
    <w:name w:val="WW8Num28z0"/>
    <w:qFormat/>
    <w:rPr>
      <w:rFonts w:ascii="Symbol" w:hAnsi="Symbol" w:eastAsia="Symbol" w:cs="Symbol"/>
    </w:rPr>
  </w:style>
  <w:style w:type="character" w:styleId="WW8Num29z0" w:customStyle="1">
    <w:name w:val="WW8Num29z0"/>
    <w:qFormat/>
    <w:rPr>
      <w:rFonts w:ascii="Symbol" w:hAnsi="Symbol" w:eastAsia="Symbol" w:cs="Symbol"/>
    </w:rPr>
  </w:style>
  <w:style w:type="character" w:styleId="WW8Num30z0" w:customStyle="1">
    <w:name w:val="WW8Num30z0"/>
    <w:qFormat/>
    <w:rPr>
      <w:rFonts w:ascii="Symbol" w:hAnsi="Symbol" w:eastAsia="Symbol" w:cs="Symbol"/>
    </w:rPr>
  </w:style>
  <w:style w:type="character" w:styleId="WW8Num31z0" w:customStyle="1">
    <w:name w:val="WW8Num31z0"/>
    <w:qFormat/>
    <w:rPr>
      <w:rFonts w:ascii="Symbol" w:hAnsi="Symbol" w:eastAsia="Symbol" w:cs="Symbol"/>
    </w:rPr>
  </w:style>
  <w:style w:type="character" w:styleId="WW8Num32z0" w:customStyle="1">
    <w:name w:val="WW8Num32z0"/>
    <w:qFormat/>
    <w:rPr>
      <w:rFonts w:ascii="Symbol" w:hAnsi="Symbol" w:eastAsia="Symbol" w:cs="Symbol"/>
    </w:rPr>
  </w:style>
  <w:style w:type="character" w:styleId="WW8NumSt2z0" w:customStyle="1">
    <w:name w:val="WW8NumSt2z0"/>
    <w:qFormat/>
    <w:rPr>
      <w:rFonts w:ascii="Symbol" w:hAnsi="Symbol" w:eastAsia="Symbol" w:cs="Symbol"/>
    </w:rPr>
  </w:style>
  <w:style w:type="character" w:styleId="WW8NumSt7z0" w:customStyle="1">
    <w:name w:val="WW8NumSt7z0"/>
    <w:qFormat/>
    <w:rPr>
      <w:rFonts w:ascii="Symbol" w:hAnsi="Symbol" w:eastAsia="Symbol" w:cs="Symbol"/>
    </w:rPr>
  </w:style>
  <w:style w:type="character" w:styleId="Pagenumber">
    <w:name w:val="page number"/>
    <w:qFormat/>
    <w:basedOn w:val="DefaultParagraphFont"/>
    <w:rPr/>
  </w:style>
  <w:style w:type="character" w:styleId="Caracteresdenotaderodap" w:customStyle="1">
    <w:name w:val="Caracteres de nota de rodapé"/>
    <w:qFormat/>
    <w:rPr>
      <w:sz w:val="20"/>
      <w:vertAlign w:val="superscript"/>
    </w:rPr>
  </w:style>
  <w:style w:type="character" w:styleId="LinkdaInternet" w:customStyle="1">
    <w:name w:val="Link da Internet"/>
    <w:qFormat/>
    <w:rPr>
      <w:color w:val="0000FF"/>
      <w:u w:val="single"/>
      <w:lang w:val="zxx" w:eastAsia="zxx" w:bidi="zxx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TextodebaloChar" w:customStyle="1">
    <w:name w:val="Texto de balão Char"/>
    <w:qFormat/>
    <w:rPr>
      <w:rFonts w:ascii="Tahoma" w:hAnsi="Tahoma" w:eastAsia="Tahoma" w:cs="Tahoma"/>
      <w:sz w:val="16"/>
      <w:szCs w:val="16"/>
      <w:lang w:val="en-US"/>
    </w:rPr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Wingdings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  <w:lang w:val="pt-BR"/>
    </w:rPr>
  </w:style>
  <w:style w:type="character" w:styleId="ListLabel5" w:customStyle="1">
    <w:name w:val="ListLabel 5"/>
    <w:qFormat/>
    <w:rPr>
      <w:rFonts w:cs="Symbol"/>
      <w:color w:val="0000FF"/>
      <w:lang w:val="pt-BR"/>
    </w:rPr>
  </w:style>
  <w:style w:type="character" w:styleId="ListLabel6" w:customStyle="1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ascii="Arial" w:hAnsi="Arial" w:cs="Symbol"/>
      <w:b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Arial" w:hAnsi="Arial" w:cs="Symbol"/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Arial" w:hAnsi="Arial" w:cs="Symbol"/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Arial" w:hAnsi="Arial" w:cs="Symbol"/>
      <w:b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rPr>
      <w:rFonts w:cs="Symbol"/>
      <w:b/>
    </w:rPr>
  </w:style>
  <w:style w:type="character" w:styleId="ListLabel20">
    <w:name w:val="ListLabel 20"/>
    <w:rPr>
      <w:rFonts w:cs="Courier New"/>
    </w:rPr>
  </w:style>
  <w:style w:type="character" w:styleId="ListLabel21">
    <w:name w:val="ListLabel 21"/>
    <w:rPr>
      <w:rFonts w:cs="Wingdings"/>
    </w:rPr>
  </w:style>
  <w:style w:type="character" w:styleId="ListLabel22">
    <w:name w:val="ListLabel 22"/>
    <w:rPr>
      <w:rFonts w:cs="Symbol"/>
      <w:b/>
    </w:rPr>
  </w:style>
  <w:style w:type="character" w:styleId="ListLabel23">
    <w:name w:val="ListLabel 23"/>
    <w:rPr>
      <w:rFonts w:cs="Courier New"/>
    </w:rPr>
  </w:style>
  <w:style w:type="character" w:styleId="ListLabel24">
    <w:name w:val="ListLabel 24"/>
    <w:rPr>
      <w:rFonts w:cs="Wingdings"/>
    </w:rPr>
  </w:style>
  <w:style w:type="paragraph" w:styleId="Ttulo">
    <w:name w:val="Título"/>
    <w:qFormat/>
    <w:basedOn w:val="Normal"/>
    <w:next w:val="Corpodotexto"/>
    <w:pPr>
      <w:keepNext/>
      <w:spacing w:before="240" w:after="120"/>
    </w:pPr>
    <w:rPr>
      <w:rFonts w:ascii="Arial Black" w:hAnsi="Arial Black" w:eastAsia="Droid Sans Fallback" w:cs="FreeSans"/>
      <w:sz w:val="28"/>
      <w:szCs w:val="28"/>
    </w:rPr>
  </w:style>
  <w:style w:type="paragraph" w:styleId="Corpodotexto" w:customStyle="1">
    <w:name w:val="Corpo do texto"/>
    <w:qFormat/>
    <w:basedOn w:val="Normal"/>
    <w:pPr>
      <w:keepLines/>
      <w:spacing w:lineRule="auto" w:line="288" w:before="0" w:after="120"/>
      <w:ind w:left="720" w:right="0" w:hanging="0"/>
    </w:pPr>
    <w:rPr/>
  </w:style>
  <w:style w:type="paragraph" w:styleId="Lista">
    <w:name w:val="Lista"/>
    <w:basedOn w:val="Corpodotexto"/>
    <w:pPr>
      <w:widowControl w:val="false"/>
      <w:suppressAutoHyphens w:val="true"/>
      <w:bidi w:val="0"/>
      <w:jc w:val="left"/>
      <w:textAlignment w:val="baseline"/>
    </w:pPr>
    <w:rPr>
      <w:rFonts w:ascii="Arial" w:hAnsi="Arial" w:eastAsia="Arial" w:cs="FreeSans"/>
      <w:color w:val="00000A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Ndice" w:customStyle="1">
    <w:name w:val="Índice"/>
    <w:qFormat/>
    <w:basedOn w:val="Normal"/>
    <w:pPr>
      <w:widowControl w:val="false"/>
      <w:suppressLineNumbers/>
      <w:suppressAutoHyphens w:val="true"/>
      <w:bidi w:val="0"/>
      <w:jc w:val="left"/>
      <w:textAlignment w:val="baseline"/>
    </w:pPr>
    <w:rPr>
      <w:rFonts w:ascii="Arial" w:hAnsi="Arial" w:eastAsia="Arial" w:cs="FreeSans"/>
      <w:color w:val="00000A"/>
      <w:sz w:val="24"/>
      <w:szCs w:val="24"/>
      <w:lang w:val="pt-BR" w:eastAsia="zh-CN" w:bidi="hi-IN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Ttulo11" w:customStyle="1">
    <w:name w:val="Título1"/>
    <w:qFormat/>
    <w:pPr>
      <w:widowControl w:val="false"/>
      <w:suppressAutoHyphens w:val="true"/>
      <w:bidi w:val="0"/>
      <w:spacing w:lineRule="auto" w:line="240"/>
      <w:jc w:val="center"/>
      <w:textAlignment w:val="baseline"/>
    </w:pPr>
    <w:rPr>
      <w:rFonts w:ascii="Arial" w:hAnsi="Arial" w:eastAsia="Arial" w:cs="Arial"/>
      <w:b/>
      <w:color w:val="00000A"/>
      <w:sz w:val="36"/>
      <w:szCs w:val="24"/>
      <w:lang w:val="pt-BR" w:eastAsia="zh-CN" w:bidi="hi-IN"/>
    </w:rPr>
  </w:style>
  <w:style w:type="paragraph" w:styleId="Caption">
    <w:name w:val="caption"/>
    <w:qFormat/>
    <w:pPr>
      <w:widowControl w:val="false"/>
      <w:suppressLineNumbers/>
      <w:suppressAutoHyphens w:val="true"/>
      <w:bidi w:val="0"/>
      <w:spacing w:before="120" w:after="120"/>
      <w:jc w:val="left"/>
      <w:textAlignment w:val="baseline"/>
    </w:pPr>
    <w:rPr>
      <w:rFonts w:ascii="Arial" w:hAnsi="Arial" w:eastAsia="Arial" w:cs="FreeSans"/>
      <w:i/>
      <w:iCs/>
      <w:color w:val="00000A"/>
      <w:sz w:val="24"/>
      <w:szCs w:val="24"/>
      <w:lang w:val="pt-BR" w:eastAsia="zh-CN" w:bidi="hi-IN"/>
    </w:rPr>
  </w:style>
  <w:style w:type="paragraph" w:styleId="Paragraph2" w:customStyle="1">
    <w:name w:val="Paragraph2"/>
    <w:qFormat/>
    <w:basedOn w:val="Normal"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Subttulo">
    <w:name w:val="Subtítulo"/>
    <w:basedOn w:val="Normal"/>
    <w:pPr>
      <w:spacing w:before="0" w:after="60"/>
      <w:jc w:val="center"/>
    </w:pPr>
    <w:rPr>
      <w:rFonts w:ascii="Arial" w:hAnsi="Arial" w:eastAsia="Arial" w:cs="Arial"/>
      <w:i/>
      <w:sz w:val="36"/>
      <w:lang w:val="en-AU"/>
    </w:rPr>
  </w:style>
  <w:style w:type="paragraph" w:styleId="NormalIndent">
    <w:name w:val="Normal Indent"/>
    <w:qFormat/>
    <w:basedOn w:val="Normal"/>
    <w:pPr>
      <w:ind w:left="900" w:right="0" w:hanging="900"/>
    </w:pPr>
    <w:rPr/>
  </w:style>
  <w:style w:type="paragraph" w:styleId="Sumrio1" w:customStyle="1">
    <w:name w:val="Sumário 1"/>
    <w:qFormat/>
    <w:basedOn w:val="Normal"/>
    <w:next w:val="Normal"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Sumrio2" w:customStyle="1">
    <w:name w:val="Sumário 2"/>
    <w:qFormat/>
    <w:basedOn w:val="Normal"/>
    <w:next w:val="Normal"/>
    <w:pPr>
      <w:tabs>
        <w:tab w:val="right" w:pos="9792" w:leader="none"/>
      </w:tabs>
      <w:ind w:left="432" w:right="720" w:hanging="0"/>
    </w:pPr>
    <w:rPr/>
  </w:style>
  <w:style w:type="paragraph" w:styleId="Sumrio3" w:customStyle="1">
    <w:name w:val="Sumário 3"/>
    <w:qFormat/>
    <w:basedOn w:val="Normal"/>
    <w:next w:val="Normal"/>
    <w:pPr>
      <w:tabs>
        <w:tab w:val="left" w:pos="2304" w:leader="none"/>
        <w:tab w:val="right" w:pos="10224" w:leader="none"/>
      </w:tabs>
      <w:ind w:left="864" w:right="0" w:hanging="0"/>
    </w:pPr>
    <w:rPr/>
  </w:style>
  <w:style w:type="paragraph" w:styleId="Cabealho">
    <w:name w:val="Cabeçalho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qFormat/>
    <w:basedOn w:val="Normal"/>
    <w:pPr/>
    <w:rPr/>
  </w:style>
  <w:style w:type="paragraph" w:styleId="Bullet2" w:customStyle="1">
    <w:name w:val="Bullet2"/>
    <w:qFormat/>
    <w:basedOn w:val="Normal"/>
    <w:pPr/>
    <w:rPr>
      <w:color w:val="000080"/>
    </w:rPr>
  </w:style>
  <w:style w:type="paragraph" w:styleId="Tabletext" w:customStyle="1">
    <w:name w:val="Tabletext"/>
    <w:qFormat/>
    <w:basedOn w:val="Normal"/>
    <w:pPr>
      <w:keepLines/>
      <w:spacing w:before="0" w:after="120"/>
    </w:pPr>
    <w:rPr/>
  </w:style>
  <w:style w:type="paragraph" w:styleId="DocumentMap">
    <w:name w:val="Document Map"/>
    <w:qFormat/>
    <w:basedOn w:val="Normal"/>
    <w:pPr/>
    <w:rPr>
      <w:rFonts w:ascii="Tahoma" w:hAnsi="Tahoma" w:eastAsia="Tahoma" w:cs="Tahoma"/>
    </w:rPr>
  </w:style>
  <w:style w:type="paragraph" w:styleId="Notaderodap" w:customStyle="1">
    <w:name w:val="Nota de rodapé"/>
    <w:qFormat/>
    <w:basedOn w:val="Normal"/>
    <w:pPr>
      <w:keepNext/>
      <w:keepLines/>
      <w:spacing w:before="40" w:after="40"/>
      <w:ind w:left="360" w:right="0" w:hanging="360"/>
    </w:pPr>
    <w:rPr>
      <w:rFonts w:ascii="Helvetica" w:hAnsi="Helvetica" w:eastAsia="Helvetica" w:cs="Helvetica"/>
      <w:sz w:val="16"/>
    </w:rPr>
  </w:style>
  <w:style w:type="paragraph" w:styleId="MainTitle" w:customStyle="1">
    <w:name w:val="Main Title"/>
    <w:qFormat/>
    <w:basedOn w:val="Normal"/>
    <w:pPr>
      <w:spacing w:lineRule="auto" w:line="240" w:before="480" w:after="60"/>
      <w:jc w:val="center"/>
    </w:pPr>
    <w:rPr>
      <w:rFonts w:ascii="Arial" w:hAnsi="Arial" w:eastAsia="Arial" w:cs="Arial"/>
      <w:b/>
      <w:sz w:val="32"/>
    </w:rPr>
  </w:style>
  <w:style w:type="paragraph" w:styleId="Paragraph1" w:customStyle="1">
    <w:name w:val="Paragraph1"/>
    <w:qFormat/>
    <w:basedOn w:val="Normal"/>
    <w:pPr>
      <w:spacing w:lineRule="auto" w:line="240" w:before="80" w:after="0"/>
      <w:jc w:val="both"/>
    </w:pPr>
    <w:rPr/>
  </w:style>
  <w:style w:type="paragraph" w:styleId="Paragraph3" w:customStyle="1">
    <w:name w:val="Paragraph3"/>
    <w:qFormat/>
    <w:basedOn w:val="Normal"/>
    <w:pPr>
      <w:spacing w:lineRule="auto" w:line="240" w:before="80" w:after="0"/>
      <w:ind w:left="1530" w:right="0" w:hanging="0"/>
      <w:jc w:val="both"/>
    </w:pPr>
    <w:rPr/>
  </w:style>
  <w:style w:type="paragraph" w:styleId="Paragraph4" w:customStyle="1">
    <w:name w:val="Paragraph4"/>
    <w:qFormat/>
    <w:basedOn w:val="Normal"/>
    <w:pPr>
      <w:spacing w:lineRule="auto" w:line="240" w:before="80" w:after="0"/>
      <w:ind w:left="2250" w:right="0" w:hanging="0"/>
      <w:jc w:val="both"/>
    </w:pPr>
    <w:rPr/>
  </w:style>
  <w:style w:type="paragraph" w:styleId="Sumrio4" w:customStyle="1">
    <w:name w:val="Sumário 4"/>
    <w:qFormat/>
    <w:basedOn w:val="Normal"/>
    <w:next w:val="Normal"/>
    <w:pPr>
      <w:ind w:left="600" w:right="0" w:hanging="0"/>
    </w:pPr>
    <w:rPr/>
  </w:style>
  <w:style w:type="paragraph" w:styleId="Sumrio5" w:customStyle="1">
    <w:name w:val="Sumário 5"/>
    <w:qFormat/>
    <w:basedOn w:val="Normal"/>
    <w:next w:val="Normal"/>
    <w:pPr>
      <w:ind w:left="800" w:right="0" w:hanging="0"/>
    </w:pPr>
    <w:rPr/>
  </w:style>
  <w:style w:type="paragraph" w:styleId="Sumrio6" w:customStyle="1">
    <w:name w:val="Sumário 6"/>
    <w:qFormat/>
    <w:basedOn w:val="Normal"/>
    <w:next w:val="Normal"/>
    <w:pPr>
      <w:ind w:left="1000" w:right="0" w:hanging="0"/>
    </w:pPr>
    <w:rPr/>
  </w:style>
  <w:style w:type="paragraph" w:styleId="Sumrio7" w:customStyle="1">
    <w:name w:val="Sumário 7"/>
    <w:qFormat/>
    <w:basedOn w:val="Normal"/>
    <w:next w:val="Normal"/>
    <w:pPr>
      <w:ind w:left="1200" w:right="0" w:hanging="0"/>
    </w:pPr>
    <w:rPr/>
  </w:style>
  <w:style w:type="paragraph" w:styleId="Sumrio8" w:customStyle="1">
    <w:name w:val="Sumário 8"/>
    <w:qFormat/>
    <w:basedOn w:val="Normal"/>
    <w:next w:val="Normal"/>
    <w:pPr>
      <w:ind w:left="1400" w:right="0" w:hanging="0"/>
    </w:pPr>
    <w:rPr/>
  </w:style>
  <w:style w:type="paragraph" w:styleId="Sumrio9" w:customStyle="1">
    <w:name w:val="Sumário 9"/>
    <w:qFormat/>
    <w:basedOn w:val="Normal"/>
    <w:next w:val="Normal"/>
    <w:pPr>
      <w:ind w:left="1600" w:right="0" w:hanging="0"/>
    </w:pPr>
    <w:rPr/>
  </w:style>
  <w:style w:type="paragraph" w:styleId="BodyText2">
    <w:name w:val="Body Text 2"/>
    <w:qFormat/>
    <w:basedOn w:val="Normal"/>
    <w:pPr/>
    <w:rPr>
      <w:i/>
      <w:color w:val="0000FF"/>
    </w:rPr>
  </w:style>
  <w:style w:type="paragraph" w:styleId="Corpodetextorecuado" w:customStyle="1">
    <w:name w:val="Corpo de texto recuado"/>
    <w:qFormat/>
    <w:basedOn w:val="Normal"/>
    <w:pPr>
      <w:ind w:left="720" w:right="0" w:hanging="0"/>
    </w:pPr>
    <w:rPr>
      <w:i/>
      <w:color w:val="0000FF"/>
      <w:u w:val="single"/>
    </w:rPr>
  </w:style>
  <w:style w:type="paragraph" w:styleId="Body" w:customStyle="1">
    <w:name w:val="Body"/>
    <w:qFormat/>
    <w:basedOn w:val="Normal"/>
    <w:pPr>
      <w:spacing w:lineRule="auto" w:line="240" w:before="120" w:after="0"/>
      <w:jc w:val="both"/>
    </w:pPr>
    <w:rPr>
      <w:rFonts w:ascii="Book Antiqua" w:hAnsi="Book Antiqua" w:eastAsia="Book Antiqua" w:cs="Book Antiqua"/>
    </w:rPr>
  </w:style>
  <w:style w:type="paragraph" w:styleId="Bullet" w:customStyle="1">
    <w:name w:val="Bullet"/>
    <w:qFormat/>
    <w:basedOn w:val="Normal"/>
    <w:pPr>
      <w:tabs>
        <w:tab w:val="left" w:pos="144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eastAsia="Book Antiqua" w:cs="Book Antiqua"/>
    </w:rPr>
  </w:style>
  <w:style w:type="paragraph" w:styleId="InfoBlue" w:customStyle="1">
    <w:name w:val="InfoBlue"/>
    <w:qFormat/>
    <w:basedOn w:val="Normal"/>
    <w:pPr>
      <w:spacing w:before="0" w:after="120"/>
    </w:pPr>
    <w:rPr>
      <w:rFonts w:ascii="Times" w:hAnsi="Times" w:eastAsia="Times" w:cs="Times"/>
      <w:vanish/>
      <w:color w:val="0000FF"/>
    </w:rPr>
  </w:style>
  <w:style w:type="paragraph" w:styleId="Infoblue1" w:customStyle="1">
    <w:name w:val="infoblue"/>
    <w:qFormat/>
    <w:basedOn w:val="Normal"/>
    <w:pPr>
      <w:spacing w:before="0" w:after="120"/>
      <w:ind w:left="720" w:right="0" w:hanging="0"/>
    </w:pPr>
    <w:rPr>
      <w:i/>
      <w:iCs/>
      <w:color w:val="0000FF"/>
    </w:rPr>
  </w:style>
  <w:style w:type="paragraph" w:styleId="BalloonText">
    <w:name w:val="Balloon Text"/>
    <w:qFormat/>
    <w:basedOn w:val="Normal"/>
    <w:pPr>
      <w:spacing w:lineRule="auto" w:line="240"/>
    </w:pPr>
    <w:rPr>
      <w:rFonts w:ascii="Tahoma" w:hAnsi="Tahoma" w:eastAsia="Tahoma" w:cs="Tahoma"/>
      <w:sz w:val="16"/>
      <w:szCs w:val="16"/>
    </w:rPr>
  </w:style>
  <w:style w:type="paragraph" w:styleId="Annotationtext">
    <w:name w:val="annotation text"/>
    <w:qFormat/>
    <w:basedOn w:val="Normal"/>
    <w:pPr/>
    <w:rPr/>
  </w:style>
  <w:style w:type="paragraph" w:styleId="CommentSubject" w:customStyle="1">
    <w:name w:val="Comment Subject"/>
    <w:qFormat/>
    <w:basedOn w:val="Annotationtext"/>
    <w:pPr/>
    <w:rPr>
      <w:b/>
      <w:bCs/>
    </w:rPr>
  </w:style>
  <w:style w:type="paragraph" w:styleId="InfoBluelistitem" w:customStyle="1">
    <w:name w:val="InfoBlue list item"/>
    <w:qFormat/>
    <w:basedOn w:val="InfoBlue"/>
    <w:pPr>
      <w:ind w:left="720" w:right="0" w:hanging="0"/>
    </w:pPr>
    <w:rPr>
      <w:vanish w:val="false"/>
    </w:rPr>
  </w:style>
  <w:style w:type="paragraph" w:styleId="Contedodatabela" w:customStyle="1">
    <w:name w:val="Conteúdo da tabela"/>
    <w:qFormat/>
    <w:basedOn w:val="Normal"/>
    <w:pPr>
      <w:suppressLineNumbers/>
    </w:pPr>
    <w:rPr/>
  </w:style>
  <w:style w:type="paragraph" w:styleId="Ttulodetabela" w:customStyle="1">
    <w:name w:val="Título de tabela"/>
    <w:qFormat/>
    <w:basedOn w:val="Contedodatabela"/>
    <w:pPr>
      <w:jc w:val="center"/>
    </w:pPr>
    <w:rPr>
      <w:b/>
      <w:bCs/>
    </w:rPr>
  </w:style>
  <w:style w:type="paragraph" w:styleId="Ttulododocumento" w:customStyle="1">
    <w:name w:val="Título do documento"/>
    <w:basedOn w:val="Ttulo11"/>
    <w:pPr/>
    <w:rPr>
      <w:bCs/>
      <w:sz w:val="56"/>
      <w:szCs w:val="56"/>
    </w:rPr>
  </w:style>
  <w:style w:type="paragraph" w:styleId="Citaes">
    <w:name w:val="Citações"/>
    <w:qFormat/>
    <w:basedOn w:val="Normal"/>
    <w:pPr/>
    <w:rPr/>
  </w:style>
  <w:style w:type="numbering" w:styleId="NoList" w:default="1">
    <w:name w:val="No List"/>
    <w:uiPriority w:val="99"/>
    <w:semiHidden/>
    <w:unhideWhenUsed/>
  </w:style>
  <w:style w:type="numbering" w:styleId="WWOutlineListStyle" w:customStyle="1">
    <w:name w:val="WW_OutlineListStyle"/>
  </w:style>
  <w:style w:type="numbering" w:styleId="WW8Num1" w:customStyle="1">
    <w:name w:val="WW8Num1"/>
  </w:style>
  <w:style w:type="numbering" w:styleId="WW8Num2" w:customStyle="1">
    <w:name w:val="WW8Num2"/>
  </w:style>
  <w:style w:type="numbering" w:styleId="WW8Num3" w:customStyle="1">
    <w:name w:val="WW8Num3"/>
  </w:style>
  <w:style w:type="numbering" w:styleId="WW8Num4" w:customStyle="1">
    <w:name w:val="WW8Num4"/>
  </w:style>
  <w:style w:type="numbering" w:styleId="WW8Num5" w:customStyle="1">
    <w:name w:val="WW8Num5"/>
  </w:style>
  <w:style w:type="numbering" w:styleId="WW8Num6" w:customStyle="1">
    <w:name w:val="WW8Num6"/>
  </w:style>
  <w:style w:type="numbering" w:styleId="WW8Num7" w:customStyle="1">
    <w:name w:val="WW8Num7"/>
  </w:style>
  <w:style w:type="numbering" w:styleId="WW8Num8" w:customStyle="1">
    <w:name w:val="WW8Num8"/>
  </w:style>
  <w:style w:type="numbering" w:styleId="WW8Num9" w:customStyle="1">
    <w:name w:val="WW8Num9"/>
  </w:style>
  <w:style w:type="numbering" w:styleId="WW8Num10" w:customStyle="1">
    <w:name w:val="WW8Num10"/>
  </w:style>
  <w:style w:type="numbering" w:styleId="WW8Num11" w:customStyle="1">
    <w:name w:val="WW8Num11"/>
  </w:style>
  <w:style w:type="numbering" w:styleId="WW8Num12" w:customStyle="1">
    <w:name w:val="WW8Num12"/>
  </w:style>
  <w:style w:type="numbering" w:styleId="WW8Num13" w:customStyle="1">
    <w:name w:val="WW8Num13"/>
  </w:style>
  <w:style w:type="numbering" w:styleId="WW8Num14" w:customStyle="1">
    <w:name w:val="WW8Num14"/>
  </w:style>
  <w:style w:type="numbering" w:styleId="WW8Num15" w:customStyle="1">
    <w:name w:val="WW8Num15"/>
  </w:style>
  <w:style w:type="numbering" w:styleId="WW8Num16" w:customStyle="1">
    <w:name w:val="WW8Num16"/>
  </w:style>
  <w:style w:type="numbering" w:styleId="WW8Num17" w:customStyle="1">
    <w:name w:val="WW8Num17"/>
  </w:style>
  <w:style w:type="numbering" w:styleId="WW8Num18" w:customStyle="1">
    <w:name w:val="WW8Num18"/>
  </w:style>
  <w:style w:type="numbering" w:styleId="WW8Num19" w:customStyle="1">
    <w:name w:val="WW8Num19"/>
  </w:style>
  <w:style w:type="numbering" w:styleId="WW8Num20" w:customStyle="1">
    <w:name w:val="WW8Num20"/>
  </w:style>
  <w:style w:type="numbering" w:styleId="WW8Num21" w:customStyle="1">
    <w:name w:val="WW8Num21"/>
  </w:style>
  <w:style w:type="numbering" w:styleId="WW8Num22" w:customStyle="1">
    <w:name w:val="WW8Num22"/>
  </w:style>
  <w:style w:type="numbering" w:styleId="WW8Num23" w:customStyle="1">
    <w:name w:val="WW8Num23"/>
  </w:style>
  <w:style w:type="numbering" w:styleId="WW8Num24" w:customStyle="1">
    <w:name w:val="WW8Num24"/>
  </w:style>
  <w:style w:type="numbering" w:styleId="WW8Num25" w:customStyle="1">
    <w:name w:val="WW8Num25"/>
  </w:style>
  <w:style w:type="numbering" w:styleId="WW8Num26" w:customStyle="1">
    <w:name w:val="WW8Num26"/>
  </w:style>
  <w:style w:type="numbering" w:styleId="WW8Num27" w:customStyle="1">
    <w:name w:val="WW8Num27"/>
  </w:style>
  <w:style w:type="numbering" w:styleId="WW8Num28" w:customStyle="1">
    <w:name w:val="WW8Num28"/>
  </w:style>
  <w:style w:type="numbering" w:styleId="WW8Num29" w:customStyle="1">
    <w:name w:val="WW8Num29"/>
  </w:style>
  <w:style w:type="numbering" w:styleId="WW8Num30" w:customStyle="1">
    <w:name w:val="WW8Num30"/>
  </w:style>
  <w:style w:type="numbering" w:styleId="WW8Num31" w:customStyle="1">
    <w:name w:val="WW8Num31"/>
  </w:style>
  <w:style w:type="numbering" w:styleId="WW8Num32" w:customStyle="1">
    <w:name w:val="WW8Num32"/>
  </w:style>
  <w:style w:type="numbering" w:styleId="WW8StyleNum" w:customStyle="1">
    <w:name w:val="WW8StyleNum"/>
  </w:style>
  <w:style w:type="numbering" w:styleId="WW8StyleNum1" w:customStyle="1">
    <w:name w:val="WW8StyleNum1"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2015-04-12T17:46:00Z</dcterms:created>
  <dc:creator>Tarcísio Deschamps Silva</dc:creator>
  <dc:language>pt-BR</dc:language>
  <dcterms:modified xsi:type="dcterms:W3CDTF">2015-08-20T18:25:52Z</dcterms:modified>
  <cp:revision>17</cp:revision>
  <dc:subject>&lt;Project Name&gt;</dc:subject>
  <dc:title>Iteration Plan</dc:title>
</cp:coreProperties>
</file>