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D24927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D24927">
        <w:rPr>
          <w:lang w:val="pt-BR"/>
        </w:rPr>
        <w:t>Car</w:t>
      </w:r>
      <w:proofErr w:type="spellEnd"/>
      <w:r w:rsidRPr="00D24927">
        <w:rPr>
          <w:lang w:val="pt-BR"/>
        </w:rPr>
        <w:t xml:space="preserve"> Management Project</w:t>
      </w:r>
      <w:r w:rsidRPr="00D24927">
        <w:rPr>
          <w:lang w:val="pt-BR"/>
        </w:rPr>
        <w:br/>
        <w:t xml:space="preserve">Caso de Uso: </w:t>
      </w:r>
      <w:r w:rsidR="004237E3" w:rsidRPr="00D24927">
        <w:rPr>
          <w:lang w:val="pt-BR"/>
        </w:rPr>
        <w:t>Alterar Perfil</w:t>
      </w:r>
    </w:p>
    <w:p w:rsidR="00D24927" w:rsidRPr="00D24927" w:rsidRDefault="00D24927">
      <w:pPr>
        <w:pStyle w:val="Ttulo1"/>
        <w:rPr>
          <w:lang w:val="pt-BR"/>
        </w:rPr>
      </w:pP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Descrição Resumida</w:t>
      </w:r>
    </w:p>
    <w:p w:rsidR="00A20F05" w:rsidRPr="00D24927" w:rsidRDefault="00926B9C" w:rsidP="00D24927">
      <w:pPr>
        <w:pStyle w:val="Textbody"/>
        <w:ind w:left="0"/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 xml:space="preserve">Este caso de uso descreve como um </w:t>
      </w:r>
      <w:r w:rsidR="0027623A" w:rsidRPr="00D24927">
        <w:rPr>
          <w:rFonts w:ascii="Arial" w:hAnsi="Arial" w:cs="Arial"/>
          <w:lang w:val="pt-BR"/>
        </w:rPr>
        <w:t>colaborador</w:t>
      </w:r>
      <w:r w:rsidR="004237E3" w:rsidRPr="00D24927">
        <w:rPr>
          <w:rFonts w:ascii="Arial" w:hAnsi="Arial" w:cs="Arial"/>
          <w:lang w:val="pt-BR"/>
        </w:rPr>
        <w:t xml:space="preserve"> e um visitante</w:t>
      </w:r>
      <w:r w:rsidRPr="00D24927">
        <w:rPr>
          <w:rFonts w:ascii="Arial" w:hAnsi="Arial" w:cs="Arial"/>
          <w:lang w:val="pt-BR"/>
        </w:rPr>
        <w:t xml:space="preserve"> realizará um</w:t>
      </w:r>
      <w:r w:rsidR="004237E3" w:rsidRPr="00D24927">
        <w:rPr>
          <w:rFonts w:ascii="Arial" w:hAnsi="Arial" w:cs="Arial"/>
          <w:lang w:val="pt-BR"/>
        </w:rPr>
        <w:t xml:space="preserve">a alteração do seu perfil </w:t>
      </w:r>
      <w:r w:rsidRPr="00D24927">
        <w:rPr>
          <w:rFonts w:ascii="Arial" w:hAnsi="Arial" w:cs="Arial"/>
          <w:lang w:val="pt-BR"/>
        </w:rPr>
        <w:t>no sistema</w:t>
      </w:r>
      <w:r w:rsidR="0027623A" w:rsidRPr="00D24927">
        <w:rPr>
          <w:rFonts w:ascii="Arial" w:hAnsi="Arial" w:cs="Arial"/>
          <w:lang w:val="pt-BR"/>
        </w:rPr>
        <w:t>.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Descrição dos Atores</w:t>
      </w:r>
    </w:p>
    <w:p w:rsidR="0027623A" w:rsidRPr="00D24927" w:rsidRDefault="0027623A" w:rsidP="00D24927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D24927">
        <w:rPr>
          <w:rFonts w:ascii="Arial" w:hAnsi="Arial" w:cs="Arial"/>
          <w:sz w:val="20"/>
          <w:lang w:val="pt-BR"/>
        </w:rPr>
        <w:t>Colaborador</w:t>
      </w:r>
    </w:p>
    <w:p w:rsidR="004237E3" w:rsidRPr="00D24927" w:rsidRDefault="004237E3" w:rsidP="00D24927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D24927">
        <w:rPr>
          <w:rFonts w:ascii="Arial" w:hAnsi="Arial" w:cs="Arial"/>
          <w:sz w:val="20"/>
          <w:lang w:val="pt-BR"/>
        </w:rPr>
        <w:t>Visitante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Pré-condições</w:t>
      </w:r>
    </w:p>
    <w:p w:rsidR="00A20F05" w:rsidRPr="00D24927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>Visitante</w:t>
      </w:r>
      <w:r w:rsidR="004237E3" w:rsidRPr="00D24927">
        <w:rPr>
          <w:rFonts w:ascii="Arial" w:hAnsi="Arial" w:cs="Arial"/>
          <w:lang w:val="pt-BR"/>
        </w:rPr>
        <w:t>/Colaborador deve estar na pá</w:t>
      </w:r>
      <w:r w:rsidRPr="00D24927">
        <w:rPr>
          <w:rFonts w:ascii="Arial" w:hAnsi="Arial" w:cs="Arial"/>
          <w:lang w:val="pt-BR"/>
        </w:rPr>
        <w:t xml:space="preserve">gina </w:t>
      </w:r>
      <w:r w:rsidR="004237E3" w:rsidRPr="00D24927">
        <w:rPr>
          <w:rFonts w:ascii="Arial" w:hAnsi="Arial" w:cs="Arial"/>
          <w:lang w:val="pt-BR"/>
        </w:rPr>
        <w:t>do seu perfil no sistema.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Fluxo Principal</w:t>
      </w:r>
    </w:p>
    <w:p w:rsidR="00A20F05" w:rsidRPr="00D24927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 xml:space="preserve">Esse </w:t>
      </w:r>
      <w:r w:rsidR="004237E3" w:rsidRPr="00D24927">
        <w:rPr>
          <w:rFonts w:ascii="Arial" w:hAnsi="Arial" w:cs="Arial"/>
          <w:lang w:val="pt-BR"/>
        </w:rPr>
        <w:t xml:space="preserve">caso de uso começa quando o(a) </w:t>
      </w:r>
      <w:r w:rsidRPr="00D24927">
        <w:rPr>
          <w:rFonts w:ascii="Arial" w:hAnsi="Arial" w:cs="Arial"/>
          <w:lang w:val="pt-BR"/>
        </w:rPr>
        <w:t>visitante</w:t>
      </w:r>
      <w:r w:rsidR="004237E3" w:rsidRPr="00D24927">
        <w:rPr>
          <w:rFonts w:ascii="Arial" w:hAnsi="Arial" w:cs="Arial"/>
          <w:lang w:val="pt-BR"/>
        </w:rPr>
        <w:t>/colaborador</w:t>
      </w:r>
      <w:r w:rsidRPr="00D24927">
        <w:rPr>
          <w:rFonts w:ascii="Arial" w:hAnsi="Arial" w:cs="Arial"/>
          <w:lang w:val="pt-BR"/>
        </w:rPr>
        <w:t xml:space="preserve"> clica no botão de </w:t>
      </w:r>
      <w:r w:rsidR="004237E3" w:rsidRPr="00D24927">
        <w:rPr>
          <w:rFonts w:ascii="Arial" w:hAnsi="Arial" w:cs="Arial"/>
          <w:lang w:val="pt-BR"/>
        </w:rPr>
        <w:t>“Editar perfil”</w:t>
      </w:r>
    </w:p>
    <w:p w:rsidR="00A20F05" w:rsidRPr="00D24927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>Sistema retorna formulários com valor atual das configurações do perfil</w:t>
      </w:r>
    </w:p>
    <w:p w:rsidR="004237E3" w:rsidRPr="00D24927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>Colaborador/Visitante edita os itens desejados no formulário e clica em “Salvar”</w:t>
      </w:r>
      <w:r w:rsidR="0001714C" w:rsidRPr="00D24927">
        <w:rPr>
          <w:rFonts w:ascii="Arial" w:hAnsi="Arial" w:cs="Arial"/>
          <w:lang w:val="pt-BR"/>
        </w:rPr>
        <w:t xml:space="preserve"> [FA1]</w:t>
      </w:r>
    </w:p>
    <w:p w:rsidR="00A20F05" w:rsidRPr="00D24927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>Sistema persiste na base as alterações realizadas</w:t>
      </w:r>
    </w:p>
    <w:p w:rsidR="00A20F05" w:rsidRPr="00D24927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>O caso de uso é encerrado.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Fluxos Alternativos</w:t>
      </w:r>
    </w:p>
    <w:p w:rsidR="00D24927" w:rsidRPr="00D24927" w:rsidRDefault="00D24927" w:rsidP="00D24927">
      <w:pPr>
        <w:pStyle w:val="Textbody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D24927">
        <w:rPr>
          <w:rFonts w:ascii="Arial" w:hAnsi="Arial" w:cs="Arial"/>
          <w:b/>
          <w:lang w:val="pt-BR"/>
        </w:rPr>
        <w:t xml:space="preserve">[FA1] </w:t>
      </w:r>
      <w:r w:rsidR="0001714C" w:rsidRPr="00D24927">
        <w:rPr>
          <w:rFonts w:ascii="Arial" w:hAnsi="Arial" w:cs="Arial"/>
          <w:b/>
          <w:lang w:val="pt-BR"/>
        </w:rPr>
        <w:t>Formulário com informações faltando</w:t>
      </w:r>
      <w:r w:rsidRPr="00D24927">
        <w:rPr>
          <w:rFonts w:ascii="Arial" w:hAnsi="Arial" w:cs="Arial"/>
          <w:b/>
          <w:lang w:val="pt-BR"/>
        </w:rPr>
        <w:t xml:space="preserve"> </w:t>
      </w:r>
    </w:p>
    <w:p w:rsidR="0001714C" w:rsidRPr="00D24927" w:rsidRDefault="0001714C" w:rsidP="00D24927">
      <w:pPr>
        <w:pStyle w:val="Textbody"/>
        <w:ind w:left="360"/>
        <w:rPr>
          <w:rFonts w:ascii="Arial" w:hAnsi="Arial" w:cs="Arial"/>
          <w:b/>
          <w:lang w:val="pt-BR"/>
        </w:rPr>
      </w:pPr>
      <w:r w:rsidRPr="00D24927">
        <w:rPr>
          <w:rFonts w:ascii="Arial" w:hAnsi="Arial" w:cs="Arial"/>
          <w:lang w:val="pt-BR"/>
        </w:rPr>
        <w:t>Se no passo 3 do fluxo principal o usuário enviar o formulário com informações faltando ou mal preenchidos, então:</w:t>
      </w:r>
    </w:p>
    <w:p w:rsidR="0001714C" w:rsidRPr="00D24927" w:rsidRDefault="0001714C" w:rsidP="00D24927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D24927">
        <w:rPr>
          <w:rFonts w:ascii="Arial" w:hAnsi="Arial" w:cs="Arial"/>
          <w:sz w:val="20"/>
          <w:lang w:val="pt-BR"/>
        </w:rPr>
        <w:t xml:space="preserve">Sistema alerta o usuário os campos mal preenchidos </w:t>
      </w:r>
    </w:p>
    <w:p w:rsidR="0001714C" w:rsidRPr="00D24927" w:rsidRDefault="0001714C" w:rsidP="00D24927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D24927">
        <w:rPr>
          <w:rFonts w:ascii="Arial" w:hAnsi="Arial" w:cs="Arial"/>
          <w:sz w:val="20"/>
          <w:lang w:val="pt-BR"/>
        </w:rPr>
        <w:t>Volta para o passo 3 do fluxo principal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proofErr w:type="spellStart"/>
      <w:r w:rsidRPr="00D24927">
        <w:rPr>
          <w:lang w:val="pt-BR"/>
        </w:rPr>
        <w:t>Subfluxos</w:t>
      </w:r>
      <w:proofErr w:type="spellEnd"/>
    </w:p>
    <w:p w:rsidR="0001714C" w:rsidRPr="00D24927" w:rsidRDefault="00AB1BEC" w:rsidP="00D24927">
      <w:pPr>
        <w:pStyle w:val="Ttulo1"/>
        <w:ind w:hanging="360"/>
        <w:rPr>
          <w:b w:val="0"/>
          <w:sz w:val="20"/>
          <w:lang w:val="pt-BR"/>
        </w:rPr>
      </w:pPr>
      <w:r w:rsidRPr="00D24927">
        <w:rPr>
          <w:b w:val="0"/>
          <w:sz w:val="20"/>
          <w:lang w:val="pt-BR"/>
        </w:rPr>
        <w:t>N/A</w:t>
      </w:r>
    </w:p>
    <w:p w:rsidR="00CF16F6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Cenários Principais</w:t>
      </w:r>
    </w:p>
    <w:p w:rsidR="00A20F05" w:rsidRPr="00D24927" w:rsidRDefault="0001714C" w:rsidP="00D24927">
      <w:pPr>
        <w:pStyle w:val="Ttulo1"/>
        <w:numPr>
          <w:ilvl w:val="1"/>
          <w:numId w:val="17"/>
        </w:numPr>
        <w:rPr>
          <w:lang w:val="pt-BR"/>
        </w:rPr>
      </w:pPr>
      <w:r w:rsidRPr="00D24927">
        <w:rPr>
          <w:lang w:val="pt-BR"/>
        </w:rPr>
        <w:t>Cenário 1</w:t>
      </w:r>
    </w:p>
    <w:p w:rsidR="00CF16F6" w:rsidRPr="00D24927" w:rsidRDefault="00CF16F6" w:rsidP="00D24927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>Todos os passos do fluxo principal</w:t>
      </w:r>
    </w:p>
    <w:p w:rsidR="00D24927" w:rsidRPr="00D24927" w:rsidRDefault="00D24927" w:rsidP="00D24927">
      <w:pPr>
        <w:pStyle w:val="Standard"/>
        <w:numPr>
          <w:ilvl w:val="1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D24927">
        <w:rPr>
          <w:rFonts w:ascii="Arial" w:hAnsi="Arial" w:cs="Arial"/>
          <w:b/>
          <w:sz w:val="20"/>
          <w:szCs w:val="20"/>
          <w:lang w:val="pt-BR"/>
        </w:rPr>
        <w:t>Cenário 2</w:t>
      </w:r>
    </w:p>
    <w:p w:rsidR="00A20F05" w:rsidRPr="00D24927" w:rsidRDefault="00CF16F6" w:rsidP="00D24927">
      <w:pPr>
        <w:pStyle w:val="Standard"/>
        <w:numPr>
          <w:ilvl w:val="2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D24927">
        <w:rPr>
          <w:rFonts w:ascii="Arial" w:hAnsi="Arial" w:cs="Arial"/>
          <w:sz w:val="20"/>
          <w:szCs w:val="20"/>
          <w:lang w:val="pt-BR"/>
        </w:rPr>
        <w:t>Passo 3 do fluxo principal, fluxo alternativo 1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Pós-condições</w:t>
      </w:r>
    </w:p>
    <w:p w:rsidR="00CF16F6" w:rsidRPr="00D24927" w:rsidRDefault="00CF16F6" w:rsidP="00D24927">
      <w:pPr>
        <w:pStyle w:val="Ttulo2"/>
        <w:numPr>
          <w:ilvl w:val="0"/>
          <w:numId w:val="0"/>
        </w:numPr>
        <w:ind w:left="576" w:hanging="216"/>
        <w:rPr>
          <w:b w:val="0"/>
          <w:lang w:val="pt-BR"/>
        </w:rPr>
      </w:pPr>
      <w:r w:rsidRPr="00D24927">
        <w:rPr>
          <w:b w:val="0"/>
          <w:lang w:val="pt-BR"/>
        </w:rPr>
        <w:t>Informações do perfil atualizadas na base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Requisitos Adicionais</w:t>
      </w:r>
    </w:p>
    <w:p w:rsidR="00A20F05" w:rsidRPr="00D24927" w:rsidRDefault="00CF16F6" w:rsidP="00D24927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D24927">
        <w:rPr>
          <w:rFonts w:ascii="Arial" w:hAnsi="Arial" w:cs="Arial"/>
          <w:sz w:val="20"/>
          <w:lang w:val="pt-BR"/>
        </w:rPr>
        <w:t>N/A</w:t>
      </w:r>
    </w:p>
    <w:p w:rsidR="00A20F05" w:rsidRPr="00884107" w:rsidRDefault="00884107" w:rsidP="00884107">
      <w:pPr>
        <w:pStyle w:val="Standard"/>
        <w:numPr>
          <w:ilvl w:val="0"/>
          <w:numId w:val="17"/>
        </w:numPr>
        <w:rPr>
          <w:rFonts w:ascii="Arial" w:hAnsi="Arial" w:cs="Arial"/>
          <w:b/>
          <w:lang w:val="pt-BR"/>
        </w:rPr>
      </w:pPr>
      <w:r w:rsidRPr="00884107">
        <w:rPr>
          <w:rFonts w:ascii="Arial" w:hAnsi="Arial" w:cs="Arial"/>
          <w:b/>
          <w:lang w:val="pt-BR"/>
        </w:rPr>
        <w:t>Telas</w:t>
      </w:r>
    </w:p>
    <w:p w:rsidR="00884107" w:rsidRDefault="00884107" w:rsidP="00884107">
      <w:pPr>
        <w:pStyle w:val="Standard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884107">
        <w:rPr>
          <w:rFonts w:ascii="Arial" w:hAnsi="Arial" w:cs="Arial"/>
          <w:b/>
          <w:lang w:val="pt-BR"/>
        </w:rPr>
        <w:t>Editar cadastro</w:t>
      </w:r>
    </w:p>
    <w:p w:rsidR="00605C02" w:rsidRPr="00884107" w:rsidRDefault="00605C02" w:rsidP="00605C02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05525" cy="3219450"/>
            <wp:effectExtent l="0" t="0" r="9525" b="0"/>
            <wp:docPr id="1" name="Imagem 1" descr="D:\Desktop\Telas\alterar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alterarPerf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C02" w:rsidRPr="00884107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264" w:rsidRDefault="00343264">
      <w:r>
        <w:separator/>
      </w:r>
    </w:p>
  </w:endnote>
  <w:endnote w:type="continuationSeparator" w:id="0">
    <w:p w:rsidR="00343264" w:rsidRDefault="0034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343264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343264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05C02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05C02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3432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264" w:rsidRDefault="00343264">
      <w:r>
        <w:rPr>
          <w:color w:val="000000"/>
        </w:rPr>
        <w:ptab w:relativeTo="margin" w:alignment="center" w:leader="none"/>
      </w:r>
    </w:p>
  </w:footnote>
  <w:footnote w:type="continuationSeparator" w:id="0">
    <w:p w:rsidR="00343264" w:rsidRDefault="00343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343264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4237E3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4237E3">
            <w:rPr>
              <w:rFonts w:ascii="Arial" w:hAnsi="Arial" w:cs="Arial"/>
              <w:sz w:val="20"/>
              <w:lang w:val="pt-BR"/>
            </w:rPr>
            <w:t>Alterar Perfil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343264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606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A6D34B0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EB13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79A1AE3"/>
    <w:multiLevelType w:val="hybridMultilevel"/>
    <w:tmpl w:val="71EE4A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BE60DB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0915496"/>
    <w:multiLevelType w:val="hybridMultilevel"/>
    <w:tmpl w:val="6C649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200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C318AC"/>
    <w:multiLevelType w:val="multilevel"/>
    <w:tmpl w:val="E3EC7E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A13E41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14"/>
  </w:num>
  <w:num w:numId="7">
    <w:abstractNumId w:val="10"/>
  </w:num>
  <w:num w:numId="8">
    <w:abstractNumId w:val="11"/>
  </w:num>
  <w:num w:numId="9">
    <w:abstractNumId w:val="11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7"/>
  </w:num>
  <w:num w:numId="14">
    <w:abstractNumId w:val="4"/>
  </w:num>
  <w:num w:numId="15">
    <w:abstractNumId w:val="13"/>
  </w:num>
  <w:num w:numId="16">
    <w:abstractNumId w:val="1"/>
  </w:num>
  <w:num w:numId="17">
    <w:abstractNumId w:val="3"/>
  </w:num>
  <w:num w:numId="18">
    <w:abstractNumId w:val="15"/>
  </w:num>
  <w:num w:numId="19">
    <w:abstractNumId w:val="16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1714C"/>
    <w:rsid w:val="0027623A"/>
    <w:rsid w:val="00343264"/>
    <w:rsid w:val="00394AE2"/>
    <w:rsid w:val="004237E3"/>
    <w:rsid w:val="004E7114"/>
    <w:rsid w:val="00605C02"/>
    <w:rsid w:val="006D6351"/>
    <w:rsid w:val="007C6323"/>
    <w:rsid w:val="007E598B"/>
    <w:rsid w:val="00884107"/>
    <w:rsid w:val="00926B9C"/>
    <w:rsid w:val="00A20F05"/>
    <w:rsid w:val="00AB1BEC"/>
    <w:rsid w:val="00CF16F6"/>
    <w:rsid w:val="00D2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7</cp:revision>
  <dcterms:created xsi:type="dcterms:W3CDTF">2015-04-12T19:29:00Z</dcterms:created>
  <dcterms:modified xsi:type="dcterms:W3CDTF">2015-04-13T18:05:00Z</dcterms:modified>
</cp:coreProperties>
</file>