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395B40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395B40">
        <w:rPr>
          <w:lang w:val="pt-BR"/>
        </w:rPr>
        <w:t>Car</w:t>
      </w:r>
      <w:proofErr w:type="spellEnd"/>
      <w:r w:rsidRPr="00395B40">
        <w:rPr>
          <w:lang w:val="pt-BR"/>
        </w:rPr>
        <w:t xml:space="preserve"> Management Project</w:t>
      </w:r>
      <w:r w:rsidRPr="00395B40">
        <w:rPr>
          <w:lang w:val="pt-BR"/>
        </w:rPr>
        <w:br/>
        <w:t xml:space="preserve">Caso de Uso: </w:t>
      </w:r>
      <w:r w:rsidR="001928E0" w:rsidRPr="00395B40">
        <w:rPr>
          <w:lang w:val="pt-BR"/>
        </w:rPr>
        <w:t>Alugar Veículo</w:t>
      </w:r>
    </w:p>
    <w:p w:rsidR="00B150D7" w:rsidRPr="00395B40" w:rsidRDefault="00B150D7">
      <w:pPr>
        <w:pStyle w:val="Ttulo1"/>
        <w:rPr>
          <w:lang w:val="pt-BR"/>
        </w:rPr>
      </w:pP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Descrição Resumida</w:t>
      </w:r>
    </w:p>
    <w:p w:rsidR="00A20F05" w:rsidRPr="00395B40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Este caso de uso descreve como um </w:t>
      </w:r>
      <w:r w:rsidR="0027623A" w:rsidRPr="00395B40">
        <w:rPr>
          <w:rFonts w:ascii="Arial" w:hAnsi="Arial" w:cs="Arial"/>
          <w:lang w:val="pt-BR"/>
        </w:rPr>
        <w:t>colaborador</w:t>
      </w:r>
      <w:r w:rsidRPr="00395B40">
        <w:rPr>
          <w:rFonts w:ascii="Arial" w:hAnsi="Arial" w:cs="Arial"/>
          <w:lang w:val="pt-BR"/>
        </w:rPr>
        <w:t xml:space="preserve"> realizará um </w:t>
      </w:r>
      <w:r w:rsidR="001928E0" w:rsidRPr="00395B40">
        <w:rPr>
          <w:rFonts w:ascii="Arial" w:hAnsi="Arial" w:cs="Arial"/>
          <w:lang w:val="pt-BR"/>
        </w:rPr>
        <w:t>aluguel</w:t>
      </w:r>
      <w:r w:rsidRPr="00395B40">
        <w:rPr>
          <w:rFonts w:ascii="Arial" w:hAnsi="Arial" w:cs="Arial"/>
          <w:lang w:val="pt-BR"/>
        </w:rPr>
        <w:t xml:space="preserve"> </w:t>
      </w:r>
      <w:r w:rsidR="0027623A" w:rsidRPr="00395B40">
        <w:rPr>
          <w:rFonts w:ascii="Arial" w:hAnsi="Arial" w:cs="Arial"/>
          <w:lang w:val="pt-BR"/>
        </w:rPr>
        <w:t xml:space="preserve">de um </w:t>
      </w:r>
      <w:r w:rsidR="001928E0" w:rsidRPr="00395B40">
        <w:rPr>
          <w:rFonts w:ascii="Arial" w:hAnsi="Arial" w:cs="Arial"/>
          <w:lang w:val="pt-BR"/>
        </w:rPr>
        <w:t xml:space="preserve">veículo </w:t>
      </w:r>
      <w:r w:rsidRPr="00395B40">
        <w:rPr>
          <w:rFonts w:ascii="Arial" w:hAnsi="Arial" w:cs="Arial"/>
          <w:lang w:val="pt-BR"/>
        </w:rPr>
        <w:t>no sistema</w:t>
      </w:r>
      <w:r w:rsidR="0027623A" w:rsidRPr="00395B40">
        <w:rPr>
          <w:rFonts w:ascii="Arial" w:hAnsi="Arial" w:cs="Arial"/>
          <w:lang w:val="pt-BR"/>
        </w:rPr>
        <w:t>.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Descrição dos Atores</w:t>
      </w:r>
    </w:p>
    <w:p w:rsidR="0027623A" w:rsidRPr="00395B40" w:rsidRDefault="001928E0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395B40">
        <w:rPr>
          <w:rFonts w:ascii="Arial" w:hAnsi="Arial" w:cs="Arial"/>
          <w:sz w:val="20"/>
          <w:lang w:val="pt-BR"/>
        </w:rPr>
        <w:t xml:space="preserve"> Visitante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Pré-condições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deve estar na p</w:t>
      </w:r>
      <w:r w:rsidR="001928E0" w:rsidRPr="00395B40">
        <w:rPr>
          <w:rFonts w:ascii="Arial" w:hAnsi="Arial" w:cs="Arial"/>
          <w:lang w:val="pt-BR"/>
        </w:rPr>
        <w:t>á</w:t>
      </w:r>
      <w:r w:rsidRPr="00395B40">
        <w:rPr>
          <w:rFonts w:ascii="Arial" w:hAnsi="Arial" w:cs="Arial"/>
          <w:lang w:val="pt-BR"/>
        </w:rPr>
        <w:t>gina inicial do sistema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Fluxo Principal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Esse </w:t>
      </w:r>
      <w:r w:rsidR="001928E0" w:rsidRPr="00395B40">
        <w:rPr>
          <w:rFonts w:ascii="Arial" w:hAnsi="Arial" w:cs="Arial"/>
          <w:lang w:val="pt-BR"/>
        </w:rPr>
        <w:t xml:space="preserve">caso de uso começa quando o(a) </w:t>
      </w:r>
      <w:r w:rsidRPr="00395B40">
        <w:rPr>
          <w:rFonts w:ascii="Arial" w:hAnsi="Arial" w:cs="Arial"/>
          <w:lang w:val="pt-BR"/>
        </w:rPr>
        <w:t xml:space="preserve">visitante </w:t>
      </w:r>
      <w:r w:rsidR="001928E0" w:rsidRPr="00395B40">
        <w:rPr>
          <w:rFonts w:ascii="Arial" w:hAnsi="Arial" w:cs="Arial"/>
          <w:lang w:val="pt-BR"/>
        </w:rPr>
        <w:t>escolhe um veículo e clica em alugar [FA1]</w:t>
      </w:r>
    </w:p>
    <w:p w:rsidR="00A20F05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Sistema exibe formulário para definir o prazo do aluguel </w:t>
      </w:r>
    </w:p>
    <w:p w:rsidR="001928E0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preenche o formulário definindo o prazo do serviço [FA2]</w:t>
      </w:r>
    </w:p>
    <w:p w:rsidR="00A20F05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Sistema verifica disponibilidade [FA3]</w:t>
      </w:r>
    </w:p>
    <w:p w:rsidR="001928E0" w:rsidRPr="00395B40" w:rsidRDefault="001928E0" w:rsidP="001928E0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Sistema salva aluguel e exibe mensagem “aluguel realizado com sucesso”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O caso de uso é encerrado.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Fluxos Alternativos</w:t>
      </w:r>
    </w:p>
    <w:p w:rsidR="00A20F05" w:rsidRPr="00395B40" w:rsidRDefault="001928E0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 xml:space="preserve">Usuário com seção não iniciada [FA1] </w:t>
      </w:r>
    </w:p>
    <w:p w:rsidR="00A20F05" w:rsidRPr="00395B40" w:rsidRDefault="001928E0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Se no passo 1 </w:t>
      </w:r>
      <w:r w:rsidR="00926B9C" w:rsidRPr="00395B40">
        <w:rPr>
          <w:rFonts w:ascii="Arial" w:hAnsi="Arial" w:cs="Arial"/>
          <w:lang w:val="pt-BR"/>
        </w:rPr>
        <w:t xml:space="preserve">do Fluxo Principal o </w:t>
      </w:r>
      <w:r w:rsidRPr="00395B40">
        <w:rPr>
          <w:rFonts w:ascii="Arial" w:hAnsi="Arial" w:cs="Arial"/>
          <w:lang w:val="pt-BR"/>
        </w:rPr>
        <w:t xml:space="preserve">visitante não tiver feito o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="00926B9C" w:rsidRPr="00395B40">
        <w:rPr>
          <w:rFonts w:ascii="Arial" w:hAnsi="Arial" w:cs="Arial"/>
          <w:lang w:val="pt-BR"/>
        </w:rPr>
        <w:t>, então</w:t>
      </w:r>
      <w:r w:rsidRPr="00395B40">
        <w:rPr>
          <w:rFonts w:ascii="Arial" w:hAnsi="Arial" w:cs="Arial"/>
          <w:lang w:val="pt-BR"/>
        </w:rPr>
        <w:t>:</w:t>
      </w:r>
    </w:p>
    <w:p w:rsidR="00A20F05" w:rsidRPr="00395B40" w:rsidRDefault="001928E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Sistema abre a tela de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do sistema</w:t>
      </w:r>
    </w:p>
    <w:p w:rsidR="001928E0" w:rsidRPr="00395B40" w:rsidRDefault="001928E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preenche seus dados de acesso [FA1.1]</w:t>
      </w:r>
    </w:p>
    <w:p w:rsidR="00A20F05" w:rsidRPr="00395B40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O caso de uso retorna para o passo </w:t>
      </w:r>
      <w:r w:rsidR="00B25B08" w:rsidRPr="00395B40">
        <w:rPr>
          <w:rFonts w:ascii="Arial" w:hAnsi="Arial" w:cs="Arial"/>
          <w:lang w:val="pt-BR"/>
        </w:rPr>
        <w:t>2</w:t>
      </w:r>
    </w:p>
    <w:p w:rsidR="00B25B08" w:rsidRPr="00395B40" w:rsidRDefault="00B25B08" w:rsidP="00B25B08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Usuário não cadastrado [FA1.1]</w:t>
      </w:r>
    </w:p>
    <w:p w:rsidR="00B25B08" w:rsidRPr="00395B40" w:rsidRDefault="00B25B08" w:rsidP="00B25B08">
      <w:pPr>
        <w:pStyle w:val="Textbody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Se os dados oferecidos no formulário de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não forem encontrados na base, então: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Sistema exibe mensagem: “Dados incorretos, verifique seu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e senha”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Volta para o passo 1.2 do fluxo alternativo 1</w:t>
      </w:r>
    </w:p>
    <w:p w:rsidR="00783E91" w:rsidRPr="00395B40" w:rsidRDefault="00783E91" w:rsidP="00783E91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Prazo incorreto [FA2]</w:t>
      </w:r>
    </w:p>
    <w:p w:rsidR="00783E91" w:rsidRPr="00395B40" w:rsidRDefault="00783E91" w:rsidP="00783E91">
      <w:pPr>
        <w:pStyle w:val="Textbody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Ocorre quando a data de aluguel informada é menor do que a data atual, então:</w:t>
      </w:r>
    </w:p>
    <w:p w:rsidR="00783E91" w:rsidRPr="00395B40" w:rsidRDefault="00783E91" w:rsidP="00783E91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>Sistema exibe mensagem: “data de aluguel deve ser maior ou igual a data atual”</w:t>
      </w:r>
    </w:p>
    <w:p w:rsidR="00783E91" w:rsidRPr="00395B40" w:rsidRDefault="00783E91" w:rsidP="00783E91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>Volta para o passo 3 do fluxo principal</w:t>
      </w:r>
    </w:p>
    <w:p w:rsidR="00B25B08" w:rsidRPr="00395B40" w:rsidRDefault="00B25B08" w:rsidP="00B25B0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b/>
          <w:lang w:val="pt-BR"/>
        </w:rPr>
        <w:t>Prazo de serviço indisponível [FA</w:t>
      </w:r>
      <w:r w:rsidR="00783E91" w:rsidRPr="00395B40">
        <w:rPr>
          <w:rFonts w:ascii="Arial" w:hAnsi="Arial" w:cs="Arial"/>
          <w:b/>
          <w:lang w:val="pt-BR"/>
        </w:rPr>
        <w:t>3</w:t>
      </w:r>
      <w:r w:rsidRPr="00395B40">
        <w:rPr>
          <w:rFonts w:ascii="Arial" w:hAnsi="Arial" w:cs="Arial"/>
          <w:b/>
          <w:lang w:val="pt-BR"/>
        </w:rPr>
        <w:t xml:space="preserve">] </w:t>
      </w:r>
    </w:p>
    <w:p w:rsidR="00B25B08" w:rsidRPr="00395B40" w:rsidRDefault="00B25B08" w:rsidP="00B25B08">
      <w:pPr>
        <w:pStyle w:val="Textbody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Se o tempo definido para aluguel tiver alguma reserva ou já estiver alugado no prazo, então: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Sistema exibe mensagem: “Prazo indisponível para aluguel/reserva”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Volta para passo 2 do fluxo principal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395B40">
        <w:rPr>
          <w:lang w:val="pt-BR"/>
        </w:rPr>
        <w:lastRenderedPageBreak/>
        <w:t>Subfluxos</w:t>
      </w:r>
      <w:proofErr w:type="spellEnd"/>
    </w:p>
    <w:p w:rsidR="003B2229" w:rsidRPr="00395B40" w:rsidRDefault="003B2229" w:rsidP="003B2229">
      <w:pPr>
        <w:pStyle w:val="Standard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N</w:t>
      </w:r>
      <w:bookmarkStart w:id="0" w:name="_GoBack"/>
      <w:bookmarkEnd w:id="0"/>
      <w:r w:rsidRPr="00395B40">
        <w:rPr>
          <w:rFonts w:ascii="Arial" w:hAnsi="Arial" w:cs="Arial"/>
          <w:lang w:val="pt-BR"/>
        </w:rPr>
        <w:t>/A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Cenários Principais</w:t>
      </w:r>
    </w:p>
    <w:p w:rsidR="00A20F05" w:rsidRPr="00395B40" w:rsidRDefault="003B2229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>Cenário 1</w:t>
      </w:r>
    </w:p>
    <w:p w:rsidR="00A20F05" w:rsidRPr="00395B40" w:rsidRDefault="003B2229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Todos os passos do fluxo principal</w:t>
      </w:r>
    </w:p>
    <w:p w:rsidR="00A20F05" w:rsidRPr="00395B40" w:rsidRDefault="003B2229" w:rsidP="003B2229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2</w:t>
      </w:r>
    </w:p>
    <w:p w:rsidR="00A20F05" w:rsidRPr="00395B40" w:rsidRDefault="00395B4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1 do Fluxo principal, fluxo alternativo 1</w:t>
      </w:r>
    </w:p>
    <w:p w:rsidR="00395B40" w:rsidRPr="00395B40" w:rsidRDefault="00395B4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1 do FP, FA1, FA1.1</w:t>
      </w:r>
    </w:p>
    <w:p w:rsidR="00395B40" w:rsidRPr="00395B40" w:rsidRDefault="00395B40" w:rsidP="00395B40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3</w:t>
      </w:r>
    </w:p>
    <w:p w:rsidR="00395B40" w:rsidRPr="00395B40" w:rsidRDefault="00395B40" w:rsidP="00395B40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3 do FP, FA2</w:t>
      </w:r>
    </w:p>
    <w:p w:rsidR="00395B40" w:rsidRPr="00395B40" w:rsidRDefault="00395B40" w:rsidP="00395B40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4</w:t>
      </w:r>
    </w:p>
    <w:p w:rsidR="00395B40" w:rsidRPr="00395B40" w:rsidRDefault="00395B40" w:rsidP="00395B40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 xml:space="preserve"> Passo 4 do FP, FA3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Pós-condições</w:t>
      </w:r>
    </w:p>
    <w:p w:rsidR="00A20F05" w:rsidRPr="00395B40" w:rsidRDefault="00395B40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 xml:space="preserve">Veículo deve estar alugado no prazo definido para o perfil do usuário 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Requisitos Adicionais</w:t>
      </w:r>
    </w:p>
    <w:p w:rsidR="00A20F05" w:rsidRPr="00395B40" w:rsidRDefault="00395B4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Ter veículos cadastrados e disponibilizado no sistema para aluguel/reserva.</w:t>
      </w:r>
    </w:p>
    <w:p w:rsidR="00A20F05" w:rsidRPr="00395B40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395B40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395B40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EA0" w:rsidRDefault="00922EA0">
      <w:r>
        <w:separator/>
      </w:r>
    </w:p>
  </w:endnote>
  <w:endnote w:type="continuationSeparator" w:id="0">
    <w:p w:rsidR="00922EA0" w:rsidRDefault="0092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2EA0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2EA0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95B40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95B4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922E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EA0" w:rsidRDefault="00922EA0">
      <w:r>
        <w:rPr>
          <w:color w:val="000000"/>
        </w:rPr>
        <w:ptab w:relativeTo="margin" w:alignment="center" w:leader="none"/>
      </w:r>
    </w:p>
  </w:footnote>
  <w:footnote w:type="continuationSeparator" w:id="0">
    <w:p w:rsidR="00922EA0" w:rsidRDefault="00922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2EA0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1928E0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1928E0">
            <w:rPr>
              <w:rFonts w:ascii="Arial" w:hAnsi="Arial" w:cs="Arial"/>
              <w:sz w:val="20"/>
              <w:lang w:val="pt-BR"/>
            </w:rPr>
            <w:t>Alugar Veículo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922EA0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457D8C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891B74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6F37DE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4"/>
  </w:num>
  <w:num w:numId="14">
    <w:abstractNumId w:val="6"/>
  </w:num>
  <w:num w:numId="15">
    <w:abstractNumId w:val="2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1928E0"/>
    <w:rsid w:val="0027623A"/>
    <w:rsid w:val="00395B40"/>
    <w:rsid w:val="003B2229"/>
    <w:rsid w:val="003D5B02"/>
    <w:rsid w:val="006D6351"/>
    <w:rsid w:val="00783E91"/>
    <w:rsid w:val="007C6323"/>
    <w:rsid w:val="00922EA0"/>
    <w:rsid w:val="00926B9C"/>
    <w:rsid w:val="00A20F05"/>
    <w:rsid w:val="00A80888"/>
    <w:rsid w:val="00B150D7"/>
    <w:rsid w:val="00B2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6C70E-4A81-4492-9BA9-807AD93F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5</cp:revision>
  <dcterms:created xsi:type="dcterms:W3CDTF">2015-04-13T12:48:00Z</dcterms:created>
  <dcterms:modified xsi:type="dcterms:W3CDTF">2015-04-13T13:12:00Z</dcterms:modified>
</cp:coreProperties>
</file>