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center"/>
      </w:pPr>
      <w:r>
        <w:rPr>
          <w:b/>
          <w:bCs/>
          <w:color w:val="FF0000"/>
          <w:sz w:val="24"/>
          <w:szCs w:val="24"/>
        </w:rPr>
        <w:t xml:space="preserve">GABARITO - USO EXCLUSIVO DO PROFESSOR</w:t>
      </w:r>
    </w:p>
    <w:p>
      <w:pPr>
        <w:pStyle w:val="Heading1"/>
        <w:jc w:val="center"/>
      </w:pPr>
      <w:r>
        <w:t xml:space="preserve">Gabarito - Lista 02</w:t>
      </w:r>
    </w:p>
    <w:p>
      <w:pPr>
        <w:pStyle w:val="Heading1"/>
        <w:spacing w:after="360"/>
        <w:jc w:val="center"/>
      </w:pPr>
      <w:r>
        <w:t xml:space="preserve">Representação de Algoritmos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Formas de representar algoritmos: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1. Descrição Narrativa (Linguagem Natural)</w:t>
      </w:r>
    </w:p>
    <w:p>
      <w:pPr>
        <w:spacing w:after="60"/>
        <w:ind w:left="720"/>
      </w:pPr>
      <w:r>
        <w:rPr>
          <w:sz w:val="22"/>
          <w:szCs w:val="22"/>
        </w:rPr>
        <w:t xml:space="preserve">   Descrição em português, passo a passo, como uma receita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2. Fluxograma (Diagrama de Blocos)</w:t>
      </w:r>
    </w:p>
    <w:p>
      <w:pPr>
        <w:spacing w:after="60"/>
        <w:ind w:left="720"/>
      </w:pPr>
      <w:r>
        <w:rPr>
          <w:sz w:val="22"/>
          <w:szCs w:val="22"/>
        </w:rPr>
        <w:t xml:space="preserve">   Representação visual com símbolos geométricos e setas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3. Pseudocódigo (Portugol)</w:t>
      </w:r>
    </w:p>
    <w:p>
      <w:pPr>
        <w:spacing w:after="240"/>
        <w:ind w:left="720"/>
      </w:pPr>
      <w:r>
        <w:rPr>
          <w:sz w:val="22"/>
          <w:szCs w:val="22"/>
        </w:rPr>
        <w:t xml:space="preserve">   Mistura de português com estruturas de programação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Símbolos do fluxograma:</w:t>
      </w:r>
    </w:p>
    <w:p>
      <w:pPr>
        <w:spacing w:after="60"/>
        <w:ind w:left="720"/>
      </w:pPr>
      <w:r>
        <w:rPr>
          <w:b/>
          <w:bCs/>
          <w:color w:val="008000"/>
          <w:sz w:val="22"/>
          <w:szCs w:val="22"/>
        </w:rPr>
        <w:t xml:space="preserve">a) Oval/Elipse → Início/Fim do algoritmo</w:t>
      </w:r>
    </w:p>
    <w:p>
      <w:pPr>
        <w:spacing w:after="60"/>
        <w:ind w:left="720"/>
      </w:pPr>
      <w:r>
        <w:rPr>
          <w:b/>
          <w:bCs/>
          <w:color w:val="008000"/>
          <w:sz w:val="22"/>
          <w:szCs w:val="22"/>
        </w:rPr>
        <w:t xml:space="preserve">b) Retângulo → Processamento (atribuições, cálculos)</w:t>
      </w:r>
    </w:p>
    <w:p>
      <w:pPr>
        <w:spacing w:after="60"/>
        <w:ind w:left="720"/>
      </w:pPr>
      <w:r>
        <w:rPr>
          <w:b/>
          <w:bCs/>
          <w:color w:val="008000"/>
          <w:sz w:val="22"/>
          <w:szCs w:val="22"/>
        </w:rPr>
        <w:t xml:space="preserve">c) Paralelogramo → Entrada/Saída de dados (ler, escrever)</w:t>
      </w:r>
    </w:p>
    <w:p>
      <w:pPr>
        <w:spacing w:after="60"/>
        <w:ind w:left="720"/>
      </w:pPr>
      <w:r>
        <w:rPr>
          <w:b/>
          <w:bCs/>
          <w:color w:val="008000"/>
          <w:sz w:val="22"/>
          <w:szCs w:val="22"/>
        </w:rPr>
        <w:t xml:space="preserve">d) Losango → Decisão (if/else, estruturas condicionais)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e) Setas → Direção do fluxo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Algoritmo 'Fazer Café' em pseudocódigo: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ALGORITMO FazerCafe
INÍCIO
    // Preparação
    Pegar filtro
    Pegar pó de café
    Pegar água
    // Processamento
    Colocar filtro no suporte
    Adicionar 3 colheres de pó no filtro
    Colocar água para ferver
    ENQUANTO água não ferver FAÇA
        Esperar
    FIM ENQUANTO
    Despejar água quente sobre o pó lentamente
    ENQUANTO café não terminar de coar FAÇA
        Esperar
    FIM ENQUANTO
    // Finalização
    Retirar filtro
    Servir o café
FIM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Algoritmo narrativo → Pseudocódigo (Soma de dois números):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ALGORITMO SomarDoisNumeros
INÍCIO
    // Declaração
    INTEIRO num1, num2, soma
    // Entrada
    ESCREVER "Digite o primeiro número:"
    LER num1
    ESCREVER "Digite o segundo número:"
    LER num2
    // Processamento
    soma ← num1 + num2
    // Saída
    ESCREVER "A soma é:", soma
FIM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Pseudocódigo → Fluxograma (Verificar maioridade):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Descrição textual do fluxograma: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[INÍCIO (Oval)]
    ↓
[Ler idade (Paralelogramo)]
    ↓
[idade &gt;= 18? (Losango)]
    ↓ SIM              ↓ NÃO
[Escrever           [Escrever
 "Maior de idade"]   "Menor de idade"]
 (Paralelogramo)     (Paralelogramo)
    ↓                   ↓
[FIM (Oval)] ←--------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Vantagens e desvantagens do pseudocódigo: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VANTAGENS:</w:t>
      </w:r>
    </w:p>
    <w:p>
      <w:pPr>
        <w:spacing w:after="30"/>
        <w:ind w:left="960"/>
      </w:pPr>
      <w:r>
        <w:rPr>
          <w:color w:val="008000"/>
          <w:sz w:val="22"/>
          <w:szCs w:val="22"/>
        </w:rPr>
        <w:t xml:space="preserve">✓ Mais fácil de entender que código real</w:t>
      </w:r>
    </w:p>
    <w:p>
      <w:pPr>
        <w:spacing w:after="30"/>
        <w:ind w:left="960"/>
      </w:pPr>
      <w:r>
        <w:rPr>
          <w:color w:val="008000"/>
          <w:sz w:val="22"/>
          <w:szCs w:val="22"/>
        </w:rPr>
        <w:t xml:space="preserve">✓ Não depende de linguagem específica</w:t>
      </w:r>
    </w:p>
    <w:p>
      <w:pPr>
        <w:spacing w:after="30"/>
        <w:ind w:left="960"/>
      </w:pPr>
      <w:r>
        <w:rPr>
          <w:color w:val="008000"/>
          <w:sz w:val="22"/>
          <w:szCs w:val="22"/>
        </w:rPr>
        <w:t xml:space="preserve">✓ Facilita a conversão para qualquer linguagem</w:t>
      </w:r>
    </w:p>
    <w:p>
      <w:pPr>
        <w:spacing w:after="120"/>
        <w:ind w:left="960"/>
      </w:pPr>
      <w:r>
        <w:rPr>
          <w:color w:val="008000"/>
          <w:sz w:val="22"/>
          <w:szCs w:val="22"/>
        </w:rPr>
        <w:t xml:space="preserve">✓ Permite focar na lógica, não na sintaxe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DESVANTAGENS:</w:t>
      </w:r>
    </w:p>
    <w:p>
      <w:pPr>
        <w:spacing w:after="30"/>
        <w:ind w:left="960"/>
      </w:pPr>
      <w:r>
        <w:rPr>
          <w:color w:val="FF0000"/>
          <w:sz w:val="22"/>
          <w:szCs w:val="22"/>
        </w:rPr>
        <w:t xml:space="preserve">✗ Não é executável (precisa ser convertido)</w:t>
      </w:r>
    </w:p>
    <w:p>
      <w:pPr>
        <w:spacing w:after="30"/>
        <w:ind w:left="960"/>
      </w:pPr>
      <w:r>
        <w:rPr>
          <w:color w:val="FF0000"/>
          <w:sz w:val="22"/>
          <w:szCs w:val="22"/>
        </w:rPr>
        <w:t xml:space="preserve">✗ Pode ter ambiguidades de interpretação</w:t>
      </w:r>
    </w:p>
    <w:p>
      <w:pPr>
        <w:spacing w:after="240"/>
        <w:ind w:left="960"/>
      </w:pPr>
      <w:r>
        <w:rPr>
          <w:color w:val="FF0000"/>
          <w:sz w:val="22"/>
          <w:szCs w:val="22"/>
        </w:rPr>
        <w:t xml:space="preserve">✗ Não padronizado universalmente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Algoritmo em Portugol - Converter Reais para Dólares: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programa
{
    funcao inicio()
    {
        // Declaração
        real reais, cotacao, dolares
        // Entrada
        escreva("Digite o valor em reais: R$ ")
        leia(reais)
        escreva("Digite a cotação do dólar: R$ ")
        leia(cotacao)
        // Processamento
        dolares = reais / cotacao
        // Saída
        escreva("R$ ", reais, " equivale a US$ ", dolares)
    }
}
// Exemplo de execução:
// Entrada: R$ 100,00 e cotação R$ 5,00
// Saída: R$ 100.00 equivale a US$ 20.00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Erro no pseudocódigo (identificar e corrigir):</w:t>
      </w:r>
    </w:p>
    <w:p>
      <w:pPr>
        <w:spacing w:after="60"/>
        <w:ind w:left="720"/>
      </w:pPr>
      <w:r>
        <w:rPr>
          <w:b/>
          <w:bCs/>
          <w:color w:val="FF0000"/>
          <w:sz w:val="22"/>
          <w:szCs w:val="22"/>
        </w:rPr>
        <w:t xml:space="preserve">Algoritmo original (COM ERRO):</w:t>
      </w:r>
    </w:p>
    <w:p>
      <w:pPr>
        <w:spacing w:after="120"/>
        <w:ind w:left="960"/>
      </w:pPr>
      <w:r>
        <w:rPr>
          <w:rFonts w:ascii="Courier New" w:cs="Courier New" w:eastAsia="Courier New" w:hAnsi="Courier New"/>
          <w:sz w:val="20"/>
          <w:szCs w:val="20"/>
        </w:rPr>
        <w:t xml:space="preserve">ALGORITMO CalcularMedia
INÍCIO
    LER nota1, nota2
    media = nota1 + nota2 / 2
    ESCREVER media
FIM</w:t>
      </w:r>
    </w:p>
    <w:p>
      <w:pPr>
        <w:spacing w:after="60"/>
        <w:ind w:left="720"/>
      </w:pPr>
      <w:r>
        <w:rPr>
          <w:b/>
          <w:bCs/>
          <w:color w:val="FF0000"/>
          <w:sz w:val="22"/>
          <w:szCs w:val="22"/>
        </w:rPr>
        <w:t xml:space="preserve">ERRO IDENTIFICADO:</w:t>
      </w:r>
    </w:p>
    <w:p>
      <w:pPr>
        <w:spacing w:after="30"/>
        <w:ind w:left="960"/>
      </w:pPr>
      <w:r>
        <w:rPr>
          <w:sz w:val="22"/>
          <w:szCs w:val="22"/>
        </w:rPr>
        <w:t xml:space="preserve">A precedência de operadores está incorreta! A divisão será executada ANTES da soma.</w:t>
      </w:r>
    </w:p>
    <w:p>
      <w:pPr>
        <w:spacing w:after="120"/>
        <w:ind w:left="960"/>
      </w:pPr>
      <w:r>
        <w:rPr>
          <w:sz w:val="22"/>
          <w:szCs w:val="22"/>
        </w:rPr>
        <w:t xml:space="preserve">Cálculo errado: nota1 + (nota2/2) em vez de (nota1+nota2)/2</w:t>
      </w:r>
    </w:p>
    <w:p>
      <w:pPr>
        <w:spacing w:after="60"/>
        <w:ind w:left="720"/>
      </w:pPr>
      <w:r>
        <w:rPr>
          <w:b/>
          <w:bCs/>
          <w:color w:val="008000"/>
          <w:sz w:val="22"/>
          <w:szCs w:val="22"/>
        </w:rPr>
        <w:t xml:space="preserve">CORREÇÃO:</w:t>
      </w:r>
    </w:p>
    <w:p>
      <w:pPr>
        <w:spacing w:after="240"/>
        <w:ind w:left="9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ALGORITMO CalcularMedia
INÍCIO
    LER nota1, nota2
    media = (nota1 + nota2) / 2    ← Parênteses!
    ESCREVER media
FIM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DESAFIO - Algoritmo completo: Calcular desconto de 10%:</w:t>
      </w:r>
    </w:p>
    <w:p>
      <w:pPr>
        <w:spacing w:after="3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ALGORITMO CalcularDesconto
INÍCIO
    // Declaração de variáveis
    REAL valorOriginal, desconto, valorFinal
    // Entrada de dados
    ESCREVER "Digite o valor do produto: R$ "
    LER valorOriginal
    // Processamento
    desconto ← valorOriginal * 0.10  // 10% = 0.10
    valorFinal ← valorOriginal - desconto
    // Saída
    ESCREVER "Valor original: R$ ", valorOriginal
    ESCREVER "Desconto (10%): R$ ", desconto
    ESCREVER "Valor final: R$ ", valorFinal
    ESCREVER "Você economizou R$ ", desconto
FIM
// Exemplo de teste:
// Entrada: R$ 100,00
// Saída:
//   Valor original: R$ 100.00
//   Desconto (10%): R$ 10.00
//   Valor final: R$ 90.00
//   Você economizou R$ 10.00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Fim do Gabarito - Lista 02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2026-03-19T23:22:29.654Z</dcterms:created>
  <dcterms:modified xsi:type="dcterms:W3CDTF">2026-03-19T23:22:29.655Z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