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0CB4" w:rsidRDefault="003E258E">
      <w:pPr>
        <w:pStyle w:val="Heading1"/>
        <w:keepNext w:val="0"/>
        <w:keepLines w:val="0"/>
        <w:spacing w:before="0" w:after="0" w:line="270" w:lineRule="auto"/>
        <w:ind w:right="2260"/>
        <w:rPr>
          <w:color w:val="24292F"/>
          <w:sz w:val="44"/>
          <w:szCs w:val="44"/>
        </w:rPr>
      </w:pPr>
      <w:bookmarkStart w:id="0" w:name="_kadxq6tkrru9" w:colFirst="0" w:colLast="0"/>
      <w:bookmarkEnd w:id="0"/>
      <w:r>
        <w:rPr>
          <w:color w:val="24292F"/>
          <w:sz w:val="44"/>
          <w:szCs w:val="44"/>
        </w:rPr>
        <w:t>Integrating Sonarqube with Jenkins</w:t>
      </w:r>
    </w:p>
    <w:p w:rsidR="00170CB4" w:rsidRDefault="003E258E">
      <w:pPr>
        <w:pStyle w:val="Heading2"/>
        <w:keepNext w:val="0"/>
        <w:keepLines w:val="0"/>
        <w:pBdr>
          <w:bottom w:val="none" w:sz="0" w:space="5" w:color="auto"/>
        </w:pBdr>
        <w:shd w:val="clear" w:color="auto" w:fill="FFFFFF"/>
        <w:spacing w:after="240" w:line="300" w:lineRule="auto"/>
        <w:rPr>
          <w:b/>
          <w:color w:val="24292F"/>
          <w:sz w:val="34"/>
          <w:szCs w:val="34"/>
        </w:rPr>
      </w:pPr>
      <w:bookmarkStart w:id="1" w:name="_1dj1y7jnzuwy" w:colFirst="0" w:colLast="0"/>
      <w:bookmarkEnd w:id="1"/>
      <w:r>
        <w:rPr>
          <w:b/>
          <w:color w:val="24292F"/>
          <w:sz w:val="34"/>
          <w:szCs w:val="34"/>
        </w:rPr>
        <w:t>Pre-requisite</w:t>
      </w:r>
    </w:p>
    <w:p w:rsidR="00170CB4" w:rsidRDefault="003E258E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24292F"/>
          <w:sz w:val="24"/>
          <w:szCs w:val="24"/>
        </w:rPr>
        <w:t xml:space="preserve">We need to have Jenkins and </w:t>
      </w:r>
      <w:r w:rsidR="00EC753F">
        <w:rPr>
          <w:color w:val="24292F"/>
          <w:sz w:val="24"/>
          <w:szCs w:val="24"/>
        </w:rPr>
        <w:t>SonarQube</w:t>
      </w:r>
      <w:r>
        <w:rPr>
          <w:color w:val="24292F"/>
          <w:sz w:val="24"/>
          <w:szCs w:val="24"/>
        </w:rPr>
        <w:t xml:space="preserve"> server up and running (by default Jenkins runs on 8080 and </w:t>
      </w:r>
      <w:r w:rsidR="00EC753F">
        <w:rPr>
          <w:color w:val="24292F"/>
          <w:sz w:val="24"/>
          <w:szCs w:val="24"/>
        </w:rPr>
        <w:t>SonarQube</w:t>
      </w:r>
      <w:r>
        <w:rPr>
          <w:color w:val="24292F"/>
          <w:sz w:val="24"/>
          <w:szCs w:val="24"/>
        </w:rPr>
        <w:t xml:space="preserve"> at 9000)</w:t>
      </w:r>
    </w:p>
    <w:p w:rsidR="00170CB4" w:rsidRDefault="003E258E">
      <w:pPr>
        <w:pStyle w:val="Heading2"/>
        <w:keepNext w:val="0"/>
        <w:keepLines w:val="0"/>
        <w:pBdr>
          <w:bottom w:val="none" w:sz="0" w:space="5" w:color="auto"/>
        </w:pBdr>
        <w:spacing w:after="240" w:line="300" w:lineRule="auto"/>
        <w:rPr>
          <w:b/>
          <w:color w:val="24292F"/>
          <w:sz w:val="36"/>
          <w:szCs w:val="36"/>
        </w:rPr>
      </w:pPr>
      <w:bookmarkStart w:id="2" w:name="_sfa732djzl2d" w:colFirst="0" w:colLast="0"/>
      <w:bookmarkEnd w:id="2"/>
      <w:r>
        <w:rPr>
          <w:b/>
          <w:color w:val="24292F"/>
          <w:sz w:val="36"/>
          <w:szCs w:val="36"/>
        </w:rPr>
        <w:t>Initial setup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In Jenkins install plugins like </w:t>
      </w:r>
      <w:r w:rsidR="00EC753F">
        <w:rPr>
          <w:color w:val="24292F"/>
          <w:sz w:val="24"/>
          <w:szCs w:val="24"/>
        </w:rPr>
        <w:t>Docker</w:t>
      </w:r>
      <w:bookmarkStart w:id="3" w:name="_GoBack"/>
      <w:bookmarkEnd w:id="3"/>
      <w:r>
        <w:rPr>
          <w:color w:val="24292F"/>
          <w:sz w:val="24"/>
          <w:szCs w:val="24"/>
        </w:rPr>
        <w:t xml:space="preserve">, </w:t>
      </w:r>
      <w:r w:rsidR="00EC753F">
        <w:rPr>
          <w:color w:val="24292F"/>
          <w:sz w:val="24"/>
          <w:szCs w:val="24"/>
        </w:rPr>
        <w:t>SonarQube</w:t>
      </w:r>
      <w:r>
        <w:rPr>
          <w:color w:val="24292F"/>
          <w:sz w:val="24"/>
          <w:szCs w:val="24"/>
        </w:rPr>
        <w:t xml:space="preserve"> and Sonar quality gate plugin (manage Jenkins --&gt; manage plugins --&gt; in available tab search for respective plugins) </w:t>
      </w:r>
      <w:proofErr w:type="gramStart"/>
      <w:r>
        <w:rPr>
          <w:color w:val="24292F"/>
          <w:sz w:val="24"/>
          <w:szCs w:val="24"/>
        </w:rPr>
        <w:t>After</w:t>
      </w:r>
      <w:proofErr w:type="gramEnd"/>
      <w:r>
        <w:rPr>
          <w:color w:val="24292F"/>
          <w:sz w:val="24"/>
          <w:szCs w:val="24"/>
        </w:rPr>
        <w:t xml:space="preserve"> sonar plugin installation in configure system enter sonar information as shown in b</w:t>
      </w:r>
      <w:r>
        <w:rPr>
          <w:color w:val="24292F"/>
          <w:sz w:val="24"/>
          <w:szCs w:val="24"/>
        </w:rPr>
        <w:t>elow picture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drawing>
          <wp:inline distT="114300" distB="114300" distL="114300" distR="114300">
            <wp:extent cx="5943600" cy="2324100"/>
            <wp:effectExtent l="0" t="0" r="0" b="0"/>
            <wp:docPr id="8" name="image1.jpg" descr="jenkin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jenkins1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3E258E">
      <w:pPr>
        <w:numPr>
          <w:ilvl w:val="0"/>
          <w:numId w:val="2"/>
        </w:numPr>
      </w:pPr>
      <w:r>
        <w:rPr>
          <w:color w:val="24292F"/>
          <w:sz w:val="24"/>
          <w:szCs w:val="24"/>
        </w:rPr>
        <w:t>Name: any meaningful name, but this will be referred in pipeline while executing sonar steps</w:t>
      </w:r>
    </w:p>
    <w:p w:rsidR="00170CB4" w:rsidRDefault="003E258E">
      <w:pPr>
        <w:numPr>
          <w:ilvl w:val="0"/>
          <w:numId w:val="2"/>
        </w:numPr>
      </w:pPr>
      <w:r>
        <w:rPr>
          <w:color w:val="24292F"/>
          <w:sz w:val="24"/>
          <w:szCs w:val="24"/>
        </w:rPr>
        <w:t xml:space="preserve">Server URL: </w:t>
      </w:r>
      <w:proofErr w:type="spellStart"/>
      <w:r>
        <w:rPr>
          <w:color w:val="24292F"/>
          <w:sz w:val="24"/>
          <w:szCs w:val="24"/>
        </w:rPr>
        <w:t>sonarqube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url</w:t>
      </w:r>
      <w:proofErr w:type="spellEnd"/>
    </w:p>
    <w:p w:rsidR="00170CB4" w:rsidRDefault="003E258E">
      <w:pPr>
        <w:numPr>
          <w:ilvl w:val="0"/>
          <w:numId w:val="2"/>
        </w:numPr>
        <w:spacing w:after="240"/>
      </w:pPr>
      <w:r>
        <w:rPr>
          <w:color w:val="24292F"/>
          <w:sz w:val="24"/>
          <w:szCs w:val="24"/>
        </w:rPr>
        <w:t xml:space="preserve">Server authentication token: this token has to be created in </w:t>
      </w:r>
      <w:proofErr w:type="spellStart"/>
      <w:r>
        <w:rPr>
          <w:color w:val="24292F"/>
          <w:sz w:val="24"/>
          <w:szCs w:val="24"/>
        </w:rPr>
        <w:t>sonarqube</w:t>
      </w:r>
      <w:proofErr w:type="spellEnd"/>
      <w:r>
        <w:rPr>
          <w:color w:val="24292F"/>
          <w:sz w:val="24"/>
          <w:szCs w:val="24"/>
        </w:rPr>
        <w:t xml:space="preserve"> To create that token in </w:t>
      </w:r>
      <w:proofErr w:type="spellStart"/>
      <w:r>
        <w:rPr>
          <w:color w:val="24292F"/>
          <w:sz w:val="24"/>
          <w:szCs w:val="24"/>
        </w:rPr>
        <w:t>sonarqube</w:t>
      </w:r>
      <w:proofErr w:type="spellEnd"/>
      <w:r>
        <w:rPr>
          <w:color w:val="24292F"/>
          <w:sz w:val="24"/>
          <w:szCs w:val="24"/>
        </w:rPr>
        <w:t xml:space="preserve"> navigate to admin</w:t>
      </w:r>
      <w:r>
        <w:rPr>
          <w:color w:val="24292F"/>
          <w:sz w:val="24"/>
          <w:szCs w:val="24"/>
        </w:rPr>
        <w:t>istration --&gt; Security --&gt; Users ( after which you will see list of users)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1930400"/>
            <wp:effectExtent l="0" t="0" r="0" b="0"/>
            <wp:docPr id="5" name="image5.jpg" descr="sonar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 descr="sonar3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0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Click on token button, you will prompted to create token as shown in below pictures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drawing>
          <wp:inline distT="114300" distB="114300" distL="114300" distR="114300">
            <wp:extent cx="5943600" cy="1828800"/>
            <wp:effectExtent l="0" t="0" r="0" b="0"/>
            <wp:docPr id="7" name="image2.jpg" descr="sonar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sonar1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>Give meaningful name and click on generate: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drawing>
          <wp:inline distT="114300" distB="114300" distL="114300" distR="114300">
            <wp:extent cx="5943600" cy="2786063"/>
            <wp:effectExtent l="0" t="0" r="0" b="0"/>
            <wp:docPr id="6" name="image3.jpg" descr="sonar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sonar2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lastRenderedPageBreak/>
        <w:t xml:space="preserve">Copy the token to create secret text in </w:t>
      </w:r>
      <w:proofErr w:type="spellStart"/>
      <w:proofErr w:type="gramStart"/>
      <w:r>
        <w:rPr>
          <w:color w:val="24292F"/>
          <w:sz w:val="24"/>
          <w:szCs w:val="24"/>
        </w:rPr>
        <w:t>jenkins</w:t>
      </w:r>
      <w:proofErr w:type="spellEnd"/>
      <w:proofErr w:type="gramEnd"/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In Jenkins navigate manage Jenkins --&gt; manage credentials --&gt; add credentials --&gt; select kind as secret text --&gt; give value in secret </w:t>
      </w:r>
      <w:proofErr w:type="gramStart"/>
      <w:r>
        <w:rPr>
          <w:color w:val="24292F"/>
          <w:sz w:val="24"/>
          <w:szCs w:val="24"/>
        </w:rPr>
        <w:t>( will</w:t>
      </w:r>
      <w:proofErr w:type="gramEnd"/>
      <w:r>
        <w:rPr>
          <w:color w:val="24292F"/>
          <w:sz w:val="24"/>
          <w:szCs w:val="24"/>
        </w:rPr>
        <w:t xml:space="preserve"> show up in sonar authentication token dropdown)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drawing>
          <wp:inline distT="114300" distB="114300" distL="114300" distR="114300">
            <wp:extent cx="5943600" cy="1968500"/>
            <wp:effectExtent l="0" t="0" r="0" b="0"/>
            <wp:docPr id="2" name="image4.jpg" descr="jenkin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jenkins2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Also need to create </w:t>
      </w:r>
      <w:proofErr w:type="spellStart"/>
      <w:r>
        <w:rPr>
          <w:color w:val="24292F"/>
          <w:sz w:val="24"/>
          <w:szCs w:val="24"/>
        </w:rPr>
        <w:t>webhook</w:t>
      </w:r>
      <w:proofErr w:type="spellEnd"/>
      <w:r>
        <w:rPr>
          <w:color w:val="24292F"/>
          <w:sz w:val="24"/>
          <w:szCs w:val="24"/>
        </w:rPr>
        <w:t xml:space="preserve"> to have communication between </w:t>
      </w:r>
      <w:proofErr w:type="spellStart"/>
      <w:proofErr w:type="gramStart"/>
      <w:r>
        <w:rPr>
          <w:color w:val="24292F"/>
          <w:sz w:val="24"/>
          <w:szCs w:val="24"/>
        </w:rPr>
        <w:t>jenkin</w:t>
      </w:r>
      <w:r>
        <w:rPr>
          <w:color w:val="24292F"/>
          <w:sz w:val="24"/>
          <w:szCs w:val="24"/>
        </w:rPr>
        <w:t>s</w:t>
      </w:r>
      <w:proofErr w:type="spellEnd"/>
      <w:proofErr w:type="gramEnd"/>
      <w:r>
        <w:rPr>
          <w:color w:val="24292F"/>
          <w:sz w:val="24"/>
          <w:szCs w:val="24"/>
        </w:rPr>
        <w:t xml:space="preserve"> and </w:t>
      </w:r>
      <w:proofErr w:type="spellStart"/>
      <w:r>
        <w:rPr>
          <w:color w:val="24292F"/>
          <w:sz w:val="24"/>
          <w:szCs w:val="24"/>
        </w:rPr>
        <w:t>sonarqube</w:t>
      </w:r>
      <w:proofErr w:type="spellEnd"/>
      <w:r>
        <w:rPr>
          <w:color w:val="24292F"/>
          <w:sz w:val="24"/>
          <w:szCs w:val="24"/>
        </w:rPr>
        <w:t xml:space="preserve"> To create </w:t>
      </w:r>
      <w:proofErr w:type="spellStart"/>
      <w:r>
        <w:rPr>
          <w:color w:val="24292F"/>
          <w:sz w:val="24"/>
          <w:szCs w:val="24"/>
        </w:rPr>
        <w:t>webhook</w:t>
      </w:r>
      <w:proofErr w:type="spellEnd"/>
      <w:r>
        <w:rPr>
          <w:color w:val="24292F"/>
          <w:sz w:val="24"/>
          <w:szCs w:val="24"/>
        </w:rPr>
        <w:t xml:space="preserve"> navigate to administration --&gt; configuration --&gt; </w:t>
      </w:r>
      <w:proofErr w:type="spellStart"/>
      <w:r>
        <w:rPr>
          <w:color w:val="24292F"/>
          <w:sz w:val="24"/>
          <w:szCs w:val="24"/>
        </w:rPr>
        <w:t>webhooks</w:t>
      </w:r>
      <w:proofErr w:type="spellEnd"/>
      <w:r>
        <w:rPr>
          <w:color w:val="24292F"/>
          <w:sz w:val="24"/>
          <w:szCs w:val="24"/>
        </w:rPr>
        <w:t xml:space="preserve"> --&gt; then provide name and </w:t>
      </w:r>
      <w:proofErr w:type="spellStart"/>
      <w:r>
        <w:rPr>
          <w:color w:val="24292F"/>
          <w:sz w:val="24"/>
          <w:szCs w:val="24"/>
        </w:rPr>
        <w:t>url</w:t>
      </w:r>
      <w:proofErr w:type="spellEnd"/>
      <w:r>
        <w:rPr>
          <w:color w:val="24292F"/>
          <w:sz w:val="24"/>
          <w:szCs w:val="24"/>
        </w:rPr>
        <w:t xml:space="preserve"> of your </w:t>
      </w:r>
      <w:proofErr w:type="spellStart"/>
      <w:r>
        <w:rPr>
          <w:color w:val="24292F"/>
          <w:sz w:val="24"/>
          <w:szCs w:val="24"/>
        </w:rPr>
        <w:t>jenkins</w:t>
      </w:r>
      <w:proofErr w:type="spellEnd"/>
      <w:r>
        <w:rPr>
          <w:color w:val="24292F"/>
          <w:sz w:val="24"/>
          <w:szCs w:val="24"/>
        </w:rPr>
        <w:t xml:space="preserve"> suffixed with /</w:t>
      </w:r>
      <w:proofErr w:type="spellStart"/>
      <w:r>
        <w:rPr>
          <w:color w:val="24292F"/>
          <w:sz w:val="24"/>
          <w:szCs w:val="24"/>
        </w:rPr>
        <w:t>sonarqube-webhook</w:t>
      </w:r>
      <w:proofErr w:type="spellEnd"/>
      <w:r>
        <w:rPr>
          <w:color w:val="24292F"/>
          <w:sz w:val="24"/>
          <w:szCs w:val="24"/>
        </w:rPr>
        <w:t>/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drawing>
          <wp:inline distT="114300" distB="114300" distL="114300" distR="114300">
            <wp:extent cx="5943600" cy="1574800"/>
            <wp:effectExtent l="0" t="0" r="0" b="0"/>
            <wp:docPr id="3" name="image8.jpg" descr="sonar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jpg" descr="sonar5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3E258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timeout(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>time: 1, unit: 'HOURS') {</w:t>
      </w:r>
    </w:p>
    <w:p w:rsidR="00170CB4" w:rsidRDefault="003E258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                     </w:t>
      </w:r>
      <w:proofErr w:type="spellStart"/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def</w:t>
      </w:r>
      <w:proofErr w:type="spellEnd"/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qg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waitForQualityGate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>()</w:t>
      </w:r>
    </w:p>
    <w:p w:rsidR="00170CB4" w:rsidRDefault="003E258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                     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if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qg.status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!= 'OK') {</w:t>
      </w:r>
    </w:p>
    <w:p w:rsidR="00170CB4" w:rsidRDefault="003E258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                          </w:t>
      </w:r>
      <w:proofErr w:type="gramStart"/>
      <w:r>
        <w:rPr>
          <w:rFonts w:ascii="Courier New" w:eastAsia="Courier New" w:hAnsi="Courier New" w:cs="Courier New"/>
          <w:color w:val="24292F"/>
          <w:sz w:val="20"/>
          <w:szCs w:val="20"/>
        </w:rPr>
        <w:t>error</w:t>
      </w:r>
      <w:proofErr w:type="gramEnd"/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"Pipeline aborted due to quality gate failure: ${</w:t>
      </w:r>
      <w:proofErr w:type="spellStart"/>
      <w:r>
        <w:rPr>
          <w:rFonts w:ascii="Courier New" w:eastAsia="Courier New" w:hAnsi="Courier New" w:cs="Courier New"/>
          <w:color w:val="24292F"/>
          <w:sz w:val="20"/>
          <w:szCs w:val="20"/>
        </w:rPr>
        <w:t>qg.status</w:t>
      </w:r>
      <w:proofErr w:type="spellEnd"/>
      <w:r>
        <w:rPr>
          <w:rFonts w:ascii="Courier New" w:eastAsia="Courier New" w:hAnsi="Courier New" w:cs="Courier New"/>
          <w:color w:val="24292F"/>
          <w:sz w:val="20"/>
          <w:szCs w:val="20"/>
        </w:rPr>
        <w:t>}"</w:t>
      </w:r>
    </w:p>
    <w:p w:rsidR="00170CB4" w:rsidRDefault="003E258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                     }</w:t>
      </w:r>
    </w:p>
    <w:p w:rsidR="00170CB4" w:rsidRDefault="003E258E">
      <w:pPr>
        <w:rPr>
          <w:rFonts w:ascii="Courier New" w:eastAsia="Courier New" w:hAnsi="Courier New" w:cs="Courier New"/>
          <w:color w:val="24292F"/>
          <w:sz w:val="20"/>
          <w:szCs w:val="20"/>
        </w:rPr>
      </w:pPr>
      <w:r>
        <w:rPr>
          <w:rFonts w:ascii="Courier New" w:eastAsia="Courier New" w:hAnsi="Courier New" w:cs="Courier New"/>
          <w:color w:val="24292F"/>
          <w:sz w:val="20"/>
          <w:szCs w:val="20"/>
        </w:rPr>
        <w:t xml:space="preserve">                    }</w:t>
      </w:r>
    </w:p>
    <w:p w:rsidR="00170CB4" w:rsidRDefault="00170CB4">
      <w:pPr>
        <w:spacing w:after="240" w:line="348" w:lineRule="auto"/>
        <w:rPr>
          <w:rFonts w:ascii="Courier New" w:eastAsia="Courier New" w:hAnsi="Courier New" w:cs="Courier New"/>
          <w:color w:val="24292F"/>
          <w:sz w:val="20"/>
          <w:szCs w:val="20"/>
        </w:rPr>
      </w:pP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Then in </w:t>
      </w:r>
      <w:proofErr w:type="spellStart"/>
      <w:r>
        <w:rPr>
          <w:color w:val="24292F"/>
          <w:sz w:val="24"/>
          <w:szCs w:val="24"/>
        </w:rPr>
        <w:t>sonarqub</w:t>
      </w:r>
      <w:r>
        <w:rPr>
          <w:color w:val="24292F"/>
          <w:sz w:val="24"/>
          <w:szCs w:val="24"/>
        </w:rPr>
        <w:t>e</w:t>
      </w:r>
      <w:proofErr w:type="spellEnd"/>
      <w:r>
        <w:rPr>
          <w:color w:val="24292F"/>
          <w:sz w:val="24"/>
          <w:szCs w:val="24"/>
        </w:rPr>
        <w:t xml:space="preserve"> configure quality gates, below is default if want we can change it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lastRenderedPageBreak/>
        <w:drawing>
          <wp:inline distT="114300" distB="114300" distL="114300" distR="114300">
            <wp:extent cx="5943600" cy="2120900"/>
            <wp:effectExtent l="0" t="0" r="0" b="0"/>
            <wp:docPr id="1" name="image9.jpg" descr="s0nar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 descr="s0nar6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0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proofErr w:type="spellStart"/>
      <w:r>
        <w:rPr>
          <w:color w:val="24292F"/>
          <w:sz w:val="24"/>
          <w:szCs w:val="24"/>
        </w:rPr>
        <w:t>Jenkinsfile</w:t>
      </w:r>
      <w:proofErr w:type="spellEnd"/>
      <w:r>
        <w:rPr>
          <w:color w:val="24292F"/>
          <w:sz w:val="24"/>
          <w:szCs w:val="24"/>
        </w:rPr>
        <w:t xml:space="preserve"> would look like this, as you can see we are verifying our code against </w:t>
      </w:r>
      <w:proofErr w:type="spellStart"/>
      <w:r>
        <w:rPr>
          <w:color w:val="24292F"/>
          <w:sz w:val="24"/>
          <w:szCs w:val="24"/>
        </w:rPr>
        <w:t>sonarqube</w:t>
      </w:r>
      <w:proofErr w:type="spellEnd"/>
      <w:r>
        <w:rPr>
          <w:color w:val="24292F"/>
          <w:sz w:val="24"/>
          <w:szCs w:val="24"/>
        </w:rPr>
        <w:t xml:space="preserve"> quality gate, it code satisfies with quality gate then it will </w:t>
      </w:r>
      <w:proofErr w:type="spellStart"/>
      <w:r>
        <w:rPr>
          <w:color w:val="24292F"/>
          <w:sz w:val="24"/>
          <w:szCs w:val="24"/>
        </w:rPr>
        <w:t>procced</w:t>
      </w:r>
      <w:proofErr w:type="spellEnd"/>
      <w:r>
        <w:rPr>
          <w:color w:val="24292F"/>
          <w:sz w:val="24"/>
          <w:szCs w:val="24"/>
        </w:rPr>
        <w:t xml:space="preserve"> further else it will </w:t>
      </w:r>
      <w:r>
        <w:rPr>
          <w:color w:val="24292F"/>
          <w:sz w:val="24"/>
          <w:szCs w:val="24"/>
        </w:rPr>
        <w:t>stop build in that stage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drawing>
          <wp:inline distT="114300" distB="114300" distL="114300" distR="114300">
            <wp:extent cx="5943600" cy="2387600"/>
            <wp:effectExtent l="0" t="0" r="0" b="0"/>
            <wp:docPr id="4" name="image7.jpg" descr="jenkisn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jenkisn3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7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proofErr w:type="gramStart"/>
      <w:r>
        <w:rPr>
          <w:color w:val="24292F"/>
          <w:sz w:val="24"/>
          <w:szCs w:val="24"/>
        </w:rPr>
        <w:t>stage(</w:t>
      </w:r>
      <w:proofErr w:type="gramEnd"/>
      <w:r>
        <w:rPr>
          <w:color w:val="24292F"/>
          <w:sz w:val="24"/>
          <w:szCs w:val="24"/>
        </w:rPr>
        <w:t>"build &amp; SonarQube analysis") {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</w:t>
      </w:r>
      <w:proofErr w:type="gramStart"/>
      <w:r>
        <w:rPr>
          <w:color w:val="24292F"/>
          <w:sz w:val="24"/>
          <w:szCs w:val="24"/>
        </w:rPr>
        <w:t>steps</w:t>
      </w:r>
      <w:proofErr w:type="gramEnd"/>
      <w:r>
        <w:rPr>
          <w:color w:val="24292F"/>
          <w:sz w:val="24"/>
          <w:szCs w:val="24"/>
        </w:rPr>
        <w:t xml:space="preserve"> {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 </w:t>
      </w:r>
      <w:proofErr w:type="spellStart"/>
      <w:proofErr w:type="gramStart"/>
      <w:r>
        <w:rPr>
          <w:color w:val="24292F"/>
          <w:sz w:val="24"/>
          <w:szCs w:val="24"/>
        </w:rPr>
        <w:t>withSonarQubeEnv</w:t>
      </w:r>
      <w:proofErr w:type="spellEnd"/>
      <w:r>
        <w:rPr>
          <w:color w:val="24292F"/>
          <w:sz w:val="24"/>
          <w:szCs w:val="24"/>
        </w:rPr>
        <w:t>(</w:t>
      </w:r>
      <w:proofErr w:type="spellStart"/>
      <w:proofErr w:type="gramEnd"/>
      <w:r>
        <w:rPr>
          <w:color w:val="24292F"/>
          <w:sz w:val="24"/>
          <w:szCs w:val="24"/>
        </w:rPr>
        <w:t>credentialsId</w:t>
      </w:r>
      <w:proofErr w:type="spellEnd"/>
      <w:r>
        <w:rPr>
          <w:color w:val="24292F"/>
          <w:sz w:val="24"/>
          <w:szCs w:val="24"/>
        </w:rPr>
        <w:t>: '</w:t>
      </w:r>
      <w:proofErr w:type="spellStart"/>
      <w:r>
        <w:rPr>
          <w:color w:val="24292F"/>
          <w:sz w:val="24"/>
          <w:szCs w:val="24"/>
        </w:rPr>
        <w:t>Sonnar</w:t>
      </w:r>
      <w:proofErr w:type="spellEnd"/>
      <w:r>
        <w:rPr>
          <w:color w:val="24292F"/>
          <w:sz w:val="24"/>
          <w:szCs w:val="24"/>
        </w:rPr>
        <w:t>-token') {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    \\sh '</w:t>
      </w:r>
      <w:proofErr w:type="spellStart"/>
      <w:r>
        <w:rPr>
          <w:color w:val="24292F"/>
          <w:sz w:val="24"/>
          <w:szCs w:val="24"/>
        </w:rPr>
        <w:t>mvn</w:t>
      </w:r>
      <w:proofErr w:type="spellEnd"/>
      <w:r>
        <w:rPr>
          <w:color w:val="24292F"/>
          <w:sz w:val="24"/>
          <w:szCs w:val="24"/>
        </w:rPr>
        <w:t xml:space="preserve"> clean package </w:t>
      </w:r>
      <w:proofErr w:type="spellStart"/>
      <w:r>
        <w:rPr>
          <w:color w:val="24292F"/>
          <w:sz w:val="24"/>
          <w:szCs w:val="24"/>
        </w:rPr>
        <w:t>sonar</w:t>
      </w:r>
      <w:proofErr w:type="gramStart"/>
      <w:r>
        <w:rPr>
          <w:color w:val="24292F"/>
          <w:sz w:val="24"/>
          <w:szCs w:val="24"/>
        </w:rPr>
        <w:t>:sonar</w:t>
      </w:r>
      <w:proofErr w:type="spellEnd"/>
      <w:r>
        <w:rPr>
          <w:color w:val="24292F"/>
          <w:sz w:val="24"/>
          <w:szCs w:val="24"/>
        </w:rPr>
        <w:t>'</w:t>
      </w:r>
      <w:proofErr w:type="gramEnd"/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    </w:t>
      </w:r>
      <w:proofErr w:type="spellStart"/>
      <w:proofErr w:type="gramStart"/>
      <w:r>
        <w:rPr>
          <w:color w:val="24292F"/>
          <w:sz w:val="24"/>
          <w:szCs w:val="24"/>
        </w:rPr>
        <w:t>sh</w:t>
      </w:r>
      <w:proofErr w:type="spellEnd"/>
      <w:proofErr w:type="gramEnd"/>
      <w:r>
        <w:rPr>
          <w:color w:val="24292F"/>
          <w:sz w:val="24"/>
          <w:szCs w:val="24"/>
        </w:rPr>
        <w:t xml:space="preserve"> "</w:t>
      </w:r>
      <w:proofErr w:type="spellStart"/>
      <w:r>
        <w:rPr>
          <w:color w:val="24292F"/>
          <w:sz w:val="24"/>
          <w:szCs w:val="24"/>
        </w:rPr>
        <w:t>mvn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so</w:t>
      </w:r>
      <w:r>
        <w:rPr>
          <w:color w:val="24292F"/>
          <w:sz w:val="24"/>
          <w:szCs w:val="24"/>
        </w:rPr>
        <w:t>nar:sonar</w:t>
      </w:r>
      <w:proofErr w:type="spellEnd"/>
      <w:r>
        <w:rPr>
          <w:color w:val="24292F"/>
          <w:sz w:val="24"/>
          <w:szCs w:val="24"/>
        </w:rPr>
        <w:t xml:space="preserve"> \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    -</w:t>
      </w:r>
      <w:proofErr w:type="spellStart"/>
      <w:r>
        <w:rPr>
          <w:color w:val="24292F"/>
          <w:sz w:val="24"/>
          <w:szCs w:val="24"/>
        </w:rPr>
        <w:t>Dsonar.projectKey</w:t>
      </w:r>
      <w:proofErr w:type="spellEnd"/>
      <w:r>
        <w:rPr>
          <w:color w:val="24292F"/>
          <w:sz w:val="24"/>
          <w:szCs w:val="24"/>
        </w:rPr>
        <w:t>=maven-</w:t>
      </w:r>
      <w:proofErr w:type="spellStart"/>
      <w:r>
        <w:rPr>
          <w:color w:val="24292F"/>
          <w:sz w:val="24"/>
          <w:szCs w:val="24"/>
        </w:rPr>
        <w:t>jenkins</w:t>
      </w:r>
      <w:proofErr w:type="spellEnd"/>
      <w:r>
        <w:rPr>
          <w:color w:val="24292F"/>
          <w:sz w:val="24"/>
          <w:szCs w:val="24"/>
        </w:rPr>
        <w:t>-pipeline \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lastRenderedPageBreak/>
        <w:t xml:space="preserve">                        -Dsonar.host.url=http://13.126.108.209:9000/"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    }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}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}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</w:t>
      </w:r>
      <w:proofErr w:type="gramStart"/>
      <w:r>
        <w:rPr>
          <w:color w:val="24292F"/>
          <w:sz w:val="24"/>
          <w:szCs w:val="24"/>
        </w:rPr>
        <w:t>stage(</w:t>
      </w:r>
      <w:proofErr w:type="gramEnd"/>
      <w:r>
        <w:rPr>
          <w:color w:val="24292F"/>
          <w:sz w:val="24"/>
          <w:szCs w:val="24"/>
        </w:rPr>
        <w:t>"Quality Gate") {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</w:t>
      </w:r>
      <w:r>
        <w:rPr>
          <w:color w:val="24292F"/>
          <w:sz w:val="24"/>
          <w:szCs w:val="24"/>
        </w:rPr>
        <w:t xml:space="preserve">        </w:t>
      </w:r>
      <w:proofErr w:type="gramStart"/>
      <w:r>
        <w:rPr>
          <w:color w:val="24292F"/>
          <w:sz w:val="24"/>
          <w:szCs w:val="24"/>
        </w:rPr>
        <w:t>steps</w:t>
      </w:r>
      <w:proofErr w:type="gramEnd"/>
      <w:r>
        <w:rPr>
          <w:color w:val="24292F"/>
          <w:sz w:val="24"/>
          <w:szCs w:val="24"/>
        </w:rPr>
        <w:t xml:space="preserve"> {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</w:t>
      </w:r>
      <w:proofErr w:type="gramStart"/>
      <w:r>
        <w:rPr>
          <w:color w:val="24292F"/>
          <w:sz w:val="24"/>
          <w:szCs w:val="24"/>
        </w:rPr>
        <w:t>timeout(</w:t>
      </w:r>
      <w:proofErr w:type="gramEnd"/>
      <w:r>
        <w:rPr>
          <w:color w:val="24292F"/>
          <w:sz w:val="24"/>
          <w:szCs w:val="24"/>
        </w:rPr>
        <w:t>time: 1, unit: 'HOURS') {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    </w:t>
      </w:r>
      <w:proofErr w:type="spellStart"/>
      <w:proofErr w:type="gramStart"/>
      <w:r>
        <w:rPr>
          <w:color w:val="24292F"/>
          <w:sz w:val="24"/>
          <w:szCs w:val="24"/>
        </w:rPr>
        <w:t>waitForQualityGate</w:t>
      </w:r>
      <w:proofErr w:type="spellEnd"/>
      <w:proofErr w:type="gram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abortPipeline</w:t>
      </w:r>
      <w:proofErr w:type="spellEnd"/>
      <w:r>
        <w:rPr>
          <w:color w:val="24292F"/>
          <w:sz w:val="24"/>
          <w:szCs w:val="24"/>
        </w:rPr>
        <w:t>: true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   //</w:t>
      </w:r>
      <w:proofErr w:type="spellStart"/>
      <w:r>
        <w:rPr>
          <w:color w:val="24292F"/>
          <w:sz w:val="24"/>
          <w:szCs w:val="24"/>
        </w:rPr>
        <w:t>waitForQualityGate</w:t>
      </w:r>
      <w:proofErr w:type="spellEnd"/>
      <w:r>
        <w:rPr>
          <w:color w:val="24292F"/>
          <w:sz w:val="24"/>
          <w:szCs w:val="24"/>
        </w:rPr>
        <w:t xml:space="preserve"> </w:t>
      </w:r>
      <w:proofErr w:type="spellStart"/>
      <w:r>
        <w:rPr>
          <w:color w:val="24292F"/>
          <w:sz w:val="24"/>
          <w:szCs w:val="24"/>
        </w:rPr>
        <w:t>abortPipeline</w:t>
      </w:r>
      <w:proofErr w:type="spellEnd"/>
      <w:r>
        <w:rPr>
          <w:color w:val="24292F"/>
          <w:sz w:val="24"/>
          <w:szCs w:val="24"/>
        </w:rPr>
        <w:t xml:space="preserve">: true, </w:t>
      </w:r>
      <w:proofErr w:type="spellStart"/>
      <w:r>
        <w:rPr>
          <w:color w:val="24292F"/>
          <w:sz w:val="24"/>
          <w:szCs w:val="24"/>
        </w:rPr>
        <w:t>credentialsId</w:t>
      </w:r>
      <w:proofErr w:type="spellEnd"/>
      <w:r>
        <w:rPr>
          <w:color w:val="24292F"/>
          <w:sz w:val="24"/>
          <w:szCs w:val="24"/>
        </w:rPr>
        <w:t>: '</w:t>
      </w:r>
      <w:proofErr w:type="spellStart"/>
      <w:r>
        <w:rPr>
          <w:color w:val="24292F"/>
          <w:sz w:val="24"/>
          <w:szCs w:val="24"/>
        </w:rPr>
        <w:t>Sonnar</w:t>
      </w:r>
      <w:proofErr w:type="spellEnd"/>
      <w:r>
        <w:rPr>
          <w:color w:val="24292F"/>
          <w:sz w:val="24"/>
          <w:szCs w:val="24"/>
        </w:rPr>
        <w:t>-token'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    }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    }</w:t>
      </w: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            }</w:t>
      </w:r>
    </w:p>
    <w:p w:rsidR="00170CB4" w:rsidRDefault="00170CB4">
      <w:pPr>
        <w:spacing w:after="240" w:line="360" w:lineRule="auto"/>
        <w:rPr>
          <w:color w:val="24292F"/>
          <w:sz w:val="24"/>
          <w:szCs w:val="24"/>
        </w:rPr>
      </w:pPr>
    </w:p>
    <w:p w:rsidR="00170CB4" w:rsidRDefault="003E258E">
      <w:pPr>
        <w:spacing w:after="240" w:line="360" w:lineRule="auto"/>
        <w:rPr>
          <w:color w:val="24292F"/>
          <w:sz w:val="24"/>
          <w:szCs w:val="24"/>
        </w:rPr>
      </w:pPr>
      <w:r>
        <w:rPr>
          <w:color w:val="24292F"/>
          <w:sz w:val="24"/>
          <w:szCs w:val="24"/>
        </w:rPr>
        <w:t xml:space="preserve">If you are quality gate satisfices then you will see passed in </w:t>
      </w:r>
      <w:proofErr w:type="spellStart"/>
      <w:proofErr w:type="gramStart"/>
      <w:r>
        <w:rPr>
          <w:color w:val="24292F"/>
          <w:sz w:val="24"/>
          <w:szCs w:val="24"/>
        </w:rPr>
        <w:t>jenkins</w:t>
      </w:r>
      <w:proofErr w:type="spellEnd"/>
      <w:proofErr w:type="gramEnd"/>
      <w:r>
        <w:rPr>
          <w:color w:val="24292F"/>
          <w:sz w:val="24"/>
          <w:szCs w:val="24"/>
        </w:rPr>
        <w:t xml:space="preserve"> page</w:t>
      </w:r>
    </w:p>
    <w:p w:rsidR="00170CB4" w:rsidRDefault="003E258E">
      <w:pPr>
        <w:spacing w:line="360" w:lineRule="auto"/>
        <w:rPr>
          <w:color w:val="24292F"/>
          <w:sz w:val="24"/>
          <w:szCs w:val="24"/>
        </w:rPr>
      </w:pPr>
      <w:r>
        <w:rPr>
          <w:noProof/>
          <w:color w:val="24292F"/>
          <w:sz w:val="24"/>
          <w:szCs w:val="24"/>
          <w:lang w:val="en-US"/>
        </w:rPr>
        <w:drawing>
          <wp:inline distT="114300" distB="114300" distL="114300" distR="114300">
            <wp:extent cx="5943600" cy="1193800"/>
            <wp:effectExtent l="0" t="0" r="0" b="0"/>
            <wp:docPr id="9" name="image6.jpg" descr="jenkin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jenkins4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9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70CB4" w:rsidRDefault="00170CB4">
      <w:pPr>
        <w:ind w:left="720"/>
        <w:rPr>
          <w:color w:val="1155CC"/>
          <w:sz w:val="21"/>
          <w:szCs w:val="21"/>
        </w:rPr>
      </w:pPr>
    </w:p>
    <w:p w:rsidR="00170CB4" w:rsidRDefault="00170CB4"/>
    <w:sectPr w:rsidR="00170CB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E07FAD"/>
    <w:multiLevelType w:val="multilevel"/>
    <w:tmpl w:val="DA3236E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2C70BF1"/>
    <w:multiLevelType w:val="multilevel"/>
    <w:tmpl w:val="AD84137E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CB4"/>
    <w:rsid w:val="00170CB4"/>
    <w:rsid w:val="003E258E"/>
    <w:rsid w:val="00EC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91701BF-8CF2-43B5-A7CB-678998C9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417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 Dhanapal</cp:lastModifiedBy>
  <cp:revision>2</cp:revision>
  <dcterms:created xsi:type="dcterms:W3CDTF">2023-06-13T12:52:00Z</dcterms:created>
  <dcterms:modified xsi:type="dcterms:W3CDTF">2023-06-13T14:25:00Z</dcterms:modified>
</cp:coreProperties>
</file>