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E460" w14:textId="779EB5B5" w:rsidR="00512DCB" w:rsidRDefault="00530B47" w:rsidP="00530B47">
      <w:proofErr w:type="gramStart"/>
      <w:r>
        <w:t>Hi</w:t>
      </w:r>
      <w:proofErr w:type="gramEnd"/>
      <w:r>
        <w:t xml:space="preserve"> my name is Tejas and now I will talk about the interactions and also give a demo of our visualization.</w:t>
      </w:r>
    </w:p>
    <w:p w14:paraId="7CE18D27" w14:textId="73F11843" w:rsidR="00530B47" w:rsidRDefault="00530B47" w:rsidP="00530B47"/>
    <w:p w14:paraId="033CAF5D" w14:textId="50655373" w:rsidR="00530B47" w:rsidRDefault="00530B47" w:rsidP="00530B47">
      <w:r>
        <w:t xml:space="preserve">While developing any interaction to be performed on the visualization, one must be aware about the Interaction operator i.e. the operation performed and about the interaction operand </w:t>
      </w:r>
      <w:proofErr w:type="spellStart"/>
      <w:r>
        <w:t>i.e</w:t>
      </w:r>
      <w:proofErr w:type="spellEnd"/>
      <w:r>
        <w:t xml:space="preserve"> the space upon which the operator is applied. I will be </w:t>
      </w:r>
      <w:r w:rsidR="001175A5">
        <w:t xml:space="preserve">talking about it in </w:t>
      </w:r>
      <w:r>
        <w:t>the demo.</w:t>
      </w:r>
    </w:p>
    <w:p w14:paraId="26FAB084" w14:textId="7A5282BA" w:rsidR="00530B47" w:rsidRDefault="00530B47" w:rsidP="00530B47"/>
    <w:p w14:paraId="4A6E246A" w14:textId="6EFEC98A" w:rsidR="00530B47" w:rsidRDefault="00530B47" w:rsidP="00530B47">
      <w:r>
        <w:t xml:space="preserve">On your screen you can see our visualization which is a choropleth map. As Julia already mentioned that it only makes sense to show the number of active cases with respect to the population of the country, we have color graded the countries based on the metric which I </w:t>
      </w:r>
      <w:r w:rsidR="007033C6">
        <w:t>mentioned</w:t>
      </w:r>
      <w:r>
        <w:t xml:space="preserve"> just now</w:t>
      </w:r>
      <w:r w:rsidR="007033C6">
        <w:t xml:space="preserve">. </w:t>
      </w:r>
    </w:p>
    <w:p w14:paraId="2DA63B79" w14:textId="234396FC" w:rsidR="008A343B" w:rsidRDefault="008A343B" w:rsidP="008A343B">
      <w:r>
        <w:t xml:space="preserve">We intended to keep our visualization pre attentive and by just looking at the map, one must be able to decide </w:t>
      </w:r>
      <w:r>
        <w:t>whether</w:t>
      </w:r>
      <w:r>
        <w:t xml:space="preserve"> the country is currently safe to travel or not.</w:t>
      </w:r>
    </w:p>
    <w:p w14:paraId="242FAB5A" w14:textId="3A17AF3E" w:rsidR="007033C6" w:rsidRDefault="008A343B" w:rsidP="00530B47">
      <w:r>
        <w:t>N</w:t>
      </w:r>
      <w:r w:rsidR="007033C6">
        <w:t xml:space="preserve">ow let’s look at the interaction operators. First, we have Navigation, which helps you pan </w:t>
      </w:r>
      <w:r w:rsidR="00E22DE4">
        <w:t xml:space="preserve">across </w:t>
      </w:r>
      <w:r w:rsidR="007033C6">
        <w:t>the map. Also, you can change the level of detail i.e. you can zoom to get detail of a specific county</w:t>
      </w:r>
    </w:p>
    <w:p w14:paraId="4F352523" w14:textId="6A087CE7" w:rsidR="007033C6" w:rsidRDefault="007033C6" w:rsidP="00530B47">
      <w:r>
        <w:t>When you hover over any country you get the details of the total population of the country, the total number of active cases, confirmed cases, rec</w:t>
      </w:r>
      <w:bookmarkStart w:id="0" w:name="_GoBack"/>
      <w:bookmarkEnd w:id="0"/>
      <w:r>
        <w:t>overed cases, the total number of deaths and the percentage of active cases with respect to the population</w:t>
      </w:r>
      <w:r w:rsidR="00EF64F6">
        <w:t xml:space="preserve"> of the country</w:t>
      </w:r>
      <w:r>
        <w:t>.</w:t>
      </w:r>
    </w:p>
    <w:p w14:paraId="2317B8E3" w14:textId="7F9A43F7" w:rsidR="00E22DE4" w:rsidRDefault="001175A5" w:rsidP="00E22DE4">
      <w:r>
        <w:t>Next interaction we have is Filtering which is nothing but reducing the volume of the displayed data .</w:t>
      </w:r>
      <w:r w:rsidR="00E22DE4">
        <w:t>We</w:t>
      </w:r>
      <w:r w:rsidR="00E22DE4">
        <w:t xml:space="preserve"> </w:t>
      </w:r>
      <w:r w:rsidR="00E22DE4">
        <w:t xml:space="preserve">have the date slider at the bottom which </w:t>
      </w:r>
      <w:r>
        <w:t>is used for dynamic query specification</w:t>
      </w:r>
      <w:r w:rsidR="00EF64F6">
        <w:t xml:space="preserve"> and</w:t>
      </w:r>
      <w:r>
        <w:t xml:space="preserve"> helps</w:t>
      </w:r>
      <w:r w:rsidR="00E22DE4">
        <w:t xml:space="preserve"> to choose a specific date and </w:t>
      </w:r>
      <w:r w:rsidR="00CF142A">
        <w:t>the values are updated immediately</w:t>
      </w:r>
      <w:r w:rsidR="00E22DE4">
        <w:t>.</w:t>
      </w:r>
    </w:p>
    <w:p w14:paraId="5D863E7B" w14:textId="664F3CDE" w:rsidR="00DD0F45" w:rsidRDefault="00DD0F45" w:rsidP="00E22DE4">
      <w:proofErr w:type="gramStart"/>
      <w:r>
        <w:t>Also</w:t>
      </w:r>
      <w:proofErr w:type="gramEnd"/>
      <w:r>
        <w:t xml:space="preserve"> you can see the animation of how the cases increased across the globe</w:t>
      </w:r>
    </w:p>
    <w:p w14:paraId="453E0881" w14:textId="30835414" w:rsidR="008A343B" w:rsidRDefault="001175A5" w:rsidP="00530B47">
      <w:r>
        <w:t>Another</w:t>
      </w:r>
      <w:r w:rsidR="00E22DE4">
        <w:t xml:space="preserve"> interaction we have is Selection which helps you to isolate a subset of the graph. You can either use box selection or lasso selection. </w:t>
      </w:r>
      <w:r>
        <w:t>Let’s</w:t>
      </w:r>
      <w:r w:rsidR="00E22DE4">
        <w:t xml:space="preserve"> take box selection and select Europe. </w:t>
      </w:r>
      <w:r>
        <w:t xml:space="preserve">We have also encoded our color bar to change its scale based on the maximum and minimum value for the specified date. </w:t>
      </w:r>
      <w:proofErr w:type="gramStart"/>
      <w:r w:rsidR="00E22DE4">
        <w:t>So</w:t>
      </w:r>
      <w:proofErr w:type="gramEnd"/>
      <w:r w:rsidR="00E22DE4">
        <w:t xml:space="preserve"> as I change the dates, </w:t>
      </w:r>
      <w:r>
        <w:t>o</w:t>
      </w:r>
      <w:r w:rsidR="00E22DE4">
        <w:t xml:space="preserve">nly the selected portion will be </w:t>
      </w:r>
      <w:r>
        <w:t>highlighted</w:t>
      </w:r>
      <w:r w:rsidR="00CF142A">
        <w:t>.</w:t>
      </w:r>
      <w:r w:rsidR="00DD0F45">
        <w:t xml:space="preserve"> You can also reset the view.</w:t>
      </w:r>
    </w:p>
    <w:p w14:paraId="4974079B" w14:textId="21E2971B" w:rsidR="00EF64F6" w:rsidRDefault="00E75D8D" w:rsidP="00530B47">
      <w:r>
        <w:t xml:space="preserve">Now we will look at the interaction Operands or the interaction Space. In case of our visualization, the interaction space we have is the screen space. So, when you are zooming into a portion, it is the screen space that is being manipulated. However, when you change the date, we change the data value space and the values modified accordingly. </w:t>
      </w:r>
      <w:r w:rsidR="008A343B">
        <w:t xml:space="preserve"> </w:t>
      </w:r>
      <w:r w:rsidR="00CF142A">
        <w:t>Finally,</w:t>
      </w:r>
      <w:r w:rsidR="008A343B">
        <w:t xml:space="preserve"> </w:t>
      </w:r>
      <w:r w:rsidR="00CF142A">
        <w:t xml:space="preserve">we have display. Our visualization is light weight and works well even with displays with average computing resources like memory and processors. </w:t>
      </w:r>
    </w:p>
    <w:p w14:paraId="5238D5EE" w14:textId="77777777" w:rsidR="007033C6" w:rsidRPr="00530B47" w:rsidRDefault="007033C6" w:rsidP="00530B47"/>
    <w:sectPr w:rsidR="007033C6" w:rsidRPr="00530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90D"/>
    <w:multiLevelType w:val="hybridMultilevel"/>
    <w:tmpl w:val="4134F834"/>
    <w:lvl w:ilvl="0" w:tplc="694277CA">
      <w:start w:val="1"/>
      <w:numFmt w:val="decimal"/>
      <w:lvlText w:val="%1."/>
      <w:lvlJc w:val="left"/>
      <w:pPr>
        <w:tabs>
          <w:tab w:val="num" w:pos="720"/>
        </w:tabs>
        <w:ind w:left="720" w:hanging="360"/>
      </w:pPr>
    </w:lvl>
    <w:lvl w:ilvl="1" w:tplc="09DC8538" w:tentative="1">
      <w:start w:val="1"/>
      <w:numFmt w:val="decimal"/>
      <w:lvlText w:val="%2."/>
      <w:lvlJc w:val="left"/>
      <w:pPr>
        <w:tabs>
          <w:tab w:val="num" w:pos="1440"/>
        </w:tabs>
        <w:ind w:left="1440" w:hanging="360"/>
      </w:pPr>
    </w:lvl>
    <w:lvl w:ilvl="2" w:tplc="5F0472C4" w:tentative="1">
      <w:start w:val="1"/>
      <w:numFmt w:val="decimal"/>
      <w:lvlText w:val="%3."/>
      <w:lvlJc w:val="left"/>
      <w:pPr>
        <w:tabs>
          <w:tab w:val="num" w:pos="2160"/>
        </w:tabs>
        <w:ind w:left="2160" w:hanging="360"/>
      </w:pPr>
    </w:lvl>
    <w:lvl w:ilvl="3" w:tplc="54CEB872" w:tentative="1">
      <w:start w:val="1"/>
      <w:numFmt w:val="decimal"/>
      <w:lvlText w:val="%4."/>
      <w:lvlJc w:val="left"/>
      <w:pPr>
        <w:tabs>
          <w:tab w:val="num" w:pos="2880"/>
        </w:tabs>
        <w:ind w:left="2880" w:hanging="360"/>
      </w:pPr>
    </w:lvl>
    <w:lvl w:ilvl="4" w:tplc="825A4FC8" w:tentative="1">
      <w:start w:val="1"/>
      <w:numFmt w:val="decimal"/>
      <w:lvlText w:val="%5."/>
      <w:lvlJc w:val="left"/>
      <w:pPr>
        <w:tabs>
          <w:tab w:val="num" w:pos="3600"/>
        </w:tabs>
        <w:ind w:left="3600" w:hanging="360"/>
      </w:pPr>
    </w:lvl>
    <w:lvl w:ilvl="5" w:tplc="271CA202" w:tentative="1">
      <w:start w:val="1"/>
      <w:numFmt w:val="decimal"/>
      <w:lvlText w:val="%6."/>
      <w:lvlJc w:val="left"/>
      <w:pPr>
        <w:tabs>
          <w:tab w:val="num" w:pos="4320"/>
        </w:tabs>
        <w:ind w:left="4320" w:hanging="360"/>
      </w:pPr>
    </w:lvl>
    <w:lvl w:ilvl="6" w:tplc="960CE7E8" w:tentative="1">
      <w:start w:val="1"/>
      <w:numFmt w:val="decimal"/>
      <w:lvlText w:val="%7."/>
      <w:lvlJc w:val="left"/>
      <w:pPr>
        <w:tabs>
          <w:tab w:val="num" w:pos="5040"/>
        </w:tabs>
        <w:ind w:left="5040" w:hanging="360"/>
      </w:pPr>
    </w:lvl>
    <w:lvl w:ilvl="7" w:tplc="2FE029BA" w:tentative="1">
      <w:start w:val="1"/>
      <w:numFmt w:val="decimal"/>
      <w:lvlText w:val="%8."/>
      <w:lvlJc w:val="left"/>
      <w:pPr>
        <w:tabs>
          <w:tab w:val="num" w:pos="5760"/>
        </w:tabs>
        <w:ind w:left="5760" w:hanging="360"/>
      </w:pPr>
    </w:lvl>
    <w:lvl w:ilvl="8" w:tplc="4E50C188" w:tentative="1">
      <w:start w:val="1"/>
      <w:numFmt w:val="decimal"/>
      <w:lvlText w:val="%9."/>
      <w:lvlJc w:val="left"/>
      <w:pPr>
        <w:tabs>
          <w:tab w:val="num" w:pos="6480"/>
        </w:tabs>
        <w:ind w:left="6480" w:hanging="360"/>
      </w:pPr>
    </w:lvl>
  </w:abstractNum>
  <w:abstractNum w:abstractNumId="1" w15:restartNumberingAfterBreak="0">
    <w:nsid w:val="18CA3CE0"/>
    <w:multiLevelType w:val="hybridMultilevel"/>
    <w:tmpl w:val="2E8E8D04"/>
    <w:lvl w:ilvl="0" w:tplc="5A6EC33A">
      <w:start w:val="1"/>
      <w:numFmt w:val="decimal"/>
      <w:lvlText w:val="%1."/>
      <w:lvlJc w:val="left"/>
      <w:pPr>
        <w:tabs>
          <w:tab w:val="num" w:pos="720"/>
        </w:tabs>
        <w:ind w:left="720" w:hanging="360"/>
      </w:pPr>
    </w:lvl>
    <w:lvl w:ilvl="1" w:tplc="17A2FE6A" w:tentative="1">
      <w:start w:val="1"/>
      <w:numFmt w:val="decimal"/>
      <w:lvlText w:val="%2."/>
      <w:lvlJc w:val="left"/>
      <w:pPr>
        <w:tabs>
          <w:tab w:val="num" w:pos="1440"/>
        </w:tabs>
        <w:ind w:left="1440" w:hanging="360"/>
      </w:pPr>
    </w:lvl>
    <w:lvl w:ilvl="2" w:tplc="BE846DF4" w:tentative="1">
      <w:start w:val="1"/>
      <w:numFmt w:val="decimal"/>
      <w:lvlText w:val="%3."/>
      <w:lvlJc w:val="left"/>
      <w:pPr>
        <w:tabs>
          <w:tab w:val="num" w:pos="2160"/>
        </w:tabs>
        <w:ind w:left="2160" w:hanging="360"/>
      </w:pPr>
    </w:lvl>
    <w:lvl w:ilvl="3" w:tplc="88FCC6CC" w:tentative="1">
      <w:start w:val="1"/>
      <w:numFmt w:val="decimal"/>
      <w:lvlText w:val="%4."/>
      <w:lvlJc w:val="left"/>
      <w:pPr>
        <w:tabs>
          <w:tab w:val="num" w:pos="2880"/>
        </w:tabs>
        <w:ind w:left="2880" w:hanging="360"/>
      </w:pPr>
    </w:lvl>
    <w:lvl w:ilvl="4" w:tplc="FDCAEDE4" w:tentative="1">
      <w:start w:val="1"/>
      <w:numFmt w:val="decimal"/>
      <w:lvlText w:val="%5."/>
      <w:lvlJc w:val="left"/>
      <w:pPr>
        <w:tabs>
          <w:tab w:val="num" w:pos="3600"/>
        </w:tabs>
        <w:ind w:left="3600" w:hanging="360"/>
      </w:pPr>
    </w:lvl>
    <w:lvl w:ilvl="5" w:tplc="0624FB4C" w:tentative="1">
      <w:start w:val="1"/>
      <w:numFmt w:val="decimal"/>
      <w:lvlText w:val="%6."/>
      <w:lvlJc w:val="left"/>
      <w:pPr>
        <w:tabs>
          <w:tab w:val="num" w:pos="4320"/>
        </w:tabs>
        <w:ind w:left="4320" w:hanging="360"/>
      </w:pPr>
    </w:lvl>
    <w:lvl w:ilvl="6" w:tplc="3F7262D4" w:tentative="1">
      <w:start w:val="1"/>
      <w:numFmt w:val="decimal"/>
      <w:lvlText w:val="%7."/>
      <w:lvlJc w:val="left"/>
      <w:pPr>
        <w:tabs>
          <w:tab w:val="num" w:pos="5040"/>
        </w:tabs>
        <w:ind w:left="5040" w:hanging="360"/>
      </w:pPr>
    </w:lvl>
    <w:lvl w:ilvl="7" w:tplc="B9822222" w:tentative="1">
      <w:start w:val="1"/>
      <w:numFmt w:val="decimal"/>
      <w:lvlText w:val="%8."/>
      <w:lvlJc w:val="left"/>
      <w:pPr>
        <w:tabs>
          <w:tab w:val="num" w:pos="5760"/>
        </w:tabs>
        <w:ind w:left="5760" w:hanging="360"/>
      </w:pPr>
    </w:lvl>
    <w:lvl w:ilvl="8" w:tplc="CB74BD5E"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CE"/>
    <w:rsid w:val="001175A5"/>
    <w:rsid w:val="00512DCB"/>
    <w:rsid w:val="00530B47"/>
    <w:rsid w:val="005D5ECE"/>
    <w:rsid w:val="007033C6"/>
    <w:rsid w:val="008A343B"/>
    <w:rsid w:val="008A4AFB"/>
    <w:rsid w:val="00CF142A"/>
    <w:rsid w:val="00DD0F45"/>
    <w:rsid w:val="00E22DE4"/>
    <w:rsid w:val="00E75D8D"/>
    <w:rsid w:val="00EF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7106"/>
  <w15:chartTrackingRefBased/>
  <w15:docId w15:val="{10C6ADA8-B779-42DC-8592-9FBD83A4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11816">
      <w:bodyDiv w:val="1"/>
      <w:marLeft w:val="0"/>
      <w:marRight w:val="0"/>
      <w:marTop w:val="0"/>
      <w:marBottom w:val="0"/>
      <w:divBdr>
        <w:top w:val="none" w:sz="0" w:space="0" w:color="auto"/>
        <w:left w:val="none" w:sz="0" w:space="0" w:color="auto"/>
        <w:bottom w:val="none" w:sz="0" w:space="0" w:color="auto"/>
        <w:right w:val="none" w:sz="0" w:space="0" w:color="auto"/>
      </w:divBdr>
    </w:div>
    <w:div w:id="119960545">
      <w:bodyDiv w:val="1"/>
      <w:marLeft w:val="0"/>
      <w:marRight w:val="0"/>
      <w:marTop w:val="0"/>
      <w:marBottom w:val="0"/>
      <w:divBdr>
        <w:top w:val="none" w:sz="0" w:space="0" w:color="auto"/>
        <w:left w:val="none" w:sz="0" w:space="0" w:color="auto"/>
        <w:bottom w:val="none" w:sz="0" w:space="0" w:color="auto"/>
        <w:right w:val="none" w:sz="0" w:space="0" w:color="auto"/>
      </w:divBdr>
    </w:div>
    <w:div w:id="238832485">
      <w:bodyDiv w:val="1"/>
      <w:marLeft w:val="0"/>
      <w:marRight w:val="0"/>
      <w:marTop w:val="0"/>
      <w:marBottom w:val="0"/>
      <w:divBdr>
        <w:top w:val="none" w:sz="0" w:space="0" w:color="auto"/>
        <w:left w:val="none" w:sz="0" w:space="0" w:color="auto"/>
        <w:bottom w:val="none" w:sz="0" w:space="0" w:color="auto"/>
        <w:right w:val="none" w:sz="0" w:space="0" w:color="auto"/>
      </w:divBdr>
    </w:div>
    <w:div w:id="498617078">
      <w:bodyDiv w:val="1"/>
      <w:marLeft w:val="0"/>
      <w:marRight w:val="0"/>
      <w:marTop w:val="0"/>
      <w:marBottom w:val="0"/>
      <w:divBdr>
        <w:top w:val="none" w:sz="0" w:space="0" w:color="auto"/>
        <w:left w:val="none" w:sz="0" w:space="0" w:color="auto"/>
        <w:bottom w:val="none" w:sz="0" w:space="0" w:color="auto"/>
        <w:right w:val="none" w:sz="0" w:space="0" w:color="auto"/>
      </w:divBdr>
    </w:div>
    <w:div w:id="611397136">
      <w:bodyDiv w:val="1"/>
      <w:marLeft w:val="0"/>
      <w:marRight w:val="0"/>
      <w:marTop w:val="0"/>
      <w:marBottom w:val="0"/>
      <w:divBdr>
        <w:top w:val="none" w:sz="0" w:space="0" w:color="auto"/>
        <w:left w:val="none" w:sz="0" w:space="0" w:color="auto"/>
        <w:bottom w:val="none" w:sz="0" w:space="0" w:color="auto"/>
        <w:right w:val="none" w:sz="0" w:space="0" w:color="auto"/>
      </w:divBdr>
    </w:div>
    <w:div w:id="637152165">
      <w:bodyDiv w:val="1"/>
      <w:marLeft w:val="0"/>
      <w:marRight w:val="0"/>
      <w:marTop w:val="0"/>
      <w:marBottom w:val="0"/>
      <w:divBdr>
        <w:top w:val="none" w:sz="0" w:space="0" w:color="auto"/>
        <w:left w:val="none" w:sz="0" w:space="0" w:color="auto"/>
        <w:bottom w:val="none" w:sz="0" w:space="0" w:color="auto"/>
        <w:right w:val="none" w:sz="0" w:space="0" w:color="auto"/>
      </w:divBdr>
    </w:div>
    <w:div w:id="837036707">
      <w:bodyDiv w:val="1"/>
      <w:marLeft w:val="0"/>
      <w:marRight w:val="0"/>
      <w:marTop w:val="0"/>
      <w:marBottom w:val="0"/>
      <w:divBdr>
        <w:top w:val="none" w:sz="0" w:space="0" w:color="auto"/>
        <w:left w:val="none" w:sz="0" w:space="0" w:color="auto"/>
        <w:bottom w:val="none" w:sz="0" w:space="0" w:color="auto"/>
        <w:right w:val="none" w:sz="0" w:space="0" w:color="auto"/>
      </w:divBdr>
    </w:div>
    <w:div w:id="869955172">
      <w:bodyDiv w:val="1"/>
      <w:marLeft w:val="0"/>
      <w:marRight w:val="0"/>
      <w:marTop w:val="0"/>
      <w:marBottom w:val="0"/>
      <w:divBdr>
        <w:top w:val="none" w:sz="0" w:space="0" w:color="auto"/>
        <w:left w:val="none" w:sz="0" w:space="0" w:color="auto"/>
        <w:bottom w:val="none" w:sz="0" w:space="0" w:color="auto"/>
        <w:right w:val="none" w:sz="0" w:space="0" w:color="auto"/>
      </w:divBdr>
    </w:div>
    <w:div w:id="1099790032">
      <w:bodyDiv w:val="1"/>
      <w:marLeft w:val="0"/>
      <w:marRight w:val="0"/>
      <w:marTop w:val="0"/>
      <w:marBottom w:val="0"/>
      <w:divBdr>
        <w:top w:val="none" w:sz="0" w:space="0" w:color="auto"/>
        <w:left w:val="none" w:sz="0" w:space="0" w:color="auto"/>
        <w:bottom w:val="none" w:sz="0" w:space="0" w:color="auto"/>
        <w:right w:val="none" w:sz="0" w:space="0" w:color="auto"/>
      </w:divBdr>
    </w:div>
    <w:div w:id="1200706980">
      <w:bodyDiv w:val="1"/>
      <w:marLeft w:val="0"/>
      <w:marRight w:val="0"/>
      <w:marTop w:val="0"/>
      <w:marBottom w:val="0"/>
      <w:divBdr>
        <w:top w:val="none" w:sz="0" w:space="0" w:color="auto"/>
        <w:left w:val="none" w:sz="0" w:space="0" w:color="auto"/>
        <w:bottom w:val="none" w:sz="0" w:space="0" w:color="auto"/>
        <w:right w:val="none" w:sz="0" w:space="0" w:color="auto"/>
      </w:divBdr>
      <w:divsChild>
        <w:div w:id="139731765">
          <w:marLeft w:val="360"/>
          <w:marRight w:val="0"/>
          <w:marTop w:val="0"/>
          <w:marBottom w:val="0"/>
          <w:divBdr>
            <w:top w:val="none" w:sz="0" w:space="0" w:color="auto"/>
            <w:left w:val="none" w:sz="0" w:space="0" w:color="auto"/>
            <w:bottom w:val="none" w:sz="0" w:space="0" w:color="auto"/>
            <w:right w:val="none" w:sz="0" w:space="0" w:color="auto"/>
          </w:divBdr>
        </w:div>
      </w:divsChild>
    </w:div>
    <w:div w:id="1480726759">
      <w:bodyDiv w:val="1"/>
      <w:marLeft w:val="0"/>
      <w:marRight w:val="0"/>
      <w:marTop w:val="0"/>
      <w:marBottom w:val="0"/>
      <w:divBdr>
        <w:top w:val="none" w:sz="0" w:space="0" w:color="auto"/>
        <w:left w:val="none" w:sz="0" w:space="0" w:color="auto"/>
        <w:bottom w:val="none" w:sz="0" w:space="0" w:color="auto"/>
        <w:right w:val="none" w:sz="0" w:space="0" w:color="auto"/>
      </w:divBdr>
      <w:divsChild>
        <w:div w:id="909659522">
          <w:marLeft w:val="360"/>
          <w:marRight w:val="0"/>
          <w:marTop w:val="0"/>
          <w:marBottom w:val="0"/>
          <w:divBdr>
            <w:top w:val="none" w:sz="0" w:space="0" w:color="auto"/>
            <w:left w:val="none" w:sz="0" w:space="0" w:color="auto"/>
            <w:bottom w:val="none" w:sz="0" w:space="0" w:color="auto"/>
            <w:right w:val="none" w:sz="0" w:space="0" w:color="auto"/>
          </w:divBdr>
        </w:div>
        <w:div w:id="985550750">
          <w:marLeft w:val="360"/>
          <w:marRight w:val="0"/>
          <w:marTop w:val="0"/>
          <w:marBottom w:val="0"/>
          <w:divBdr>
            <w:top w:val="none" w:sz="0" w:space="0" w:color="auto"/>
            <w:left w:val="none" w:sz="0" w:space="0" w:color="auto"/>
            <w:bottom w:val="none" w:sz="0" w:space="0" w:color="auto"/>
            <w:right w:val="none" w:sz="0" w:space="0" w:color="auto"/>
          </w:divBdr>
        </w:div>
        <w:div w:id="918755115">
          <w:marLeft w:val="360"/>
          <w:marRight w:val="0"/>
          <w:marTop w:val="0"/>
          <w:marBottom w:val="0"/>
          <w:divBdr>
            <w:top w:val="none" w:sz="0" w:space="0" w:color="auto"/>
            <w:left w:val="none" w:sz="0" w:space="0" w:color="auto"/>
            <w:bottom w:val="none" w:sz="0" w:space="0" w:color="auto"/>
            <w:right w:val="none" w:sz="0" w:space="0" w:color="auto"/>
          </w:divBdr>
        </w:div>
      </w:divsChild>
    </w:div>
    <w:div w:id="1734543384">
      <w:bodyDiv w:val="1"/>
      <w:marLeft w:val="0"/>
      <w:marRight w:val="0"/>
      <w:marTop w:val="0"/>
      <w:marBottom w:val="0"/>
      <w:divBdr>
        <w:top w:val="none" w:sz="0" w:space="0" w:color="auto"/>
        <w:left w:val="none" w:sz="0" w:space="0" w:color="auto"/>
        <w:bottom w:val="none" w:sz="0" w:space="0" w:color="auto"/>
        <w:right w:val="none" w:sz="0" w:space="0" w:color="auto"/>
      </w:divBdr>
    </w:div>
    <w:div w:id="1858500707">
      <w:bodyDiv w:val="1"/>
      <w:marLeft w:val="0"/>
      <w:marRight w:val="0"/>
      <w:marTop w:val="0"/>
      <w:marBottom w:val="0"/>
      <w:divBdr>
        <w:top w:val="none" w:sz="0" w:space="0" w:color="auto"/>
        <w:left w:val="none" w:sz="0" w:space="0" w:color="auto"/>
        <w:bottom w:val="none" w:sz="0" w:space="0" w:color="auto"/>
        <w:right w:val="none" w:sz="0" w:space="0" w:color="auto"/>
      </w:divBdr>
    </w:div>
    <w:div w:id="1948535849">
      <w:bodyDiv w:val="1"/>
      <w:marLeft w:val="0"/>
      <w:marRight w:val="0"/>
      <w:marTop w:val="0"/>
      <w:marBottom w:val="0"/>
      <w:divBdr>
        <w:top w:val="none" w:sz="0" w:space="0" w:color="auto"/>
        <w:left w:val="none" w:sz="0" w:space="0" w:color="auto"/>
        <w:bottom w:val="none" w:sz="0" w:space="0" w:color="auto"/>
        <w:right w:val="none" w:sz="0" w:space="0" w:color="auto"/>
      </w:divBdr>
    </w:div>
    <w:div w:id="206255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dhawale</dc:creator>
  <cp:keywords/>
  <dc:description/>
  <cp:lastModifiedBy>tejas dhawale</cp:lastModifiedBy>
  <cp:revision>5</cp:revision>
  <dcterms:created xsi:type="dcterms:W3CDTF">2020-06-05T08:22:00Z</dcterms:created>
  <dcterms:modified xsi:type="dcterms:W3CDTF">2020-06-27T11:51:00Z</dcterms:modified>
</cp:coreProperties>
</file>