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Answers: Law of total probability and Bayes’ theorem</w:t>
      </w:r>
    </w:p>
    <w:p>
      <w:pPr>
        <w:pStyle w:val="Author"/>
      </w:pPr>
      <w:r>
        <w:t xml:space="preserve">Sophie Chowgule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Answers to questions relating to the guide on the law of total probability and Bayes’ theorem.</w:t>
      </w:r>
    </w:p>
    <w:p>
      <w:pPr>
        <w:pStyle w:val="FirstParagraph"/>
      </w:pPr>
      <w:r>
        <w:rPr>
          <w:i/>
          <w:iCs/>
        </w:rPr>
        <w:t xml:space="preserve">These are the answers to</w:t>
      </w:r>
      <w:r>
        <w:rPr>
          <w:i/>
          <w:iCs/>
        </w:rPr>
        <w:t xml:space="preserve"> </w:t>
      </w:r>
      <w:hyperlink r:id="rId9">
        <w:r>
          <w:rPr>
            <w:rStyle w:val="Hyperlink"/>
            <w:i/>
            <w:iCs/>
          </w:rPr>
          <w:t xml:space="preserve">Questions: Law of total probability and Bayes’ theorem</w:t>
        </w:r>
      </w:hyperlink>
      <w:r>
        <w:rPr>
          <w:i/>
          <w:iCs/>
        </w:rPr>
        <w:t xml:space="preserve">.</w:t>
      </w:r>
    </w:p>
    <w:p>
      <w:pPr>
        <w:pStyle w:val="BodyText"/>
      </w:pPr>
      <w:r>
        <w:rPr>
          <w:b/>
          <w:bCs/>
        </w:rPr>
        <w:t xml:space="preserve">Please attempt the questions before reading these answers.</w:t>
      </w:r>
    </w:p>
    <w:bookmarkStart w:id="14" w:name="q1"/>
    <w:p>
      <w:pPr>
        <w:pStyle w:val="Heading2"/>
      </w:pPr>
      <w:r>
        <w:t xml:space="preserve">Q1</w:t>
      </w:r>
    </w:p>
    <w:bookmarkStart w:id="10" w:name="section"/>
    <w:p>
      <w:pPr>
        <w:pStyle w:val="Heading4"/>
      </w:pPr>
      <w:r>
        <w:t xml:space="preserve">1.1.</w:t>
      </w:r>
    </w:p>
    <w:p>
      <w:pPr>
        <w:pStyle w:val="FirstParagraph"/>
      </w:pPr>
      <w:r>
        <w:t xml:space="preserve">You know:</w:t>
      </w:r>
    </w:p>
    <w:p>
      <w:pPr>
        <w:pStyle w:val="Compact"/>
        <w:numPr>
          <w:ilvl w:val="0"/>
          <w:numId w:val="1001"/>
        </w:numPr>
      </w:pP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rPr>
            <m:nor/>
            <m:scr m:val="sans-serif"/>
            <m:sty m:val="p"/>
          </m:rPr>
          <m:t>Ward 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0.4</m:t>
        </m:r>
      </m:oMath>
      <w:r>
        <w:br/>
      </w:r>
    </w:p>
    <w:p>
      <w:pPr>
        <w:pStyle w:val="Compact"/>
        <w:numPr>
          <w:ilvl w:val="0"/>
          <w:numId w:val="1001"/>
        </w:numPr>
      </w:pP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rPr>
            <m:nor/>
            <m:scr m:val="sans-serif"/>
            <m:sty m:val="p"/>
          </m:rPr>
          <m:t>Recover</m:t>
        </m:r>
        <m:r>
          <m:rPr>
            <m:sty m:val="p"/>
          </m:rPr>
          <m:t>∣</m:t>
        </m:r>
        <m:r>
          <m:rPr>
            <m:nor/>
            <m:scr m:val="sans-serif"/>
            <m:sty m:val="p"/>
          </m:rPr>
          <m:t>Ward 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0.8</m:t>
        </m:r>
      </m:oMath>
      <w:r>
        <w:br/>
      </w:r>
    </w:p>
    <w:p>
      <w:pPr>
        <w:pStyle w:val="Compact"/>
        <w:numPr>
          <w:ilvl w:val="0"/>
          <w:numId w:val="1001"/>
        </w:numPr>
      </w:pP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rPr>
            <m:nor/>
            <m:scr m:val="sans-serif"/>
            <m:sty m:val="p"/>
          </m:rPr>
          <m:t>Ward 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0.6</m:t>
        </m:r>
      </m:oMath>
      <w:r>
        <w:br/>
      </w:r>
    </w:p>
    <w:p>
      <w:pPr>
        <w:pStyle w:val="Compact"/>
        <w:numPr>
          <w:ilvl w:val="0"/>
          <w:numId w:val="1001"/>
        </w:numPr>
      </w:pP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rPr>
            <m:nor/>
            <m:scr m:val="sans-serif"/>
            <m:sty m:val="p"/>
          </m:rPr>
          <m:t>Recover</m:t>
        </m:r>
        <m:r>
          <m:rPr>
            <m:sty m:val="p"/>
          </m:rPr>
          <m:t>∣</m:t>
        </m:r>
        <m:r>
          <m:rPr>
            <m:nor/>
            <m:scr m:val="sans-serif"/>
            <m:sty m:val="p"/>
          </m:rPr>
          <m:t>Ward 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0.6</m:t>
        </m:r>
      </m:oMath>
    </w:p>
    <w:p>
      <w:pPr>
        <w:pStyle w:val="FirstParagraph"/>
      </w:pPr>
      <w:r>
        <w:t xml:space="preserve">Using the law of total probability: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rPr>
              <m:nor/>
              <m:scr m:val="sans-serif"/>
              <m:sty m:val="p"/>
            </m:rPr>
            <m:t>Recover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10</m:t>
                  </m:r>
                </m:den>
              </m:f>
            </m:e>
          </m:d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8</m:t>
                  </m:r>
                </m:num>
                <m:den>
                  <m:r>
                    <m:t>10</m:t>
                  </m:r>
                </m:den>
              </m:f>
            </m:e>
          </m:d>
          <m:r>
            <m:rPr>
              <m:sty m:val="p"/>
            </m:rPr>
            <m:t>+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6</m:t>
                  </m:r>
                </m:num>
                <m:den>
                  <m:r>
                    <m:t>10</m:t>
                  </m:r>
                </m:den>
              </m:f>
            </m:e>
          </m:d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6</m:t>
                  </m:r>
                </m:num>
                <m:den>
                  <m:r>
                    <m:t>10</m:t>
                  </m:r>
                </m:den>
              </m:f>
            </m:e>
          </m:d>
          <m:r>
            <m:rPr>
              <m:sty m:val="p"/>
            </m:rPr>
            <m:t>=</m:t>
          </m:r>
          <m:r>
            <m:t>0.32</m:t>
          </m:r>
          <m:r>
            <m:rPr>
              <m:sty m:val="p"/>
            </m:rPr>
            <m:t>+</m:t>
          </m:r>
          <m:r>
            <m:t>0.36</m:t>
          </m:r>
          <m:r>
            <m:rPr>
              <m:sty m:val="p"/>
            </m:rPr>
            <m:t>=</m:t>
          </m:r>
          <m:r>
            <m:t>0.68</m:t>
          </m:r>
        </m:oMath>
      </m:oMathPara>
    </w:p>
    <w:p>
      <w:pPr>
        <w:pStyle w:val="FirstParagraph"/>
      </w:pPr>
      <w:r>
        <w:t xml:space="preserve">So the probability that a randomly chosen patient recovers is</w:t>
      </w:r>
      <w:r>
        <w:t xml:space="preserve"> </w:t>
      </w:r>
      <m:oMath>
        <m:r>
          <m:t>0.68</m:t>
        </m:r>
      </m:oMath>
      <w:r>
        <w:t xml:space="preserve">.</w:t>
      </w:r>
    </w:p>
    <w:bookmarkEnd w:id="10"/>
    <w:bookmarkStart w:id="11" w:name="section-1"/>
    <w:p>
      <w:pPr>
        <w:pStyle w:val="Heading4"/>
      </w:pPr>
      <w:r>
        <w:t xml:space="preserve">1.2.</w:t>
      </w:r>
    </w:p>
    <w:p>
      <w:pPr>
        <w:pStyle w:val="FirstParagraph"/>
      </w:pPr>
      <w:r>
        <w:t xml:space="preserve">You know:</w:t>
      </w:r>
    </w:p>
    <w:p>
      <w:pPr>
        <w:pStyle w:val="Compact"/>
        <w:numPr>
          <w:ilvl w:val="0"/>
          <w:numId w:val="1002"/>
        </w:numPr>
      </w:pP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rPr>
            <m:nor/>
            <m:scr m:val="sans-serif"/>
            <m:sty m:val="p"/>
          </m:rPr>
          <m:t>Veg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rPr>
            <m:nor/>
            <m:scr m:val="sans-serif"/>
            <m:sty m:val="p"/>
          </m:rPr>
          <m:t>Finish</m:t>
        </m:r>
        <m:r>
          <m:rPr>
            <m:sty m:val="p"/>
          </m:rPr>
          <m:t>∣</m:t>
        </m:r>
        <m:r>
          <m:rPr>
            <m:nor/>
            <m:scr m:val="sans-serif"/>
            <m:sty m:val="p"/>
          </m:rPr>
          <m:t>Veg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</m:t>
        </m:r>
      </m:oMath>
      <w:r>
        <w:br/>
      </w:r>
    </w:p>
    <w:p>
      <w:pPr>
        <w:pStyle w:val="Compact"/>
        <w:numPr>
          <w:ilvl w:val="0"/>
          <w:numId w:val="1002"/>
        </w:numPr>
      </w:pP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rPr>
            <m:nor/>
            <m:scr m:val="sans-serif"/>
            <m:sty m:val="p"/>
          </m:rPr>
          <m:t>Chicken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0.3</m:t>
        </m:r>
      </m:oMath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rPr>
            <m:nor/>
            <m:scr m:val="sans-serif"/>
            <m:sty m:val="p"/>
          </m:rPr>
          <m:t>Finish</m:t>
        </m:r>
        <m:r>
          <m:rPr>
            <m:sty m:val="p"/>
          </m:rPr>
          <m:t>∣</m:t>
        </m:r>
        <m:r>
          <m:rPr>
            <m:nor/>
            <m:scr m:val="sans-serif"/>
            <m:sty m:val="p"/>
          </m:rPr>
          <m:t>Chicken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0.7</m:t>
        </m:r>
      </m:oMath>
    </w:p>
    <w:p>
      <w:pPr>
        <w:pStyle w:val="Compact"/>
        <w:numPr>
          <w:ilvl w:val="0"/>
          <w:numId w:val="1002"/>
        </w:numPr>
      </w:pP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rPr>
            <m:nor/>
            <m:scr m:val="sans-serif"/>
            <m:sty m:val="p"/>
          </m:rPr>
          <m:t>Fish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</m:t>
        </m:r>
      </m:oMath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rPr>
            <m:nor/>
            <m:scr m:val="sans-serif"/>
            <m:sty m:val="p"/>
          </m:rPr>
          <m:t>Finish</m:t>
        </m:r>
        <m:r>
          <m:rPr>
            <m:sty m:val="p"/>
          </m:rPr>
          <m:t>∣</m:t>
        </m:r>
        <m:r>
          <m:rPr>
            <m:nor/>
            <m:scr m:val="sans-serif"/>
            <m:sty m:val="p"/>
          </m:rPr>
          <m:t>Fish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0.8</m:t>
        </m:r>
      </m:oMath>
    </w:p>
    <w:p>
      <w:pPr>
        <w:pStyle w:val="FirstParagraph"/>
      </w:pPr>
      <w:r>
        <w:t xml:space="preserve">Using the law of total probability: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rPr>
              <m:nor/>
              <m:scr m:val="sans-serif"/>
              <m:sty m:val="p"/>
            </m:rPr>
            <m:t>Finish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0.5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0.9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0.3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0.7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0.2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0.8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0.45</m:t>
          </m:r>
          <m:r>
            <m:rPr>
              <m:sty m:val="p"/>
            </m:rPr>
            <m:t>+</m:t>
          </m:r>
          <m:r>
            <m:t>0.21</m:t>
          </m:r>
          <m:r>
            <m:rPr>
              <m:sty m:val="p"/>
            </m:rPr>
            <m:t>+</m:t>
          </m:r>
          <m:r>
            <m:t>0.16</m:t>
          </m:r>
          <m:r>
            <m:rPr>
              <m:sty m:val="p"/>
            </m:rPr>
            <m:t>=</m:t>
          </m:r>
          <m:r>
            <m:t>0.82</m:t>
          </m:r>
        </m:oMath>
      </m:oMathPara>
    </w:p>
    <w:p>
      <w:pPr>
        <w:pStyle w:val="FirstParagraph"/>
      </w:pPr>
      <w:r>
        <w:t xml:space="preserve">So the probability that a randomly chosen student finishes their lunch is</w:t>
      </w:r>
      <w:r>
        <w:t xml:space="preserve"> </w:t>
      </w:r>
      <m:oMath>
        <m:r>
          <m:t>0.82</m:t>
        </m:r>
      </m:oMath>
      <w:r>
        <w:t xml:space="preserve">.</w:t>
      </w:r>
    </w:p>
    <w:bookmarkEnd w:id="11"/>
    <w:bookmarkStart w:id="12" w:name="section-2"/>
    <w:p>
      <w:pPr>
        <w:pStyle w:val="Heading4"/>
      </w:pPr>
      <w:r>
        <w:t xml:space="preserve">1.3.</w:t>
      </w:r>
    </w:p>
    <w:p>
      <w:pPr>
        <w:pStyle w:val="FirstParagraph"/>
      </w:pPr>
      <w:r>
        <w:t xml:space="preserve">You know:</w:t>
      </w:r>
    </w:p>
    <w:p>
      <w:pPr>
        <w:pStyle w:val="Compact"/>
        <w:numPr>
          <w:ilvl w:val="0"/>
          <w:numId w:val="1003"/>
        </w:numPr>
      </w:pP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0.2</m:t>
        </m:r>
      </m:oMath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rPr>
            <m:nor/>
            <m:scr m:val="sans-serif"/>
            <m:sty m:val="p"/>
          </m:rPr>
          <m:t>Defective</m:t>
        </m:r>
        <m:r>
          <m:rPr>
            <m:sty m:val="p"/>
          </m:rPr>
          <m:t>∣</m:t>
        </m:r>
        <m:sSub>
          <m:e>
            <m: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0.05</m:t>
        </m:r>
      </m:oMath>
      <w:r>
        <w:br/>
      </w:r>
    </w:p>
    <w:p>
      <w:pPr>
        <w:pStyle w:val="Compact"/>
        <w:numPr>
          <w:ilvl w:val="0"/>
          <w:numId w:val="1003"/>
        </w:numPr>
      </w:pP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0.3</m:t>
        </m:r>
      </m:oMath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rPr>
            <m:nor/>
            <m:scr m:val="sans-serif"/>
            <m:sty m:val="p"/>
          </m:rPr>
          <m:t>Defective</m:t>
        </m:r>
        <m:r>
          <m:rPr>
            <m:sty m:val="p"/>
          </m:rPr>
          <m:t>∣</m:t>
        </m:r>
        <m:sSub>
          <m:e>
            <m: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0.02</m:t>
        </m:r>
      </m:oMath>
      <w:r>
        <w:br/>
      </w:r>
    </w:p>
    <w:p>
      <w:pPr>
        <w:pStyle w:val="Compact"/>
        <w:numPr>
          <w:ilvl w:val="0"/>
          <w:numId w:val="1003"/>
        </w:numPr>
      </w:pP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F</m:t>
            </m:r>
          </m:e>
          <m:sub>
            <m:r>
              <m:t>3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rPr>
            <m:nor/>
            <m:scr m:val="sans-serif"/>
            <m:sty m:val="p"/>
          </m:rPr>
          <m:t>Defective</m:t>
        </m:r>
        <m:r>
          <m:rPr>
            <m:sty m:val="p"/>
          </m:rPr>
          <m:t>∣</m:t>
        </m:r>
        <m:sSub>
          <m:e>
            <m:r>
              <m:t>F</m:t>
            </m:r>
          </m:e>
          <m:sub>
            <m:r>
              <m:t>3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0.01</m:t>
        </m:r>
      </m:oMath>
    </w:p>
    <w:p>
      <w:pPr>
        <w:pStyle w:val="FirstParagraph"/>
      </w:pPr>
      <w:r>
        <w:t xml:space="preserve">Using the law of total probability: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rPr>
              <m:nor/>
              <m:scr m:val="sans-serif"/>
              <m:sty m:val="p"/>
            </m:rPr>
            <m:t>Defective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0.2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0.05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0.3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0.02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0.5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0.01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0.01</m:t>
          </m:r>
          <m:r>
            <m:rPr>
              <m:sty m:val="p"/>
            </m:rPr>
            <m:t>+</m:t>
          </m:r>
          <m:r>
            <m:t>0.006</m:t>
          </m:r>
          <m:r>
            <m:rPr>
              <m:sty m:val="p"/>
            </m:rPr>
            <m:t>+</m:t>
          </m:r>
          <m:r>
            <m:t>0.005</m:t>
          </m:r>
          <m:r>
            <m:rPr>
              <m:sty m:val="p"/>
            </m:rPr>
            <m:t>=</m:t>
          </m:r>
          <m:r>
            <m:t>0.021</m:t>
          </m:r>
        </m:oMath>
      </m:oMathPara>
    </w:p>
    <w:p>
      <w:pPr>
        <w:pStyle w:val="FirstParagraph"/>
      </w:pPr>
      <w:r>
        <w:t xml:space="preserve">So the probability that a randomly selected product is defective is</w:t>
      </w:r>
      <w:r>
        <w:t xml:space="preserve"> </w:t>
      </w:r>
      <m:oMath>
        <m:r>
          <m:t>0.021</m:t>
        </m:r>
      </m:oMath>
      <w:r>
        <w:t xml:space="preserve">.</w:t>
      </w:r>
    </w:p>
    <w:bookmarkEnd w:id="12"/>
    <w:bookmarkStart w:id="13" w:name="section-3"/>
    <w:p>
      <w:pPr>
        <w:pStyle w:val="Heading4"/>
      </w:pPr>
      <w:r>
        <w:t xml:space="preserve">1.4.</w:t>
      </w:r>
    </w:p>
    <w:p>
      <w:pPr>
        <w:pStyle w:val="FirstParagraph"/>
      </w:pPr>
      <w:r>
        <w:t xml:space="preserve">You know:</w:t>
      </w:r>
    </w:p>
    <w:p>
      <w:pPr>
        <w:pStyle w:val="Compact"/>
        <w:numPr>
          <w:ilvl w:val="0"/>
          <w:numId w:val="1004"/>
        </w:numPr>
      </w:pP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rPr>
            <m:nor/>
            <m:scr m:val="sans-serif"/>
            <m:sty m:val="p"/>
          </m:rPr>
          <m:t>Home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rPr>
            <m:nor/>
            <m:scr m:val="sans-serif"/>
            <m:sty m:val="p"/>
          </m:rPr>
          <m:t>Complete</m:t>
        </m:r>
        <m:r>
          <m:rPr>
            <m:sty m:val="p"/>
          </m:rPr>
          <m:t>∣</m:t>
        </m:r>
        <m:r>
          <m:rPr>
            <m:nor/>
            <m:scr m:val="sans-serif"/>
            <m:sty m:val="p"/>
          </m:rPr>
          <m:t>Home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0.7</m:t>
        </m:r>
      </m:oMath>
      <w:r>
        <w:br/>
      </w:r>
    </w:p>
    <w:p>
      <w:pPr>
        <w:pStyle w:val="Compact"/>
        <w:numPr>
          <w:ilvl w:val="0"/>
          <w:numId w:val="1004"/>
        </w:numPr>
      </w:pP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rPr>
            <m:nor/>
            <m:scr m:val="sans-serif"/>
            <m:sty m:val="p"/>
          </m:rPr>
          <m:t>Library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0.3</m:t>
        </m:r>
      </m:oMath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rPr>
            <m:nor/>
            <m:scr m:val="sans-serif"/>
            <m:sty m:val="p"/>
          </m:rPr>
          <m:t>Complete</m:t>
        </m:r>
        <m:r>
          <m:rPr>
            <m:sty m:val="p"/>
          </m:rPr>
          <m:t>∣</m:t>
        </m:r>
        <m:r>
          <m:rPr>
            <m:nor/>
            <m:scr m:val="sans-serif"/>
            <m:sty m:val="p"/>
          </m:rPr>
          <m:t>Library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</m:t>
        </m:r>
      </m:oMath>
      <w:r>
        <w:br/>
      </w:r>
    </w:p>
    <w:p>
      <w:pPr>
        <w:pStyle w:val="Compact"/>
        <w:numPr>
          <w:ilvl w:val="0"/>
          <w:numId w:val="1004"/>
        </w:numPr>
      </w:pP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rPr>
            <m:nor/>
            <m:scr m:val="sans-serif"/>
            <m:sty m:val="p"/>
          </m:rPr>
          <m:t>Café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</m:t>
        </m:r>
      </m:oMath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rPr>
            <m:nor/>
            <m:scr m:val="sans-serif"/>
            <m:sty m:val="p"/>
          </m:rPr>
          <m:t>Complete</m:t>
        </m:r>
        <m:r>
          <m:rPr>
            <m:sty m:val="p"/>
          </m:rPr>
          <m:t>∣</m:t>
        </m:r>
        <m:r>
          <m:rPr>
            <m:nor/>
            <m:scr m:val="sans-serif"/>
            <m:sty m:val="p"/>
          </m:rPr>
          <m:t>Café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0.6</m:t>
        </m:r>
      </m:oMath>
    </w:p>
    <w:p>
      <w:pPr>
        <w:pStyle w:val="FirstParagraph"/>
      </w:pPr>
      <w:r>
        <w:t xml:space="preserve">Using the law of total probability: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rPr>
              <m:nor/>
              <m:scr m:val="sans-serif"/>
              <m:sty m:val="p"/>
            </m:rPr>
            <m:t>Complete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0.5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0.7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0.3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0.9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0.2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0.6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0.35</m:t>
          </m:r>
          <m:r>
            <m:rPr>
              <m:sty m:val="p"/>
            </m:rPr>
            <m:t>+</m:t>
          </m:r>
          <m:r>
            <m:t>0.27</m:t>
          </m:r>
          <m:r>
            <m:rPr>
              <m:sty m:val="p"/>
            </m:rPr>
            <m:t>+</m:t>
          </m:r>
          <m:r>
            <m:t>0.12</m:t>
          </m:r>
          <m:r>
            <m:rPr>
              <m:sty m:val="p"/>
            </m:rPr>
            <m:t>=</m:t>
          </m:r>
          <m:r>
            <m:t>0.74</m:t>
          </m:r>
        </m:oMath>
      </m:oMathPara>
    </w:p>
    <w:p>
      <w:pPr>
        <w:pStyle w:val="FirstParagraph"/>
      </w:pPr>
      <w:r>
        <w:t xml:space="preserve">So the probability that the student completes their homework is</w:t>
      </w:r>
      <w:r>
        <w:t xml:space="preserve"> </w:t>
      </w:r>
      <m:oMath>
        <m:r>
          <m:t>0.74</m:t>
        </m:r>
      </m:oMath>
      <w:r>
        <w:t xml:space="preserve">.</w:t>
      </w:r>
    </w:p>
    <w:bookmarkEnd w:id="13"/>
    <w:bookmarkEnd w:id="14"/>
    <w:bookmarkStart w:id="19" w:name="q2"/>
    <w:p>
      <w:pPr>
        <w:pStyle w:val="Heading2"/>
      </w:pPr>
      <w:r>
        <w:t xml:space="preserve">Q2</w:t>
      </w:r>
    </w:p>
    <w:bookmarkStart w:id="15" w:name="section-4"/>
    <w:p>
      <w:pPr>
        <w:pStyle w:val="Heading4"/>
      </w:pPr>
      <w:r>
        <w:t xml:space="preserve">2.1.</w:t>
      </w:r>
    </w:p>
    <w:p>
      <w:pPr>
        <w:pStyle w:val="FirstParagraph"/>
      </w:pPr>
      <w:r>
        <w:t xml:space="preserve">You know:</w:t>
      </w:r>
    </w:p>
    <w:p>
      <w:pPr>
        <w:pStyle w:val="Compact"/>
        <w:numPr>
          <w:ilvl w:val="0"/>
          <w:numId w:val="1005"/>
        </w:numPr>
      </w:pP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0.02</m:t>
        </m:r>
      </m:oMath>
      <w:r>
        <w:br/>
      </w:r>
    </w:p>
    <w:p>
      <w:pPr>
        <w:pStyle w:val="Compact"/>
        <w:numPr>
          <w:ilvl w:val="0"/>
          <w:numId w:val="1005"/>
        </w:numPr>
      </w:pP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rPr>
            <m:nor/>
            <m:scr m:val="sans-serif"/>
            <m:sty m:val="p"/>
          </m:rPr>
          <m:t>Pos</m:t>
        </m:r>
        <m:r>
          <m:rPr>
            <m:sty m:val="p"/>
          </m:rPr>
          <m:t>∣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0.95</m:t>
        </m:r>
      </m:oMath>
      <w:r>
        <w:br/>
      </w:r>
    </w:p>
    <w:p>
      <w:pPr>
        <w:pStyle w:val="Compact"/>
        <w:numPr>
          <w:ilvl w:val="0"/>
          <w:numId w:val="1005"/>
        </w:numPr>
      </w:pP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rPr>
            <m:nor/>
            <m:scr m:val="sans-serif"/>
            <m:sty m:val="p"/>
          </m:rPr>
          <m:t>Pos</m:t>
        </m:r>
        <m:r>
          <m:rPr>
            <m:sty m:val="p"/>
          </m:rPr>
          <m:t>∣</m:t>
        </m:r>
        <m:r>
          <m:rPr>
            <m:sty m:val="p"/>
          </m:rPr>
          <m:t>¬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 </w:t>
      </w:r>
      <w:r>
        <w:t xml:space="preserve">(where</w:t>
      </w:r>
      <w:r>
        <w:t xml:space="preserve"> </w:t>
      </w:r>
      <m:oMath>
        <m:r>
          <m:rPr>
            <m:sty m:val="p"/>
          </m:rPr>
          <m:t>¬</m:t>
        </m:r>
        <m:r>
          <m:t>D</m:t>
        </m:r>
      </m:oMath>
      <w:r>
        <w:t xml:space="preserve"> </w:t>
      </w:r>
      <w:r>
        <w:t xml:space="preserve">means the person does not have the disease)</w:t>
      </w:r>
    </w:p>
    <w:p>
      <w:pPr>
        <w:pStyle w:val="Compact"/>
        <w:numPr>
          <w:ilvl w:val="0"/>
          <w:numId w:val="1005"/>
        </w:numPr>
      </w:pP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rPr>
            <m:sty m:val="p"/>
          </m:rPr>
          <m:t>¬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0.98</m:t>
        </m:r>
      </m:oMath>
    </w:p>
    <w:p>
      <w:pPr>
        <w:pStyle w:val="FirstParagraph"/>
      </w:pPr>
      <w:r>
        <w:t xml:space="preserve">Using the law of total probability: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rPr>
              <m:nor/>
              <m:scr m:val="sans-serif"/>
              <m:sty m:val="p"/>
            </m:rPr>
            <m:t>Pos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0.02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0.95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0.98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0.1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0.019</m:t>
          </m:r>
          <m:r>
            <m:rPr>
              <m:sty m:val="p"/>
            </m:rPr>
            <m:t>+</m:t>
          </m:r>
          <m:r>
            <m:t>0.098</m:t>
          </m:r>
          <m:r>
            <m:rPr>
              <m:sty m:val="p"/>
            </m:rPr>
            <m:t>=</m:t>
          </m:r>
          <m:r>
            <m:t>0.117</m:t>
          </m:r>
        </m:oMath>
      </m:oMathPara>
    </w:p>
    <w:p>
      <w:pPr>
        <w:pStyle w:val="FirstParagraph"/>
      </w:pPr>
      <w:r>
        <w:t xml:space="preserve">Now applying Bayes’ theorem: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∣</m:t>
          </m:r>
          <m:r>
            <m:rPr>
              <m:nor/>
              <m:scr m:val="sans-serif"/>
              <m:sty m:val="p"/>
            </m:rPr>
            <m:t>Pos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t>0.95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0.02</m:t>
              </m:r>
              <m:r>
                <m:rPr>
                  <m:sty m:val="p"/>
                </m:rPr>
                <m:t>)</m:t>
              </m:r>
            </m:num>
            <m:den>
              <m:r>
                <m:t>0.117</m:t>
              </m:r>
            </m:den>
          </m:f>
          <m:r>
            <m:rPr>
              <m:sty m:val="p"/>
            </m:rPr>
            <m:t>≈</m:t>
          </m:r>
          <m:r>
            <m:t>0.162</m:t>
          </m:r>
        </m:oMath>
      </m:oMathPara>
    </w:p>
    <w:p>
      <w:pPr>
        <w:pStyle w:val="FirstParagraph"/>
      </w:pPr>
      <w:r>
        <w:t xml:space="preserve">So the probability that the person has the disease, given that they test positive, is approximately</w:t>
      </w:r>
      <w:r>
        <w:t xml:space="preserve"> </w:t>
      </w:r>
      <m:oMath>
        <m:r>
          <m:t>0.162</m:t>
        </m:r>
      </m:oMath>
      <w:r>
        <w:t xml:space="preserve">. Not a very good test!</w:t>
      </w:r>
    </w:p>
    <w:bookmarkEnd w:id="15"/>
    <w:bookmarkStart w:id="16" w:name="section-5"/>
    <w:p>
      <w:pPr>
        <w:pStyle w:val="Heading4"/>
      </w:pPr>
      <w:r>
        <w:t xml:space="preserve">2.2.</w:t>
      </w:r>
    </w:p>
    <w:p>
      <w:pPr>
        <w:pStyle w:val="FirstParagraph"/>
      </w:pPr>
      <w:r>
        <w:t xml:space="preserve">You know:</w:t>
      </w:r>
    </w:p>
    <w:p>
      <w:pPr>
        <w:pStyle w:val="Compact"/>
        <w:numPr>
          <w:ilvl w:val="0"/>
          <w:numId w:val="1006"/>
        </w:numPr>
      </w:pP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rPr>
            <m:nor/>
            <m:scr m:val="sans-serif"/>
            <m:sty m:val="p"/>
          </m:rPr>
          <m:t>Rain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0.4</m:t>
        </m:r>
      </m:oMath>
      <w:r>
        <w:br/>
      </w:r>
    </w:p>
    <w:p>
      <w:pPr>
        <w:pStyle w:val="Compact"/>
        <w:numPr>
          <w:ilvl w:val="0"/>
          <w:numId w:val="1006"/>
        </w:numPr>
      </w:pP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rPr>
            <m:nor/>
            <m:scr m:val="sans-serif"/>
            <m:sty m:val="p"/>
          </m:rPr>
          <m:t>Dry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0.6</m:t>
        </m:r>
      </m:oMath>
      <w:r>
        <w:br/>
      </w:r>
    </w:p>
    <w:p>
      <w:pPr>
        <w:pStyle w:val="Compact"/>
        <w:numPr>
          <w:ilvl w:val="0"/>
          <w:numId w:val="1006"/>
        </w:numPr>
      </w:pP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F</m:t>
        </m:r>
        <m:r>
          <m:rPr>
            <m:sty m:val="p"/>
          </m:rPr>
          <m:t>∣</m:t>
        </m:r>
        <m:r>
          <m:rPr>
            <m:nor/>
            <m:scr m:val="sans-serif"/>
            <m:sty m:val="p"/>
          </m:rPr>
          <m:t>Rain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0.8</m:t>
        </m:r>
      </m:oMath>
      <w:r>
        <w:br/>
      </w:r>
    </w:p>
    <w:p>
      <w:pPr>
        <w:pStyle w:val="Compact"/>
        <w:numPr>
          <w:ilvl w:val="0"/>
          <w:numId w:val="1006"/>
        </w:numPr>
      </w:pP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F</m:t>
        </m:r>
        <m:r>
          <m:rPr>
            <m:sty m:val="p"/>
          </m:rPr>
          <m:t>∣</m:t>
        </m:r>
        <m:r>
          <m:rPr>
            <m:nor/>
            <m:scr m:val="sans-serif"/>
            <m:sty m:val="p"/>
          </m:rPr>
          <m:t>Dry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</w:p>
    <w:p>
      <w:pPr>
        <w:pStyle w:val="FirstParagraph"/>
      </w:pPr>
      <w:r>
        <w:t xml:space="preserve">Using the law of total probability: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0.4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0.8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0.6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0.1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0.32</m:t>
          </m:r>
          <m:r>
            <m:rPr>
              <m:sty m:val="p"/>
            </m:rPr>
            <m:t>+</m:t>
          </m:r>
          <m:r>
            <m:t>0.06</m:t>
          </m:r>
          <m:r>
            <m:rPr>
              <m:sty m:val="p"/>
            </m:rPr>
            <m:t>=</m:t>
          </m:r>
          <m:r>
            <m:t>0.38</m:t>
          </m:r>
        </m:oMath>
      </m:oMathPara>
    </w:p>
    <w:p>
      <w:pPr>
        <w:pStyle w:val="FirstParagraph"/>
      </w:pPr>
      <w:r>
        <w:t xml:space="preserve">Then applying Bayes’ theorem gives: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rPr>
              <m:nor/>
              <m:scr m:val="sans-serif"/>
              <m:sty m:val="p"/>
            </m:rPr>
            <m:t>Rain</m:t>
          </m:r>
          <m:r>
            <m:rPr>
              <m:sty m:val="p"/>
            </m:rPr>
            <m:t>∣</m:t>
          </m:r>
          <m:r>
            <m:t>F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t>0.8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0.4</m:t>
              </m:r>
              <m:r>
                <m:rPr>
                  <m:sty m:val="p"/>
                </m:rPr>
                <m:t>)</m:t>
              </m:r>
            </m:num>
            <m:den>
              <m:r>
                <m:t>0.38</m:t>
              </m:r>
            </m:den>
          </m:f>
          <m:r>
            <m:rPr>
              <m:sty m:val="p"/>
            </m:rPr>
            <m:t>≈</m:t>
          </m:r>
          <m:r>
            <m:t>0.842</m:t>
          </m:r>
        </m:oMath>
      </m:oMathPara>
    </w:p>
    <w:p>
      <w:pPr>
        <w:pStyle w:val="FirstParagraph"/>
      </w:pPr>
      <w:r>
        <w:t xml:space="preserve">So the probability that it actually rains in St Andrews, given that the forecast predicts rain, is approximately</w:t>
      </w:r>
      <w:r>
        <w:t xml:space="preserve"> </w:t>
      </w:r>
      <m:oMath>
        <m:r>
          <m:t>0.842</m:t>
        </m:r>
      </m:oMath>
      <w:r>
        <w:t xml:space="preserve">.</w:t>
      </w:r>
    </w:p>
    <w:bookmarkEnd w:id="16"/>
    <w:bookmarkStart w:id="17" w:name="section-6"/>
    <w:p>
      <w:pPr>
        <w:pStyle w:val="Heading4"/>
      </w:pPr>
      <w:r>
        <w:t xml:space="preserve">2.3.</w:t>
      </w:r>
    </w:p>
    <w:p>
      <w:pPr>
        <w:pStyle w:val="FirstParagraph"/>
      </w:pPr>
      <w:r>
        <w:t xml:space="preserve">You know:</w:t>
      </w:r>
    </w:p>
    <w:p>
      <w:pPr>
        <w:pStyle w:val="Compact"/>
        <w:numPr>
          <w:ilvl w:val="0"/>
          <w:numId w:val="1007"/>
        </w:numPr>
      </w:pP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0.7</m:t>
        </m:r>
      </m:oMath>
      <w:r>
        <w:br/>
      </w:r>
    </w:p>
    <w:p>
      <w:pPr>
        <w:pStyle w:val="Compact"/>
        <w:numPr>
          <w:ilvl w:val="0"/>
          <w:numId w:val="1007"/>
        </w:numPr>
      </w:pP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0.3</m:t>
        </m:r>
      </m:oMath>
      <w:r>
        <w:br/>
      </w:r>
    </w:p>
    <w:p>
      <w:pPr>
        <w:pStyle w:val="Compact"/>
        <w:numPr>
          <w:ilvl w:val="0"/>
          <w:numId w:val="1007"/>
        </w:numPr>
      </w:pP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F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0.02</m:t>
        </m:r>
      </m:oMath>
      <w:r>
        <w:br/>
      </w:r>
    </w:p>
    <w:p>
      <w:pPr>
        <w:pStyle w:val="Compact"/>
        <w:numPr>
          <w:ilvl w:val="0"/>
          <w:numId w:val="1007"/>
        </w:numPr>
      </w:pP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F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0.05</m:t>
        </m:r>
      </m:oMath>
    </w:p>
    <w:p>
      <w:pPr>
        <w:pStyle w:val="FirstParagraph"/>
      </w:pPr>
      <w:r>
        <w:t xml:space="preserve">Using the law of total probability: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0.7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0.02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0.3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0.05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0.014</m:t>
          </m:r>
          <m:r>
            <m:rPr>
              <m:sty m:val="p"/>
            </m:rPr>
            <m:t>+</m:t>
          </m:r>
          <m:r>
            <m:t>0.015</m:t>
          </m:r>
          <m:r>
            <m:rPr>
              <m:sty m:val="p"/>
            </m:rPr>
            <m:t>=</m:t>
          </m:r>
          <m:r>
            <m:t>0.029</m:t>
          </m:r>
        </m:oMath>
      </m:oMathPara>
    </w:p>
    <w:p>
      <w:pPr>
        <w:pStyle w:val="FirstParagraph"/>
      </w:pPr>
      <w:r>
        <w:t xml:space="preserve">Then applying Bayes’ theorem gives: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∣</m:t>
          </m:r>
          <m:r>
            <m:t>F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t>0.05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0.3</m:t>
              </m:r>
              <m:r>
                <m:rPr>
                  <m:sty m:val="p"/>
                </m:rPr>
                <m:t>)</m:t>
              </m:r>
            </m:num>
            <m:den>
              <m:r>
                <m:t>0.029</m:t>
              </m:r>
            </m:den>
          </m:f>
          <m:r>
            <m:rPr>
              <m:sty m:val="p"/>
            </m:rPr>
            <m:t>≈</m:t>
          </m:r>
          <m:r>
            <m:t>0.517</m:t>
          </m:r>
        </m:oMath>
      </m:oMathPara>
    </w:p>
    <w:p>
      <w:pPr>
        <w:pStyle w:val="FirstParagraph"/>
      </w:pPr>
      <w:r>
        <w:t xml:space="preserve">So the probability that the broken biscuit came from Machine B, given that it is broken, is approximately</w:t>
      </w:r>
      <w:r>
        <w:t xml:space="preserve"> </w:t>
      </w:r>
      <m:oMath>
        <m:r>
          <m:t>0.517</m:t>
        </m:r>
      </m:oMath>
      <w:r>
        <w:t xml:space="preserve">.</w:t>
      </w:r>
    </w:p>
    <w:bookmarkEnd w:id="17"/>
    <w:bookmarkStart w:id="18" w:name="section-7"/>
    <w:p>
      <w:pPr>
        <w:pStyle w:val="Heading4"/>
      </w:pPr>
      <w:r>
        <w:t xml:space="preserve">2.4.</w:t>
      </w:r>
    </w:p>
    <w:p>
      <w:pPr>
        <w:pStyle w:val="FirstParagraph"/>
      </w:pPr>
      <w:r>
        <w:t xml:space="preserve">You know:</w:t>
      </w:r>
    </w:p>
    <w:p>
      <w:pPr>
        <w:pStyle w:val="Compact"/>
        <w:numPr>
          <w:ilvl w:val="0"/>
          <w:numId w:val="1008"/>
        </w:numPr>
      </w:pP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rPr>
            <m:nor/>
            <m:scr m:val="sans-serif"/>
            <m:sty m:val="p"/>
          </m:rPr>
          <m:t>Red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0.4</m:t>
        </m:r>
      </m:oMath>
      <w:r>
        <w:br/>
      </w:r>
    </w:p>
    <w:p>
      <w:pPr>
        <w:pStyle w:val="Compact"/>
        <w:numPr>
          <w:ilvl w:val="0"/>
          <w:numId w:val="1008"/>
        </w:numPr>
      </w:pP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rPr>
            <m:nor/>
            <m:scr m:val="sans-serif"/>
            <m:sty m:val="p"/>
          </m:rPr>
          <m:t>Blue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0.6</m:t>
        </m:r>
      </m:oMath>
      <w:r>
        <w:br/>
      </w:r>
    </w:p>
    <w:p>
      <w:pPr>
        <w:pStyle w:val="Compact"/>
        <w:numPr>
          <w:ilvl w:val="0"/>
          <w:numId w:val="1008"/>
        </w:numPr>
      </w:pP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∣</m:t>
        </m:r>
        <m:r>
          <m:rPr>
            <m:nor/>
            <m:scr m:val="sans-serif"/>
            <m:sty m:val="p"/>
          </m:rPr>
          <m:t>Red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0.3</m:t>
        </m:r>
      </m:oMath>
      <w:r>
        <w:br/>
      </w:r>
    </w:p>
    <w:p>
      <w:pPr>
        <w:pStyle w:val="Compact"/>
        <w:numPr>
          <w:ilvl w:val="0"/>
          <w:numId w:val="1008"/>
        </w:numPr>
      </w:pP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∣</m:t>
        </m:r>
        <m:r>
          <m:rPr>
            <m:nor/>
            <m:scr m:val="sans-serif"/>
            <m:sty m:val="p"/>
          </m:rPr>
          <m:t>Blue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0.7</m:t>
        </m:r>
      </m:oMath>
    </w:p>
    <w:p>
      <w:pPr>
        <w:pStyle w:val="FirstParagraph"/>
      </w:pPr>
      <w:r>
        <w:t xml:space="preserve">Using the law of total probability: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0.4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0.3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0.6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0.7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0.12</m:t>
          </m:r>
          <m:r>
            <m:rPr>
              <m:sty m:val="p"/>
            </m:rPr>
            <m:t>+</m:t>
          </m:r>
          <m:r>
            <m:t>0.42</m:t>
          </m:r>
          <m:r>
            <m:rPr>
              <m:sty m:val="p"/>
            </m:rPr>
            <m:t>=</m:t>
          </m:r>
          <m:r>
            <m:t>0.54</m:t>
          </m:r>
        </m:oMath>
      </m:oMathPara>
    </w:p>
    <w:p>
      <w:pPr>
        <w:pStyle w:val="FirstParagraph"/>
      </w:pPr>
      <w:r>
        <w:t xml:space="preserve">Then applying Bayes’ theorem gives: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rPr>
              <m:nor/>
              <m:scr m:val="sans-serif"/>
              <m:sty m:val="p"/>
            </m:rPr>
            <m:t>Red</m:t>
          </m:r>
          <m:r>
            <m:rPr>
              <m:sty m:val="p"/>
            </m:rPr>
            <m:t>∣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t>0.3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0.4</m:t>
              </m:r>
              <m:r>
                <m:rPr>
                  <m:sty m:val="p"/>
                </m:rPr>
                <m:t>)</m:t>
              </m:r>
            </m:num>
            <m:den>
              <m:r>
                <m:t>0.54</m:t>
              </m:r>
            </m:den>
          </m:f>
          <m:r>
            <m:rPr>
              <m:sty m:val="p"/>
            </m:rPr>
            <m:t>≈</m:t>
          </m:r>
          <m:r>
            <m:t>0.222</m:t>
          </m:r>
        </m:oMath>
      </m:oMathPara>
    </w:p>
    <w:p>
      <w:pPr>
        <w:pStyle w:val="FirstParagraph"/>
      </w:pPr>
      <w:r>
        <w:t xml:space="preserve">So the probability that the sweet is red, given that it has a wrapper, is approximately</w:t>
      </w:r>
      <w:r>
        <w:t xml:space="preserve"> </w:t>
      </w:r>
      <m:oMath>
        <m:r>
          <m:t>0.222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End w:id="18"/>
    <w:bookmarkEnd w:id="19"/>
    <w:bookmarkStart w:id="21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05/25 by Sophie Chowgule as part of a University of St Andrews VIP project.</w:t>
      </w:r>
    </w:p>
    <w:p>
      <w:pPr>
        <w:pStyle w:val="BodyText"/>
      </w:pPr>
      <w:hyperlink r:id="rId20">
        <w:r>
          <w:rPr>
            <w:rStyle w:val="Hyperlink"/>
          </w:rPr>
          <w:t xml:space="preserve">This work is licensed under CC BY-NC-SA 4.0.</w:t>
        </w:r>
      </w:hyperlink>
    </w:p>
    <w:bookmarkEnd w:id="21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../questions/qs-bayestheorem.qmd" TargetMode="External" /><Relationship Type="http://schemas.openxmlformats.org/officeDocument/2006/relationships/hyperlink" Id="rId20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../questions/qs-bayestheorem.qmd" TargetMode="External" /><Relationship Type="http://schemas.openxmlformats.org/officeDocument/2006/relationships/hyperlink" Id="rId20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Answers: Law of total probability and Bayes’ theorem</dc:title>
  <dc:creator>Sophie Chowgule</dc:creator>
  <cp:keywords/>
  <dcterms:created xsi:type="dcterms:W3CDTF">2026-07-20T09:06:01Z</dcterms:created>
  <dcterms:modified xsi:type="dcterms:W3CDTF">2026-07-20T09:06:01Z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Answers to questions relating to the guide on the law of total probability and Bayes’ theorem.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engine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toc-title">
    <vt:lpwstr>Table of contents</vt:lpwstr>
  </property>
</Properties>
</file>