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value of the following sums in sigma notation. You may use the properties of sums but they should not be necessary.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using sigma notation. Note that there are multiple correct answers for some of the questions. It is recommended to 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your variable so that your answers will align with those provided.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properties listed in the guide write the following sums in their simplest form; that is, with as little information as possible within the summation.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sigma notation</dc:title>
  <dc:creator>Ifan Howells-Baines, Mark Toner</dc:creator>
  <cp:keywords/>
  <dcterms:created xsi:type="dcterms:W3CDTF">2026-04-03T09:25:12Z</dcterms:created>
  <dcterms:modified xsi:type="dcterms:W3CDTF">2026-04-03T09:25:12Z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